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076" w:rsidRDefault="002F6076" w:rsidP="002F6076">
      <w:pPr>
        <w:widowControl w:val="0"/>
        <w:jc w:val="center"/>
      </w:pPr>
      <w:bookmarkStart w:id="0" w:name="_GoBack"/>
      <w:bookmarkEnd w:id="0"/>
      <w:r w:rsidRPr="002F6076">
        <w:rPr>
          <w:b/>
        </w:rPr>
        <w:t>South Carolina General Assembly</w:t>
      </w:r>
    </w:p>
    <w:p w:rsidR="002F6076" w:rsidRDefault="002F6076" w:rsidP="002F6076">
      <w:pPr>
        <w:widowControl w:val="0"/>
        <w:jc w:val="center"/>
      </w:pPr>
      <w:r>
        <w:t>119th Session, 2011-2012</w:t>
      </w:r>
    </w:p>
    <w:p w:rsidR="002F6076" w:rsidRDefault="002F6076" w:rsidP="002F6076">
      <w:pPr>
        <w:widowControl w:val="0"/>
        <w:jc w:val="left"/>
      </w:pPr>
    </w:p>
    <w:p w:rsidR="002F6076" w:rsidRDefault="002F6076" w:rsidP="002F6076">
      <w:pPr>
        <w:widowControl w:val="0"/>
        <w:jc w:val="left"/>
        <w:rPr>
          <w:b/>
        </w:rPr>
      </w:pPr>
      <w:r w:rsidRPr="002F6076">
        <w:rPr>
          <w:b/>
        </w:rPr>
        <w:t>S.</w:t>
      </w:r>
      <w:r>
        <w:rPr>
          <w:b/>
        </w:rPr>
        <w:t xml:space="preserve"> </w:t>
      </w:r>
      <w:r w:rsidRPr="002F6076">
        <w:rPr>
          <w:b/>
        </w:rPr>
        <w:t>362</w:t>
      </w:r>
    </w:p>
    <w:p w:rsidR="002F6076" w:rsidRDefault="002F6076" w:rsidP="002F6076">
      <w:pPr>
        <w:widowControl w:val="0"/>
        <w:jc w:val="left"/>
        <w:rPr>
          <w:b/>
        </w:rPr>
      </w:pPr>
    </w:p>
    <w:p w:rsidR="002F6076" w:rsidRDefault="002F6076" w:rsidP="002F6076">
      <w:pPr>
        <w:widowControl w:val="0"/>
        <w:jc w:val="left"/>
      </w:pPr>
      <w:r w:rsidRPr="002F6076">
        <w:rPr>
          <w:b/>
        </w:rPr>
        <w:t>STATUS INFORMATION</w:t>
      </w:r>
    </w:p>
    <w:p w:rsidR="002F6076" w:rsidRDefault="002F6076" w:rsidP="002F6076">
      <w:pPr>
        <w:widowControl w:val="0"/>
        <w:jc w:val="left"/>
      </w:pPr>
    </w:p>
    <w:p w:rsidR="002F6076" w:rsidRDefault="002F6076" w:rsidP="002F6076">
      <w:pPr>
        <w:widowControl w:val="0"/>
        <w:jc w:val="left"/>
      </w:pPr>
      <w:r>
        <w:t>Senate Resolution</w:t>
      </w:r>
    </w:p>
    <w:p w:rsidR="002F6076" w:rsidRDefault="002F6076" w:rsidP="002F6076">
      <w:pPr>
        <w:widowControl w:val="0"/>
        <w:jc w:val="left"/>
      </w:pPr>
      <w:r>
        <w:t>Sponsors: Senator Elliott</w:t>
      </w:r>
    </w:p>
    <w:p w:rsidR="002F6076" w:rsidRDefault="002F6076" w:rsidP="002F6076">
      <w:pPr>
        <w:widowControl w:val="0"/>
        <w:jc w:val="left"/>
      </w:pPr>
      <w:r>
        <w:t>Document Path: l:\council\bills\rm\1009htc11.docx</w:t>
      </w:r>
    </w:p>
    <w:p w:rsidR="002F6076" w:rsidRDefault="002F6076" w:rsidP="002F6076">
      <w:pPr>
        <w:widowControl w:val="0"/>
        <w:jc w:val="left"/>
      </w:pPr>
    </w:p>
    <w:p w:rsidR="002F6076" w:rsidRDefault="002F6076" w:rsidP="002F6076">
      <w:pPr>
        <w:widowControl w:val="0"/>
        <w:jc w:val="left"/>
      </w:pPr>
      <w:r>
        <w:t>Introduced in the Senate on January 13, 2011</w:t>
      </w:r>
    </w:p>
    <w:p w:rsidR="002F6076" w:rsidRDefault="002F6076" w:rsidP="002F6076">
      <w:pPr>
        <w:widowControl w:val="0"/>
        <w:jc w:val="left"/>
      </w:pPr>
      <w:r>
        <w:t>Adopted by the Senate on January 13, 2011</w:t>
      </w:r>
    </w:p>
    <w:p w:rsidR="002F6076" w:rsidRDefault="002F6076" w:rsidP="002F6076">
      <w:pPr>
        <w:widowControl w:val="0"/>
        <w:jc w:val="left"/>
      </w:pPr>
    </w:p>
    <w:p w:rsidR="002F6076" w:rsidRDefault="002F6076" w:rsidP="002F6076">
      <w:pPr>
        <w:widowControl w:val="0"/>
        <w:jc w:val="left"/>
      </w:pPr>
      <w:r>
        <w:t xml:space="preserve">Summary: </w:t>
      </w:r>
      <w:r w:rsidR="00581B11">
        <w:t>Calvin Gilmore</w:t>
      </w:r>
    </w:p>
    <w:p w:rsidR="002F6076" w:rsidRDefault="002F6076" w:rsidP="002F6076">
      <w:pPr>
        <w:widowControl w:val="0"/>
        <w:jc w:val="left"/>
      </w:pPr>
    </w:p>
    <w:p w:rsidR="002F6076" w:rsidRDefault="002F6076" w:rsidP="002F6076">
      <w:pPr>
        <w:widowControl w:val="0"/>
        <w:jc w:val="left"/>
      </w:pPr>
    </w:p>
    <w:p w:rsidR="002F6076" w:rsidRDefault="002F6076" w:rsidP="002F6076">
      <w:pPr>
        <w:widowControl w:val="0"/>
        <w:tabs>
          <w:tab w:val="center" w:pos="590"/>
          <w:tab w:val="center" w:pos="1440"/>
          <w:tab w:val="left" w:pos="1872"/>
          <w:tab w:val="left" w:pos="9187"/>
        </w:tabs>
        <w:jc w:val="left"/>
      </w:pPr>
      <w:r w:rsidRPr="002F6076">
        <w:rPr>
          <w:b/>
        </w:rPr>
        <w:t>HISTORY OF LEGISLATIVE ACTIONS</w:t>
      </w:r>
    </w:p>
    <w:p w:rsidR="002F6076" w:rsidRDefault="002F6076" w:rsidP="002F6076">
      <w:pPr>
        <w:widowControl w:val="0"/>
        <w:tabs>
          <w:tab w:val="center" w:pos="590"/>
          <w:tab w:val="center" w:pos="1440"/>
          <w:tab w:val="left" w:pos="1872"/>
          <w:tab w:val="left" w:pos="9187"/>
        </w:tabs>
        <w:jc w:val="left"/>
      </w:pPr>
    </w:p>
    <w:p w:rsidR="002F6076" w:rsidRPr="002F6076" w:rsidRDefault="002F6076" w:rsidP="002F6076">
      <w:pPr>
        <w:widowControl w:val="0"/>
        <w:tabs>
          <w:tab w:val="center" w:pos="590"/>
          <w:tab w:val="center" w:pos="1440"/>
          <w:tab w:val="left" w:pos="1872"/>
          <w:tab w:val="left" w:pos="9187"/>
        </w:tabs>
        <w:jc w:val="left"/>
      </w:pPr>
      <w:r w:rsidRPr="002F6076">
        <w:rPr>
          <w:u w:val="single"/>
        </w:rPr>
        <w:tab/>
        <w:t>Date</w:t>
      </w:r>
      <w:r w:rsidRPr="002F6076">
        <w:rPr>
          <w:u w:val="single"/>
        </w:rPr>
        <w:tab/>
        <w:t>Body</w:t>
      </w:r>
      <w:r w:rsidRPr="002F6076">
        <w:rPr>
          <w:u w:val="single"/>
        </w:rPr>
        <w:tab/>
        <w:t>Action Description with journal page number</w:t>
      </w:r>
      <w:r w:rsidRPr="002F6076">
        <w:rPr>
          <w:u w:val="single"/>
        </w:rPr>
        <w:tab/>
      </w:r>
    </w:p>
    <w:p w:rsidR="005644CF" w:rsidRDefault="005644CF" w:rsidP="005644CF">
      <w:pPr>
        <w:widowControl w:val="0"/>
        <w:tabs>
          <w:tab w:val="right" w:pos="1008"/>
          <w:tab w:val="left" w:pos="1152"/>
          <w:tab w:val="left" w:pos="1872"/>
          <w:tab w:val="left" w:pos="9187"/>
        </w:tabs>
        <w:ind w:left="2088" w:hanging="2088"/>
        <w:jc w:val="left"/>
      </w:pPr>
      <w:r>
        <w:tab/>
        <w:t>1/13/2011</w:t>
      </w:r>
      <w:r>
        <w:tab/>
        <w:t>Senate</w:t>
      </w:r>
      <w:r>
        <w:tab/>
      </w:r>
      <w:r w:rsidRPr="00A26B7F">
        <w:t>Introduced and adopted (</w:t>
      </w:r>
      <w:hyperlink r:id="rId7" w:history="1">
        <w:r w:rsidRPr="00A26B7F">
          <w:rPr>
            <w:rStyle w:val="Hyperlink"/>
          </w:rPr>
          <w:t>Senate Journal</w:t>
        </w:r>
        <w:r w:rsidRPr="00A26B7F">
          <w:rPr>
            <w:rStyle w:val="Hyperlink"/>
          </w:rPr>
          <w:noBreakHyphen/>
          <w:t>page 14</w:t>
        </w:r>
      </w:hyperlink>
      <w:r w:rsidRPr="00A26B7F">
        <w:t>)</w:t>
      </w:r>
    </w:p>
    <w:p w:rsidR="005644CF" w:rsidRDefault="005644CF" w:rsidP="005644CF">
      <w:pPr>
        <w:widowControl w:val="0"/>
        <w:tabs>
          <w:tab w:val="right" w:pos="1008"/>
          <w:tab w:val="left" w:pos="1152"/>
          <w:tab w:val="left" w:pos="1872"/>
          <w:tab w:val="left" w:pos="9187"/>
        </w:tabs>
        <w:ind w:left="2088" w:hanging="2088"/>
        <w:jc w:val="left"/>
      </w:pPr>
    </w:p>
    <w:p w:rsidR="002F6076" w:rsidRPr="002F6076" w:rsidRDefault="002F6076" w:rsidP="002F6076">
      <w:pPr>
        <w:widowControl w:val="0"/>
        <w:tabs>
          <w:tab w:val="right" w:pos="1008"/>
          <w:tab w:val="left" w:pos="1152"/>
          <w:tab w:val="left" w:pos="1872"/>
          <w:tab w:val="left" w:pos="9187"/>
        </w:tabs>
        <w:ind w:left="2088" w:hanging="2088"/>
        <w:jc w:val="left"/>
      </w:pPr>
    </w:p>
    <w:p w:rsidR="002F6076" w:rsidRDefault="002F6076" w:rsidP="002F6076">
      <w:r w:rsidRPr="002F6076">
        <w:rPr>
          <w:b/>
        </w:rPr>
        <w:t>VERSIONS OF THIS BILL</w:t>
      </w:r>
    </w:p>
    <w:p w:rsidR="002F6076" w:rsidRDefault="002F6076" w:rsidP="002F6076"/>
    <w:p w:rsidR="002F6076" w:rsidRDefault="00EC334E" w:rsidP="002F6076">
      <w:hyperlink r:id="rId8" w:history="1">
        <w:r w:rsidR="002F6076">
          <w:rPr>
            <w:rStyle w:val="Hyperlink"/>
          </w:rPr>
          <w:t>1/13/2011</w:t>
        </w:r>
      </w:hyperlink>
    </w:p>
    <w:p w:rsidR="002F6076" w:rsidRDefault="002F6076" w:rsidP="002F6076"/>
    <w:p w:rsidR="002F6076" w:rsidRDefault="002F6076" w:rsidP="002F6076">
      <w:pPr>
        <w:sectPr w:rsidR="002F6076" w:rsidSect="002F607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7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F8" w:rsidRDefault="00104EB1" w:rsidP="002E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E07F8">
        <w:t>RECOGNIZE</w:t>
      </w:r>
      <w:r w:rsidR="002E07F8" w:rsidRPr="00297585">
        <w:rPr>
          <w:color w:val="000000" w:themeColor="text1"/>
          <w:u w:color="000000" w:themeColor="text1"/>
        </w:rPr>
        <w:t xml:space="preserve"> AND CONGRATULATE </w:t>
      </w:r>
      <w:r w:rsidR="009F184E">
        <w:rPr>
          <w:color w:val="000000" w:themeColor="text1"/>
          <w:u w:color="000000" w:themeColor="text1"/>
        </w:rPr>
        <w:t>CALVIN GILMORE</w:t>
      </w:r>
      <w:r w:rsidR="002E07F8">
        <w:rPr>
          <w:color w:val="000000" w:themeColor="text1"/>
          <w:u w:color="000000" w:themeColor="text1"/>
        </w:rPr>
        <w:t xml:space="preserve">, </w:t>
      </w:r>
      <w:r w:rsidR="009F184E">
        <w:rPr>
          <w:color w:val="000000" w:themeColor="text1"/>
          <w:u w:color="000000" w:themeColor="text1"/>
        </w:rPr>
        <w:t>OWNER, PRODUCER, AND DIRECTOR OF THE CAROLINA OPRY</w:t>
      </w:r>
      <w:r w:rsidR="002E07F8">
        <w:rPr>
          <w:color w:val="000000" w:themeColor="text1"/>
          <w:u w:color="000000" w:themeColor="text1"/>
        </w:rPr>
        <w:t xml:space="preserve">, ON BEING NAMED MYRTLE BEACH AREA CHAMBER OF COMMERCE 2010 </w:t>
      </w:r>
      <w:r w:rsidR="009F184E">
        <w:rPr>
          <w:color w:val="000000" w:themeColor="text1"/>
          <w:u w:color="000000" w:themeColor="text1"/>
        </w:rPr>
        <w:t xml:space="preserve">ASHBY WARD PIONEER </w:t>
      </w:r>
      <w:r w:rsidR="00BD1846">
        <w:rPr>
          <w:color w:val="000000" w:themeColor="text1"/>
          <w:u w:color="000000" w:themeColor="text1"/>
        </w:rPr>
        <w:t>OF THE YEAR</w:t>
      </w:r>
      <w:r w:rsidR="002E07F8">
        <w:rPr>
          <w:color w:val="000000" w:themeColor="text1"/>
          <w:u w:color="000000" w:themeColor="text1"/>
        </w:rPr>
        <w:t>.</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6E5" w:rsidRDefault="002E07F8" w:rsidP="00FC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FC46E5">
        <w:t xml:space="preserve">the South Carolina Senate is pleased to note that </w:t>
      </w:r>
      <w:r w:rsidR="009C17D9">
        <w:t>Calvin Gilmore</w:t>
      </w:r>
      <w:r w:rsidR="00FC46E5">
        <w:t xml:space="preserve"> </w:t>
      </w:r>
      <w:r w:rsidR="00FC46E5">
        <w:rPr>
          <w:color w:val="000000" w:themeColor="text1"/>
          <w:u w:color="000000" w:themeColor="text1"/>
        </w:rPr>
        <w:t xml:space="preserve">has been named </w:t>
      </w:r>
      <w:r w:rsidR="009C17D9">
        <w:rPr>
          <w:color w:val="000000" w:themeColor="text1"/>
          <w:u w:color="000000" w:themeColor="text1"/>
        </w:rPr>
        <w:t xml:space="preserve">Myrtle Beach Area Chamber of Commerce 2010 Ashby Ward Pioneer </w:t>
      </w:r>
      <w:r w:rsidR="00974A77">
        <w:rPr>
          <w:color w:val="000000" w:themeColor="text1"/>
          <w:u w:color="000000" w:themeColor="text1"/>
        </w:rPr>
        <w:t>of the Year</w:t>
      </w:r>
      <w:r w:rsidR="00FC46E5">
        <w:rPr>
          <w:color w:val="000000" w:themeColor="text1"/>
          <w:u w:color="000000" w:themeColor="text1"/>
        </w:rPr>
        <w:t>; and</w:t>
      </w:r>
    </w:p>
    <w:p w:rsidR="002E07F8" w:rsidRDefault="002E07F8"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9B" w:rsidRDefault="00454736"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07F8">
        <w:t>t</w:t>
      </w:r>
      <w:r w:rsidR="00214A9B" w:rsidRPr="00D86D5F">
        <w:rPr>
          <w:color w:val="000000" w:themeColor="text1"/>
          <w:u w:color="000000" w:themeColor="text1"/>
        </w:rPr>
        <w:t xml:space="preserve">he Ashby Ward Pioneer of the Year award, named in honor of the late Ashby Ward (president and CEO of the </w:t>
      </w:r>
      <w:r w:rsidR="006C292E">
        <w:rPr>
          <w:color w:val="000000" w:themeColor="text1"/>
          <w:u w:color="000000" w:themeColor="text1"/>
        </w:rPr>
        <w:t>C</w:t>
      </w:r>
      <w:r w:rsidR="00214A9B" w:rsidRPr="00D86D5F">
        <w:rPr>
          <w:color w:val="000000" w:themeColor="text1"/>
          <w:u w:color="000000" w:themeColor="text1"/>
        </w:rPr>
        <w:t xml:space="preserve">hamber for nearly </w:t>
      </w:r>
      <w:r w:rsidR="0072199F">
        <w:rPr>
          <w:color w:val="000000" w:themeColor="text1"/>
          <w:u w:color="000000" w:themeColor="text1"/>
        </w:rPr>
        <w:t>thirty</w:t>
      </w:r>
      <w:r w:rsidR="00214A9B" w:rsidRPr="00D86D5F">
        <w:rPr>
          <w:color w:val="000000" w:themeColor="text1"/>
          <w:u w:color="000000" w:themeColor="text1"/>
        </w:rPr>
        <w:t xml:space="preserve"> years), was established to recognize individuals who have had a significant, positive impact on the Myrtle Beach area</w:t>
      </w:r>
      <w:r w:rsidR="0072199F">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72199F"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Calvin</w:t>
      </w:r>
      <w:r w:rsidR="00214A9B" w:rsidRPr="00D86D5F">
        <w:rPr>
          <w:color w:val="000000" w:themeColor="text1"/>
          <w:u w:color="000000" w:themeColor="text1"/>
        </w:rPr>
        <w:t xml:space="preserve"> Gilmore, th</w:t>
      </w:r>
      <w:r w:rsidR="00F474CB">
        <w:rPr>
          <w:color w:val="000000" w:themeColor="text1"/>
          <w:u w:color="000000" w:themeColor="text1"/>
        </w:rPr>
        <w:t>is year</w:t>
      </w:r>
      <w:r w:rsidR="00F75BE7" w:rsidRPr="00F75BE7">
        <w:rPr>
          <w:color w:val="000000" w:themeColor="text1"/>
          <w:u w:color="000000" w:themeColor="text1"/>
        </w:rPr>
        <w:t>’</w:t>
      </w:r>
      <w:r w:rsidR="00F474CB">
        <w:rPr>
          <w:color w:val="000000" w:themeColor="text1"/>
          <w:u w:color="000000" w:themeColor="text1"/>
        </w:rPr>
        <w:t xml:space="preserve">s honoree, </w:t>
      </w:r>
      <w:r>
        <w:rPr>
          <w:color w:val="000000" w:themeColor="text1"/>
          <w:u w:color="000000" w:themeColor="text1"/>
        </w:rPr>
        <w:t xml:space="preserve">has led his </w:t>
      </w:r>
      <w:r w:rsidR="00214A9B" w:rsidRPr="00D86D5F">
        <w:rPr>
          <w:color w:val="000000" w:themeColor="text1"/>
          <w:u w:color="000000" w:themeColor="text1"/>
        </w:rPr>
        <w:t>award</w:t>
      </w:r>
      <w:r w:rsidR="00F75BE7">
        <w:rPr>
          <w:color w:val="000000" w:themeColor="text1"/>
          <w:u w:color="000000" w:themeColor="text1"/>
        </w:rPr>
        <w:noBreakHyphen/>
      </w:r>
      <w:r w:rsidR="00214A9B" w:rsidRPr="00D86D5F">
        <w:rPr>
          <w:color w:val="000000" w:themeColor="text1"/>
          <w:u w:color="000000" w:themeColor="text1"/>
        </w:rPr>
        <w:t xml:space="preserve">winning Carolina Opry, now in its unprecedented </w:t>
      </w:r>
      <w:r w:rsidR="00FA7E63">
        <w:rPr>
          <w:color w:val="000000" w:themeColor="text1"/>
          <w:u w:color="000000" w:themeColor="text1"/>
        </w:rPr>
        <w:t>twenty</w:t>
      </w:r>
      <w:r w:rsidR="00F75BE7">
        <w:rPr>
          <w:color w:val="000000" w:themeColor="text1"/>
          <w:u w:color="000000" w:themeColor="text1"/>
        </w:rPr>
        <w:noBreakHyphen/>
      </w:r>
      <w:r w:rsidR="00FA7E63">
        <w:rPr>
          <w:color w:val="000000" w:themeColor="text1"/>
          <w:u w:color="000000" w:themeColor="text1"/>
        </w:rPr>
        <w:t>fifth</w:t>
      </w:r>
      <w:r w:rsidR="00214A9B" w:rsidRPr="00D86D5F">
        <w:rPr>
          <w:color w:val="000000" w:themeColor="text1"/>
          <w:u w:color="000000" w:themeColor="text1"/>
        </w:rPr>
        <w:t xml:space="preserve"> season</w:t>
      </w:r>
      <w:r>
        <w:rPr>
          <w:color w:val="000000" w:themeColor="text1"/>
          <w:u w:color="000000" w:themeColor="text1"/>
        </w:rPr>
        <w:t>, to outstanding success</w:t>
      </w:r>
      <w:r w:rsidR="00FA7E63">
        <w:rPr>
          <w:color w:val="000000" w:themeColor="text1"/>
          <w:u w:color="000000" w:themeColor="text1"/>
        </w:rPr>
        <w:t xml:space="preserve"> with both visitors to the Grand Strand and the citizens of South Carolina;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CD0" w:rsidRDefault="00FA7E63"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14A9B" w:rsidRPr="00D86D5F">
        <w:rPr>
          <w:color w:val="000000" w:themeColor="text1"/>
          <w:u w:color="000000" w:themeColor="text1"/>
        </w:rPr>
        <w:t xml:space="preserve"> grew up </w:t>
      </w:r>
      <w:r>
        <w:rPr>
          <w:color w:val="000000" w:themeColor="text1"/>
          <w:u w:color="000000" w:themeColor="text1"/>
        </w:rPr>
        <w:t xml:space="preserve">in Missouri, where he cut his musical teeth </w:t>
      </w:r>
      <w:r w:rsidR="00214A9B" w:rsidRPr="00D86D5F">
        <w:rPr>
          <w:color w:val="000000" w:themeColor="text1"/>
          <w:u w:color="000000" w:themeColor="text1"/>
        </w:rPr>
        <w:t xml:space="preserve">singing in church. </w:t>
      </w:r>
      <w:r>
        <w:rPr>
          <w:color w:val="000000" w:themeColor="text1"/>
          <w:u w:color="000000" w:themeColor="text1"/>
        </w:rPr>
        <w:t xml:space="preserve">After a career in real estate, </w:t>
      </w:r>
      <w:r w:rsidR="009F3CD0">
        <w:rPr>
          <w:color w:val="000000" w:themeColor="text1"/>
          <w:u w:color="000000" w:themeColor="text1"/>
        </w:rPr>
        <w:t xml:space="preserve">in 1986 </w:t>
      </w:r>
      <w:r>
        <w:rPr>
          <w:color w:val="000000" w:themeColor="text1"/>
          <w:u w:color="000000" w:themeColor="text1"/>
        </w:rPr>
        <w:t xml:space="preserve">he </w:t>
      </w:r>
      <w:r w:rsidR="009F3CD0">
        <w:rPr>
          <w:color w:val="000000" w:themeColor="text1"/>
          <w:u w:color="000000" w:themeColor="text1"/>
        </w:rPr>
        <w:t xml:space="preserve">moved with </w:t>
      </w:r>
      <w:r>
        <w:rPr>
          <w:color w:val="000000" w:themeColor="text1"/>
          <w:u w:color="000000" w:themeColor="text1"/>
        </w:rPr>
        <w:t xml:space="preserve">his wife, Janis, and </w:t>
      </w:r>
      <w:r w:rsidR="00F474CB">
        <w:rPr>
          <w:color w:val="000000" w:themeColor="text1"/>
          <w:u w:color="000000" w:themeColor="text1"/>
        </w:rPr>
        <w:t>their</w:t>
      </w:r>
      <w:r w:rsidR="00C153D1">
        <w:rPr>
          <w:color w:val="000000" w:themeColor="text1"/>
          <w:u w:color="000000" w:themeColor="text1"/>
        </w:rPr>
        <w:t xml:space="preserve"> two children to </w:t>
      </w:r>
      <w:r w:rsidR="00600E3E">
        <w:rPr>
          <w:color w:val="000000" w:themeColor="text1"/>
          <w:u w:color="000000" w:themeColor="text1"/>
        </w:rPr>
        <w:t xml:space="preserve">the </w:t>
      </w:r>
      <w:r>
        <w:rPr>
          <w:color w:val="000000" w:themeColor="text1"/>
          <w:u w:color="000000" w:themeColor="text1"/>
        </w:rPr>
        <w:t xml:space="preserve">Myrtle Beach </w:t>
      </w:r>
      <w:r w:rsidR="00600E3E">
        <w:rPr>
          <w:color w:val="000000" w:themeColor="text1"/>
          <w:u w:color="000000" w:themeColor="text1"/>
        </w:rPr>
        <w:t xml:space="preserve">area </w:t>
      </w:r>
      <w:r>
        <w:rPr>
          <w:color w:val="000000" w:themeColor="text1"/>
          <w:u w:color="000000" w:themeColor="text1"/>
        </w:rPr>
        <w:t xml:space="preserve">to </w:t>
      </w:r>
      <w:r w:rsidR="009F3CD0">
        <w:rPr>
          <w:color w:val="000000" w:themeColor="text1"/>
          <w:u w:color="000000" w:themeColor="text1"/>
        </w:rPr>
        <w:t xml:space="preserve">bring </w:t>
      </w:r>
      <w:r w:rsidR="00214A9B" w:rsidRPr="00D86D5F">
        <w:rPr>
          <w:color w:val="000000" w:themeColor="text1"/>
          <w:u w:color="000000" w:themeColor="text1"/>
        </w:rPr>
        <w:t xml:space="preserve">a new sound to the </w:t>
      </w:r>
      <w:r w:rsidR="009F3CD0">
        <w:rPr>
          <w:color w:val="000000" w:themeColor="text1"/>
          <w:u w:color="000000" w:themeColor="text1"/>
        </w:rPr>
        <w:t>Grand Strand</w:t>
      </w:r>
      <w:r w:rsidR="00214A9B" w:rsidRPr="00D86D5F">
        <w:rPr>
          <w:color w:val="000000" w:themeColor="text1"/>
          <w:u w:color="000000" w:themeColor="text1"/>
        </w:rPr>
        <w:t xml:space="preserve">, beginning </w:t>
      </w:r>
      <w:r w:rsidR="00214A9B" w:rsidRPr="00D86D5F">
        <w:rPr>
          <w:color w:val="000000" w:themeColor="text1"/>
          <w:u w:color="000000" w:themeColor="text1"/>
        </w:rPr>
        <w:lastRenderedPageBreak/>
        <w:t xml:space="preserve">in a modest </w:t>
      </w:r>
      <w:r w:rsidR="009F3CD0">
        <w:rPr>
          <w:color w:val="000000" w:themeColor="text1"/>
          <w:u w:color="000000" w:themeColor="text1"/>
        </w:rPr>
        <w:t>thousand</w:t>
      </w:r>
      <w:r w:rsidR="00F75BE7">
        <w:rPr>
          <w:color w:val="000000" w:themeColor="text1"/>
          <w:u w:color="000000" w:themeColor="text1"/>
        </w:rPr>
        <w:noBreakHyphen/>
      </w:r>
      <w:r w:rsidR="009F3CD0">
        <w:rPr>
          <w:color w:val="000000" w:themeColor="text1"/>
          <w:u w:color="000000" w:themeColor="text1"/>
        </w:rPr>
        <w:t>seat</w:t>
      </w:r>
      <w:r w:rsidR="00214A9B" w:rsidRPr="00D86D5F">
        <w:rPr>
          <w:color w:val="000000" w:themeColor="text1"/>
          <w:u w:color="000000" w:themeColor="text1"/>
        </w:rPr>
        <w:t xml:space="preserve"> theater in Surfside Beach. That sound grew until shows were selling out night after night</w:t>
      </w:r>
      <w:r w:rsidR="009F3CD0">
        <w:rPr>
          <w:color w:val="000000" w:themeColor="text1"/>
          <w:u w:color="000000" w:themeColor="text1"/>
        </w:rPr>
        <w:t>; and</w:t>
      </w:r>
    </w:p>
    <w:p w:rsidR="009F3CD0" w:rsidRDefault="009F3CD0"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9F3CD0"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214A9B" w:rsidRPr="00D86D5F">
        <w:rPr>
          <w:color w:val="000000" w:themeColor="text1"/>
          <w:u w:color="000000" w:themeColor="text1"/>
        </w:rPr>
        <w:t>n an effort to accommodate growing popularity, Gilmore began a second show in North Myrtle Beach, The Dixie Jubilee. It</w:t>
      </w:r>
      <w:r>
        <w:rPr>
          <w:color w:val="000000" w:themeColor="text1"/>
          <w:u w:color="000000" w:themeColor="text1"/>
        </w:rPr>
        <w:t>,</w:t>
      </w:r>
      <w:r w:rsidR="00214A9B" w:rsidRPr="00D86D5F">
        <w:rPr>
          <w:color w:val="000000" w:themeColor="text1"/>
          <w:u w:color="000000" w:themeColor="text1"/>
        </w:rPr>
        <w:t xml:space="preserve"> too</w:t>
      </w:r>
      <w:r>
        <w:rPr>
          <w:color w:val="000000" w:themeColor="text1"/>
          <w:u w:color="000000" w:themeColor="text1"/>
        </w:rPr>
        <w:t>,</w:t>
      </w:r>
      <w:r w:rsidR="00214A9B" w:rsidRPr="00D86D5F">
        <w:rPr>
          <w:color w:val="000000" w:themeColor="text1"/>
          <w:u w:color="000000" w:themeColor="text1"/>
        </w:rPr>
        <w:t xml:space="preserve"> sold out night after night until 1993, when </w:t>
      </w:r>
      <w:r w:rsidR="00CD7320">
        <w:rPr>
          <w:color w:val="000000" w:themeColor="text1"/>
          <w:u w:color="000000" w:themeColor="text1"/>
        </w:rPr>
        <w:t xml:space="preserve">Mr. </w:t>
      </w:r>
      <w:r w:rsidR="00214A9B" w:rsidRPr="00D86D5F">
        <w:rPr>
          <w:color w:val="000000" w:themeColor="text1"/>
          <w:u w:color="000000" w:themeColor="text1"/>
        </w:rPr>
        <w:t>Gilmore built a new theater</w:t>
      </w:r>
      <w:r w:rsidR="00D43D66">
        <w:rPr>
          <w:color w:val="000000" w:themeColor="text1"/>
          <w:u w:color="000000" w:themeColor="text1"/>
        </w:rPr>
        <w:t>; and</w:t>
      </w:r>
    </w:p>
    <w:p w:rsidR="00C61B1C" w:rsidRPr="00D86D5F" w:rsidRDefault="00C61B1C"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D43D66"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4A9B" w:rsidRPr="00D86D5F">
        <w:rPr>
          <w:color w:val="000000" w:themeColor="text1"/>
          <w:u w:color="000000" w:themeColor="text1"/>
        </w:rPr>
        <w:t>The Carolina Opry, a state</w:t>
      </w:r>
      <w:r w:rsidR="00F75BE7">
        <w:rPr>
          <w:color w:val="000000" w:themeColor="text1"/>
          <w:u w:color="000000" w:themeColor="text1"/>
        </w:rPr>
        <w:noBreakHyphen/>
      </w:r>
      <w:r w:rsidR="00214A9B" w:rsidRPr="00D86D5F">
        <w:rPr>
          <w:color w:val="000000" w:themeColor="text1"/>
          <w:u w:color="000000" w:themeColor="text1"/>
        </w:rPr>
        <w:t>of</w:t>
      </w:r>
      <w:r w:rsidR="00F75BE7">
        <w:rPr>
          <w:color w:val="000000" w:themeColor="text1"/>
          <w:u w:color="000000" w:themeColor="text1"/>
        </w:rPr>
        <w:noBreakHyphen/>
      </w:r>
      <w:r w:rsidR="00214A9B" w:rsidRPr="00D86D5F">
        <w:rPr>
          <w:color w:val="000000" w:themeColor="text1"/>
          <w:u w:color="000000" w:themeColor="text1"/>
        </w:rPr>
        <w:t>the</w:t>
      </w:r>
      <w:r w:rsidR="00F75BE7">
        <w:rPr>
          <w:color w:val="000000" w:themeColor="text1"/>
          <w:u w:color="000000" w:themeColor="text1"/>
        </w:rPr>
        <w:noBreakHyphen/>
      </w:r>
      <w:r w:rsidR="00214A9B" w:rsidRPr="00D86D5F">
        <w:rPr>
          <w:color w:val="000000" w:themeColor="text1"/>
          <w:u w:color="000000" w:themeColor="text1"/>
        </w:rPr>
        <w:t xml:space="preserve">art </w:t>
      </w:r>
      <w:r>
        <w:rPr>
          <w:color w:val="000000" w:themeColor="text1"/>
          <w:u w:color="000000" w:themeColor="text1"/>
        </w:rPr>
        <w:t xml:space="preserve">mega </w:t>
      </w:r>
      <w:r w:rsidR="00214A9B" w:rsidRPr="00D86D5F">
        <w:rPr>
          <w:color w:val="000000" w:themeColor="text1"/>
          <w:u w:color="000000" w:themeColor="text1"/>
        </w:rPr>
        <w:t>showplace in Myrtle Beach</w:t>
      </w:r>
      <w:r>
        <w:rPr>
          <w:color w:val="000000" w:themeColor="text1"/>
          <w:u w:color="000000" w:themeColor="text1"/>
        </w:rPr>
        <w:t>,</w:t>
      </w:r>
      <w:r w:rsidR="00214A9B" w:rsidRPr="00D86D5F">
        <w:rPr>
          <w:color w:val="000000" w:themeColor="text1"/>
          <w:u w:color="000000" w:themeColor="text1"/>
        </w:rPr>
        <w:t xml:space="preserve"> is the only show to win the coveted Governor</w:t>
      </w:r>
      <w:r w:rsidR="00F75BE7" w:rsidRPr="00F75BE7">
        <w:rPr>
          <w:color w:val="000000" w:themeColor="text1"/>
          <w:u w:color="000000" w:themeColor="text1"/>
        </w:rPr>
        <w:t>’</w:t>
      </w:r>
      <w:r w:rsidR="00214A9B" w:rsidRPr="00D86D5F">
        <w:rPr>
          <w:color w:val="000000" w:themeColor="text1"/>
          <w:u w:color="000000" w:themeColor="text1"/>
        </w:rPr>
        <w:t>s Cup, the state</w:t>
      </w:r>
      <w:r w:rsidR="00F75BE7" w:rsidRPr="00F75BE7">
        <w:rPr>
          <w:color w:val="000000" w:themeColor="text1"/>
          <w:u w:color="000000" w:themeColor="text1"/>
        </w:rPr>
        <w:t>’</w:t>
      </w:r>
      <w:r w:rsidR="00214A9B" w:rsidRPr="00D86D5F">
        <w:rPr>
          <w:color w:val="000000" w:themeColor="text1"/>
          <w:u w:color="000000" w:themeColor="text1"/>
        </w:rPr>
        <w:t>s highest tourism award. It is also the only show to be voted the state</w:t>
      </w:r>
      <w:r w:rsidR="00F75BE7" w:rsidRPr="00F75BE7">
        <w:rPr>
          <w:color w:val="000000" w:themeColor="text1"/>
          <w:u w:color="000000" w:themeColor="text1"/>
        </w:rPr>
        <w:t>’</w:t>
      </w:r>
      <w:r w:rsidR="00214A9B" w:rsidRPr="00D86D5F">
        <w:rPr>
          <w:color w:val="000000" w:themeColor="text1"/>
          <w:u w:color="000000" w:themeColor="text1"/>
        </w:rPr>
        <w:t xml:space="preserve">s Most Outstanding Attraction by the South Carolina Department of Parks, Recreation </w:t>
      </w:r>
      <w:r>
        <w:rPr>
          <w:color w:val="000000" w:themeColor="text1"/>
          <w:u w:color="000000" w:themeColor="text1"/>
        </w:rPr>
        <w:t>&amp;</w:t>
      </w:r>
      <w:r w:rsidR="00214A9B" w:rsidRPr="00D86D5F">
        <w:rPr>
          <w:color w:val="000000" w:themeColor="text1"/>
          <w:u w:color="000000" w:themeColor="text1"/>
        </w:rPr>
        <w:t xml:space="preserve"> Tourism</w:t>
      </w:r>
      <w:r w:rsidR="00FD0A89">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3B2C6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Calvin Gilmore</w:t>
      </w:r>
      <w:r w:rsidR="00214A9B" w:rsidRPr="00D86D5F">
        <w:rPr>
          <w:color w:val="000000" w:themeColor="text1"/>
          <w:u w:color="000000" w:themeColor="text1"/>
        </w:rPr>
        <w:t xml:space="preserve"> has recorded country and gospel albums, performed in two movies</w:t>
      </w:r>
      <w:r>
        <w:rPr>
          <w:color w:val="000000" w:themeColor="text1"/>
          <w:u w:color="000000" w:themeColor="text1"/>
        </w:rPr>
        <w:t xml:space="preserve">, </w:t>
      </w:r>
      <w:r w:rsidR="00214A9B" w:rsidRPr="00D86D5F">
        <w:rPr>
          <w:color w:val="000000" w:themeColor="text1"/>
          <w:u w:color="000000" w:themeColor="text1"/>
        </w:rPr>
        <w:t>and now oversees the largest live variety</w:t>
      </w:r>
      <w:r w:rsidR="00F75BE7">
        <w:rPr>
          <w:color w:val="000000" w:themeColor="text1"/>
          <w:u w:color="000000" w:themeColor="text1"/>
        </w:rPr>
        <w:noBreakHyphen/>
      </w:r>
      <w:r w:rsidR="00214A9B" w:rsidRPr="00D86D5F">
        <w:rPr>
          <w:color w:val="000000" w:themeColor="text1"/>
          <w:u w:color="000000" w:themeColor="text1"/>
        </w:rPr>
        <w:t>music enterprise on the East Coast, Gilmore Entertainment. Through the company</w:t>
      </w:r>
      <w:r w:rsidR="00F75BE7" w:rsidRPr="00F75BE7">
        <w:rPr>
          <w:color w:val="000000" w:themeColor="text1"/>
          <w:u w:color="000000" w:themeColor="text1"/>
        </w:rPr>
        <w:t>’</w:t>
      </w:r>
      <w:r w:rsidR="00214A9B" w:rsidRPr="00D86D5F">
        <w:rPr>
          <w:color w:val="000000" w:themeColor="text1"/>
          <w:u w:color="000000" w:themeColor="text1"/>
        </w:rPr>
        <w:t xml:space="preserve">s </w:t>
      </w:r>
      <w:r>
        <w:rPr>
          <w:color w:val="000000" w:themeColor="text1"/>
          <w:u w:color="000000" w:themeColor="text1"/>
        </w:rPr>
        <w:t>twenty</w:t>
      </w:r>
      <w:r w:rsidR="00F75BE7">
        <w:rPr>
          <w:color w:val="000000" w:themeColor="text1"/>
          <w:u w:color="000000" w:themeColor="text1"/>
        </w:rPr>
        <w:noBreakHyphen/>
      </w:r>
      <w:r>
        <w:rPr>
          <w:color w:val="000000" w:themeColor="text1"/>
          <w:u w:color="000000" w:themeColor="text1"/>
        </w:rPr>
        <w:t>five years</w:t>
      </w:r>
      <w:r w:rsidR="00214A9B" w:rsidRPr="00D86D5F">
        <w:rPr>
          <w:color w:val="000000" w:themeColor="text1"/>
          <w:u w:color="000000" w:themeColor="text1"/>
        </w:rPr>
        <w:t>, Gilmore has produced and directed shows in several different theaters. The company has expanded into the fields of recording, television production, print media</w:t>
      </w:r>
      <w:r w:rsidR="00D50DFC">
        <w:rPr>
          <w:color w:val="000000" w:themeColor="text1"/>
          <w:u w:color="000000" w:themeColor="text1"/>
        </w:rPr>
        <w:t>,</w:t>
      </w:r>
      <w:r w:rsidR="00214A9B" w:rsidRPr="00D86D5F">
        <w:rPr>
          <w:color w:val="000000" w:themeColor="text1"/>
          <w:u w:color="000000" w:themeColor="text1"/>
        </w:rPr>
        <w:t xml:space="preserve"> and artist management</w:t>
      </w:r>
      <w:r w:rsidR="00D50DFC">
        <w:rPr>
          <w:color w:val="000000" w:themeColor="text1"/>
          <w:u w:color="000000" w:themeColor="text1"/>
        </w:rPr>
        <w:t>; and</w:t>
      </w:r>
    </w:p>
    <w:p w:rsidR="00214A9B" w:rsidRPr="00D86D5F" w:rsidRDefault="00214A9B"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A9B" w:rsidRDefault="00D50DFC"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Brad Dean, p</w:t>
      </w:r>
      <w:r w:rsidRPr="00D86D5F">
        <w:rPr>
          <w:color w:val="000000" w:themeColor="text1"/>
          <w:u w:color="000000" w:themeColor="text1"/>
        </w:rPr>
        <w:t>resident and CEO of the Myrtle Beach Area Chamber of Commerce</w:t>
      </w:r>
      <w:r w:rsidR="00024CE8">
        <w:rPr>
          <w:color w:val="000000" w:themeColor="text1"/>
          <w:u w:color="000000" w:themeColor="text1"/>
        </w:rPr>
        <w:t>,</w:t>
      </w:r>
      <w:r>
        <w:rPr>
          <w:color w:val="000000" w:themeColor="text1"/>
          <w:u w:color="000000" w:themeColor="text1"/>
        </w:rPr>
        <w:t xml:space="preserve"> says of Mr. Gilmore, </w:t>
      </w:r>
      <w:r w:rsidR="00214A9B" w:rsidRPr="00D86D5F">
        <w:rPr>
          <w:color w:val="000000" w:themeColor="text1"/>
          <w:u w:color="000000" w:themeColor="text1"/>
        </w:rPr>
        <w:t>“He is a true risk</w:t>
      </w:r>
      <w:r w:rsidR="00F75BE7">
        <w:rPr>
          <w:color w:val="000000" w:themeColor="text1"/>
          <w:u w:color="000000" w:themeColor="text1"/>
        </w:rPr>
        <w:noBreakHyphen/>
      </w:r>
      <w:r w:rsidR="00214A9B" w:rsidRPr="00D86D5F">
        <w:rPr>
          <w:color w:val="000000" w:themeColor="text1"/>
          <w:u w:color="000000" w:themeColor="text1"/>
        </w:rPr>
        <w:t>taker</w:t>
      </w:r>
      <w:r w:rsidR="000132A8">
        <w:rPr>
          <w:color w:val="000000" w:themeColor="text1"/>
          <w:u w:color="000000" w:themeColor="text1"/>
        </w:rPr>
        <w:t xml:space="preserve"> [and]</w:t>
      </w:r>
      <w:r w:rsidR="00214A9B" w:rsidRPr="00D86D5F">
        <w:rPr>
          <w:color w:val="000000" w:themeColor="text1"/>
          <w:u w:color="000000" w:themeColor="text1"/>
        </w:rPr>
        <w:t xml:space="preserve"> innovator and the epitome of what the Ashby Ward Pioneer award represents. The Myrtle Beach area </w:t>
      </w:r>
      <w:r>
        <w:rPr>
          <w:color w:val="000000" w:themeColor="text1"/>
          <w:u w:color="000000" w:themeColor="text1"/>
        </w:rPr>
        <w:t xml:space="preserve">[owes] </w:t>
      </w:r>
      <w:r w:rsidR="00214A9B" w:rsidRPr="00D86D5F">
        <w:rPr>
          <w:color w:val="000000" w:themeColor="text1"/>
          <w:u w:color="000000" w:themeColor="text1"/>
        </w:rPr>
        <w:t>much to his creative business philosophy, as the Carolina Opry helps attract thousands of people back to the area year after year. The company he has grown has helped Myrtle Beach grow”</w:t>
      </w:r>
      <w:r w:rsidR="00E6362B">
        <w:rPr>
          <w:color w:val="000000" w:themeColor="text1"/>
          <w:u w:color="000000" w:themeColor="text1"/>
        </w:rPr>
        <w:t>; and</w:t>
      </w:r>
    </w:p>
    <w:p w:rsidR="00FC46E5" w:rsidRDefault="00FC46E5"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6E5" w:rsidRDefault="00FC46E5" w:rsidP="00FC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297585">
        <w:rPr>
          <w:color w:val="000000" w:themeColor="text1"/>
          <w:u w:color="000000" w:themeColor="text1"/>
        </w:rPr>
        <w:t xml:space="preserve">hereas, </w:t>
      </w:r>
      <w:r>
        <w:rPr>
          <w:color w:val="000000" w:themeColor="text1"/>
          <w:u w:color="000000" w:themeColor="text1"/>
        </w:rPr>
        <w:t xml:space="preserve">the Senate takes great pleasure in congratulating Calvin Gilmore on being </w:t>
      </w:r>
      <w:r w:rsidR="00DC6E02">
        <w:rPr>
          <w:color w:val="000000" w:themeColor="text1"/>
          <w:u w:color="000000" w:themeColor="text1"/>
        </w:rPr>
        <w:t xml:space="preserve">recognized as the </w:t>
      </w:r>
      <w:r>
        <w:rPr>
          <w:color w:val="000000" w:themeColor="text1"/>
          <w:u w:color="000000" w:themeColor="text1"/>
        </w:rPr>
        <w:t xml:space="preserve">2010 Myrtle Beach Area Chamber of Commerce Ashby Ward Pioneer </w:t>
      </w:r>
      <w:r w:rsidR="00DC6E02">
        <w:rPr>
          <w:color w:val="000000" w:themeColor="text1"/>
          <w:u w:color="000000" w:themeColor="text1"/>
        </w:rPr>
        <w:t>of the Year</w:t>
      </w:r>
      <w:r>
        <w:rPr>
          <w:color w:val="000000" w:themeColor="text1"/>
          <w:u w:color="000000" w:themeColor="text1"/>
        </w:rPr>
        <w:t>. It is an honor befitting the service he has rendered to the people of his fair city and of this great State. Now, therefore,</w:t>
      </w:r>
    </w:p>
    <w:p w:rsidR="00FC46E5" w:rsidRPr="00D86D5F" w:rsidRDefault="00FC46E5" w:rsidP="0021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54182">
        <w:t>the members of the South Carolina Senate, by this resolution, recognize</w:t>
      </w:r>
      <w:r w:rsidR="00B54182" w:rsidRPr="00297585">
        <w:rPr>
          <w:color w:val="000000" w:themeColor="text1"/>
          <w:u w:color="000000" w:themeColor="text1"/>
        </w:rPr>
        <w:t xml:space="preserve"> and congratulate </w:t>
      </w:r>
      <w:r w:rsidR="00B54182">
        <w:rPr>
          <w:color w:val="000000" w:themeColor="text1"/>
          <w:u w:color="000000" w:themeColor="text1"/>
        </w:rPr>
        <w:t xml:space="preserve">Calvin Gilmore, owner, producer, and director of </w:t>
      </w:r>
      <w:r w:rsidR="00FD3F39">
        <w:rPr>
          <w:color w:val="000000" w:themeColor="text1"/>
          <w:u w:color="000000" w:themeColor="text1"/>
        </w:rPr>
        <w:t>T</w:t>
      </w:r>
      <w:r w:rsidR="00B54182">
        <w:rPr>
          <w:color w:val="000000" w:themeColor="text1"/>
          <w:u w:color="000000" w:themeColor="text1"/>
        </w:rPr>
        <w:t xml:space="preserve">he Carolina Opry, on being named Myrtle Beach Area Chamber of Commerce 2010 Ashby Ward Pioneer </w:t>
      </w:r>
      <w:r w:rsidR="00DC6E02">
        <w:rPr>
          <w:color w:val="000000" w:themeColor="text1"/>
          <w:u w:color="000000" w:themeColor="text1"/>
        </w:rPr>
        <w:t>of the Year.</w:t>
      </w:r>
    </w:p>
    <w:p w:rsidR="00454736"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46E5">
        <w:t>provided</w:t>
      </w:r>
      <w:r>
        <w:t xml:space="preserve"> to </w:t>
      </w:r>
      <w:r w:rsidR="00FC46E5">
        <w:t>Calvin Gilmore</w:t>
      </w:r>
      <w:r>
        <w:t>.</w:t>
      </w:r>
    </w:p>
    <w:p w:rsidR="0019555A" w:rsidRDefault="00F75B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55A" w:rsidRDefault="0019555A" w:rsidP="002F6076">
      <w:pPr>
        <w:suppressAutoHyphens/>
      </w:pPr>
    </w:p>
    <w:sectPr w:rsidR="0019555A" w:rsidSect="002F60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DFC" w:rsidRDefault="00D50DFC" w:rsidP="009F0C77">
      <w:r>
        <w:separator/>
      </w:r>
    </w:p>
  </w:endnote>
  <w:endnote w:type="continuationSeparator" w:id="0">
    <w:p w:rsidR="00D50DFC" w:rsidRDefault="00D50D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7D05E0-5C22-41C3-BE96-68969A5660C0}"/>
    <w:embedBold r:id="rId2" w:fontKey="{6BD36069-1B72-44D0-8D06-B54AD90CE3CB}"/>
  </w:font>
  <w:font w:name="Calibri">
    <w:panose1 w:val="020F0502020204030204"/>
    <w:charset w:val="00"/>
    <w:family w:val="swiss"/>
    <w:pitch w:val="variable"/>
    <w:sig w:usb0="E10002FF" w:usb1="4000ACFF" w:usb2="00000009" w:usb3="00000000" w:csb0="0000019F" w:csb1="00000000"/>
    <w:embedRegular r:id="rId3" w:fontKey="{043718A3-1C84-4569-AB18-86192F309047}"/>
  </w:font>
  <w:font w:name="Tahoma">
    <w:panose1 w:val="020B0604030504040204"/>
    <w:charset w:val="00"/>
    <w:family w:val="swiss"/>
    <w:pitch w:val="variable"/>
    <w:sig w:usb0="21002A87" w:usb1="80000000" w:usb2="00000008" w:usb3="00000000" w:csb0="000101FF" w:csb1="00000000"/>
    <w:embedRegular r:id="rId4" w:fontKey="{C10A1C2E-EAF8-4194-97BD-7F3BF08AF086}"/>
  </w:font>
  <w:font w:name="Cambria">
    <w:panose1 w:val="02040503050406030204"/>
    <w:charset w:val="00"/>
    <w:family w:val="roman"/>
    <w:pitch w:val="variable"/>
    <w:sig w:usb0="E00002FF" w:usb1="400004FF" w:usb2="00000000" w:usb3="00000000" w:csb0="0000019F" w:csb1="00000000"/>
    <w:embedRegular r:id="rId5" w:fontKey="{C3D210C6-440C-4470-8865-6B0386450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076" w:rsidRPr="0019555A" w:rsidRDefault="002F6076" w:rsidP="0019555A">
    <w:pPr>
      <w:pStyle w:val="Footer"/>
      <w:tabs>
        <w:tab w:val="clear" w:pos="4680"/>
        <w:tab w:val="clear" w:pos="9360"/>
        <w:tab w:val="center" w:pos="2995"/>
      </w:tabs>
      <w:spacing w:before="120"/>
    </w:pPr>
    <w:r>
      <w:t>[362]</w:t>
    </w:r>
    <w:r>
      <w:tab/>
    </w:r>
    <w:r w:rsidR="00EC334E">
      <w:fldChar w:fldCharType="begin"/>
    </w:r>
    <w:r w:rsidR="00EC334E">
      <w:instrText xml:space="preserve"> PAGE  \* MERGEFORMAT </w:instrText>
    </w:r>
    <w:r w:rsidR="00EC334E">
      <w:fldChar w:fldCharType="separate"/>
    </w:r>
    <w:r w:rsidR="00EC334E">
      <w:rPr>
        <w:noProof/>
      </w:rPr>
      <w:t>1</w:t>
    </w:r>
    <w:r w:rsidR="00EC33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DFC" w:rsidRDefault="00D50DFC" w:rsidP="009F0C77">
      <w:r>
        <w:separator/>
      </w:r>
    </w:p>
  </w:footnote>
  <w:footnote w:type="continuationSeparator" w:id="0">
    <w:p w:rsidR="00D50DFC" w:rsidRDefault="00D50D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9HTC11"/>
    <w:docVar w:name="CoverBillType" w:val="r"/>
    <w:docVar w:name="docpath" w:val="L:\Council\bills\RM\1009HTC11.DOCX"/>
    <w:docVar w:name="dvBillNumber" w:val="362"/>
    <w:docVar w:name="dvBillNumberPrefix" w:val="S. "/>
    <w:docVar w:name="dvOriginalBody" w:val="Senate"/>
    <w:docVar w:name="dvSteno" w:val="RM"/>
    <w:docVar w:name="NameofBody" w:val="s"/>
    <w:docVar w:name="vgroup2" w:val="Council"/>
  </w:docVars>
  <w:rsids>
    <w:rsidRoot w:val="007737C4"/>
    <w:rsid w:val="000132A8"/>
    <w:rsid w:val="00024CE8"/>
    <w:rsid w:val="00026C9A"/>
    <w:rsid w:val="00042B03"/>
    <w:rsid w:val="000965A1"/>
    <w:rsid w:val="000D23B5"/>
    <w:rsid w:val="000E1785"/>
    <w:rsid w:val="001023A4"/>
    <w:rsid w:val="00104EB1"/>
    <w:rsid w:val="0010776B"/>
    <w:rsid w:val="00132E6A"/>
    <w:rsid w:val="00133E66"/>
    <w:rsid w:val="00134ACF"/>
    <w:rsid w:val="00144E15"/>
    <w:rsid w:val="0019555A"/>
    <w:rsid w:val="001A4A62"/>
    <w:rsid w:val="001A681E"/>
    <w:rsid w:val="001D08F2"/>
    <w:rsid w:val="002037CA"/>
    <w:rsid w:val="002047A2"/>
    <w:rsid w:val="00214A9B"/>
    <w:rsid w:val="002321B6"/>
    <w:rsid w:val="0023696B"/>
    <w:rsid w:val="00250967"/>
    <w:rsid w:val="00273C8A"/>
    <w:rsid w:val="002759C5"/>
    <w:rsid w:val="00277DEE"/>
    <w:rsid w:val="00280D88"/>
    <w:rsid w:val="00291AEF"/>
    <w:rsid w:val="00294ABE"/>
    <w:rsid w:val="002A3EB4"/>
    <w:rsid w:val="002E07F8"/>
    <w:rsid w:val="002F4BBB"/>
    <w:rsid w:val="002F6076"/>
    <w:rsid w:val="00325348"/>
    <w:rsid w:val="003532D8"/>
    <w:rsid w:val="003856AC"/>
    <w:rsid w:val="00393688"/>
    <w:rsid w:val="003B2C6B"/>
    <w:rsid w:val="003D411E"/>
    <w:rsid w:val="003E0BA6"/>
    <w:rsid w:val="003E3C1E"/>
    <w:rsid w:val="003E6148"/>
    <w:rsid w:val="00400EAA"/>
    <w:rsid w:val="0041760A"/>
    <w:rsid w:val="0044672A"/>
    <w:rsid w:val="00454736"/>
    <w:rsid w:val="004809EE"/>
    <w:rsid w:val="00511EE9"/>
    <w:rsid w:val="00521E00"/>
    <w:rsid w:val="005235CA"/>
    <w:rsid w:val="005644CF"/>
    <w:rsid w:val="00577C6C"/>
    <w:rsid w:val="00581B11"/>
    <w:rsid w:val="0058501B"/>
    <w:rsid w:val="00600E3E"/>
    <w:rsid w:val="006215AA"/>
    <w:rsid w:val="006340D9"/>
    <w:rsid w:val="00643B8E"/>
    <w:rsid w:val="00665EBC"/>
    <w:rsid w:val="0069470D"/>
    <w:rsid w:val="00695A32"/>
    <w:rsid w:val="00696DBC"/>
    <w:rsid w:val="006A476C"/>
    <w:rsid w:val="006C292E"/>
    <w:rsid w:val="006C6A93"/>
    <w:rsid w:val="006E02F9"/>
    <w:rsid w:val="006F4801"/>
    <w:rsid w:val="0072199F"/>
    <w:rsid w:val="00753C04"/>
    <w:rsid w:val="00756946"/>
    <w:rsid w:val="00757F80"/>
    <w:rsid w:val="00771EEC"/>
    <w:rsid w:val="007737C4"/>
    <w:rsid w:val="00786819"/>
    <w:rsid w:val="007870CA"/>
    <w:rsid w:val="007A325A"/>
    <w:rsid w:val="007F1523"/>
    <w:rsid w:val="007F509E"/>
    <w:rsid w:val="007F5799"/>
    <w:rsid w:val="007F6947"/>
    <w:rsid w:val="00821A34"/>
    <w:rsid w:val="00872729"/>
    <w:rsid w:val="008A6906"/>
    <w:rsid w:val="008F4429"/>
    <w:rsid w:val="009352BB"/>
    <w:rsid w:val="00974A77"/>
    <w:rsid w:val="00990668"/>
    <w:rsid w:val="009B34D9"/>
    <w:rsid w:val="009C17D9"/>
    <w:rsid w:val="009F0C77"/>
    <w:rsid w:val="009F184E"/>
    <w:rsid w:val="009F3CD0"/>
    <w:rsid w:val="009F4DD1"/>
    <w:rsid w:val="00A129E1"/>
    <w:rsid w:val="00A612B3"/>
    <w:rsid w:val="00A644EA"/>
    <w:rsid w:val="00A64E80"/>
    <w:rsid w:val="00A741D9"/>
    <w:rsid w:val="00A9741D"/>
    <w:rsid w:val="00AD4B17"/>
    <w:rsid w:val="00B26FA6"/>
    <w:rsid w:val="00B54182"/>
    <w:rsid w:val="00B741CB"/>
    <w:rsid w:val="00B934F3"/>
    <w:rsid w:val="00BA23E6"/>
    <w:rsid w:val="00BB6347"/>
    <w:rsid w:val="00BC3147"/>
    <w:rsid w:val="00BD1846"/>
    <w:rsid w:val="00BD2134"/>
    <w:rsid w:val="00C038D8"/>
    <w:rsid w:val="00C045DD"/>
    <w:rsid w:val="00C153D1"/>
    <w:rsid w:val="00C3136F"/>
    <w:rsid w:val="00C3483A"/>
    <w:rsid w:val="00C61B1C"/>
    <w:rsid w:val="00C74E9D"/>
    <w:rsid w:val="00C82FD3"/>
    <w:rsid w:val="00CC6B7B"/>
    <w:rsid w:val="00CD3619"/>
    <w:rsid w:val="00CD7320"/>
    <w:rsid w:val="00CF4447"/>
    <w:rsid w:val="00D405E7"/>
    <w:rsid w:val="00D41D56"/>
    <w:rsid w:val="00D43D66"/>
    <w:rsid w:val="00D506E1"/>
    <w:rsid w:val="00D50DFC"/>
    <w:rsid w:val="00D6260D"/>
    <w:rsid w:val="00D6662B"/>
    <w:rsid w:val="00D80484"/>
    <w:rsid w:val="00D95E2F"/>
    <w:rsid w:val="00D970A9"/>
    <w:rsid w:val="00DB3AC0"/>
    <w:rsid w:val="00DC6E02"/>
    <w:rsid w:val="00DE68F0"/>
    <w:rsid w:val="00DF3845"/>
    <w:rsid w:val="00DF7E17"/>
    <w:rsid w:val="00E6362B"/>
    <w:rsid w:val="00EB00A2"/>
    <w:rsid w:val="00EB1BF3"/>
    <w:rsid w:val="00EC334E"/>
    <w:rsid w:val="00EF3EEE"/>
    <w:rsid w:val="00F149A7"/>
    <w:rsid w:val="00F474CB"/>
    <w:rsid w:val="00F50BAF"/>
    <w:rsid w:val="00F52C10"/>
    <w:rsid w:val="00F60245"/>
    <w:rsid w:val="00F75BE7"/>
    <w:rsid w:val="00F81FFD"/>
    <w:rsid w:val="00F85228"/>
    <w:rsid w:val="00FA7E63"/>
    <w:rsid w:val="00FB6773"/>
    <w:rsid w:val="00FC46E5"/>
    <w:rsid w:val="00FC7C1F"/>
    <w:rsid w:val="00FD0A89"/>
    <w:rsid w:val="00FD3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36AC37-E4FD-4D24-8FF0-D80A058D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0245"/>
    <w:rPr>
      <w:rFonts w:ascii="Tahoma" w:hAnsi="Tahoma" w:cs="Tahoma"/>
      <w:sz w:val="16"/>
      <w:szCs w:val="16"/>
    </w:rPr>
  </w:style>
  <w:style w:type="character" w:customStyle="1" w:styleId="BalloonTextChar">
    <w:name w:val="Balloon Text Char"/>
    <w:basedOn w:val="DefaultParagraphFont"/>
    <w:link w:val="BalloonText"/>
    <w:uiPriority w:val="99"/>
    <w:semiHidden/>
    <w:rsid w:val="00F60245"/>
    <w:rPr>
      <w:rFonts w:ascii="Tahoma" w:eastAsia="Times New Roman" w:hAnsi="Tahoma" w:cs="Tahoma"/>
      <w:sz w:val="16"/>
      <w:szCs w:val="16"/>
    </w:rPr>
  </w:style>
  <w:style w:type="character" w:styleId="Hyperlink">
    <w:name w:val="Hyperlink"/>
    <w:basedOn w:val="DefaultParagraphFont"/>
    <w:uiPriority w:val="99"/>
    <w:unhideWhenUsed/>
    <w:rsid w:val="002F6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2_20110113.docx" TargetMode="External"/><Relationship Id="rId3" Type="http://schemas.openxmlformats.org/officeDocument/2006/relationships/settings" Target="settings.xml"/><Relationship Id="rId7" Type="http://schemas.openxmlformats.org/officeDocument/2006/relationships/hyperlink" Target="file:///h:\s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EA7AF-CBE4-4018-8FAE-5B3F4AE75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609</Words>
  <Characters>3170</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362: Calvin Gilmore - South Carolina Legislature Online</dc:title>
  <dc:subject/>
  <dc:creator>rosannemcdowell</dc:creator>
  <cp:keywords/>
  <dc:description/>
  <cp:lastModifiedBy>N Cumfer</cp:lastModifiedBy>
  <cp:revision>2</cp:revision>
  <cp:lastPrinted>2010-11-18T20:40:00Z</cp:lastPrinted>
  <dcterms:created xsi:type="dcterms:W3CDTF">2014-11-21T20:36:00Z</dcterms:created>
  <dcterms:modified xsi:type="dcterms:W3CDTF">2014-11-21T20:36:00Z</dcterms:modified>
</cp:coreProperties>
</file>