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62B5" w:rsidRDefault="002562B5" w:rsidP="002562B5">
      <w:pPr>
        <w:widowControl w:val="0"/>
        <w:jc w:val="center"/>
      </w:pPr>
      <w:bookmarkStart w:id="0" w:name="_GoBack"/>
      <w:bookmarkEnd w:id="0"/>
      <w:r w:rsidRPr="002562B5">
        <w:rPr>
          <w:b/>
        </w:rPr>
        <w:t>South Carolina General Assembly</w:t>
      </w:r>
    </w:p>
    <w:p w:rsidR="002562B5" w:rsidRDefault="002562B5" w:rsidP="002562B5">
      <w:pPr>
        <w:widowControl w:val="0"/>
        <w:jc w:val="center"/>
      </w:pPr>
      <w:r>
        <w:t>119th Session, 2011-2012</w:t>
      </w:r>
    </w:p>
    <w:p w:rsidR="002562B5" w:rsidRDefault="002562B5" w:rsidP="002562B5">
      <w:pPr>
        <w:widowControl w:val="0"/>
        <w:jc w:val="left"/>
      </w:pPr>
    </w:p>
    <w:p w:rsidR="002562B5" w:rsidRDefault="002562B5" w:rsidP="002562B5">
      <w:pPr>
        <w:widowControl w:val="0"/>
        <w:jc w:val="left"/>
        <w:rPr>
          <w:b/>
        </w:rPr>
      </w:pPr>
      <w:r w:rsidRPr="002562B5">
        <w:rPr>
          <w:b/>
        </w:rPr>
        <w:t>H. 3718</w:t>
      </w:r>
    </w:p>
    <w:p w:rsidR="002562B5" w:rsidRDefault="002562B5" w:rsidP="002562B5">
      <w:pPr>
        <w:widowControl w:val="0"/>
        <w:jc w:val="left"/>
        <w:rPr>
          <w:b/>
        </w:rPr>
      </w:pPr>
    </w:p>
    <w:p w:rsidR="002562B5" w:rsidRDefault="002562B5" w:rsidP="002562B5">
      <w:pPr>
        <w:widowControl w:val="0"/>
        <w:jc w:val="left"/>
      </w:pPr>
      <w:r w:rsidRPr="002562B5">
        <w:rPr>
          <w:b/>
        </w:rPr>
        <w:t>STATUS INFORMATION</w:t>
      </w:r>
    </w:p>
    <w:p w:rsidR="002562B5" w:rsidRDefault="002562B5" w:rsidP="002562B5">
      <w:pPr>
        <w:widowControl w:val="0"/>
        <w:jc w:val="left"/>
      </w:pPr>
    </w:p>
    <w:p w:rsidR="002562B5" w:rsidRDefault="002562B5" w:rsidP="002562B5">
      <w:pPr>
        <w:widowControl w:val="0"/>
        <w:jc w:val="left"/>
      </w:pPr>
      <w:r>
        <w:t>House Resolution</w:t>
      </w:r>
    </w:p>
    <w:p w:rsidR="002562B5" w:rsidRDefault="002562B5" w:rsidP="002562B5">
      <w:pPr>
        <w:widowControl w:val="0"/>
        <w:jc w:val="left"/>
      </w:pPr>
      <w:r>
        <w:t>Sponsors: Reps. Corbin, Loftis and G.R. Smith</w:t>
      </w:r>
    </w:p>
    <w:p w:rsidR="002562B5" w:rsidRDefault="002562B5" w:rsidP="002562B5">
      <w:pPr>
        <w:widowControl w:val="0"/>
        <w:jc w:val="left"/>
      </w:pPr>
      <w:r>
        <w:t>Document Path: l:\council\bills\rm\1079htc11.docx</w:t>
      </w:r>
    </w:p>
    <w:p w:rsidR="00A721F8" w:rsidRDefault="00A721F8" w:rsidP="002562B5">
      <w:pPr>
        <w:widowControl w:val="0"/>
        <w:jc w:val="left"/>
      </w:pPr>
      <w:r>
        <w:t>Companion/Similar bill(s): 3719</w:t>
      </w:r>
    </w:p>
    <w:p w:rsidR="002562B5" w:rsidRDefault="002562B5" w:rsidP="002562B5">
      <w:pPr>
        <w:widowControl w:val="0"/>
        <w:jc w:val="left"/>
      </w:pPr>
    </w:p>
    <w:p w:rsidR="002562B5" w:rsidRDefault="002562B5" w:rsidP="002562B5">
      <w:pPr>
        <w:widowControl w:val="0"/>
        <w:jc w:val="left"/>
      </w:pPr>
      <w:r>
        <w:t>Introduced in the House on February 22, 2011</w:t>
      </w:r>
    </w:p>
    <w:p w:rsidR="002562B5" w:rsidRDefault="002562B5" w:rsidP="002562B5">
      <w:pPr>
        <w:widowControl w:val="0"/>
        <w:jc w:val="left"/>
      </w:pPr>
      <w:r>
        <w:t>Adopted by the House on February 22, 2011</w:t>
      </w:r>
    </w:p>
    <w:p w:rsidR="002562B5" w:rsidRDefault="002562B5" w:rsidP="002562B5">
      <w:pPr>
        <w:widowControl w:val="0"/>
        <w:jc w:val="left"/>
      </w:pPr>
    </w:p>
    <w:p w:rsidR="002562B5" w:rsidRDefault="002562B5" w:rsidP="002562B5">
      <w:pPr>
        <w:widowControl w:val="0"/>
        <w:jc w:val="left"/>
      </w:pPr>
      <w:r>
        <w:t xml:space="preserve">Summary: </w:t>
      </w:r>
      <w:r w:rsidR="00664D6F">
        <w:t>North Greenville University Football Team</w:t>
      </w:r>
    </w:p>
    <w:p w:rsidR="002562B5" w:rsidRDefault="002562B5" w:rsidP="002562B5">
      <w:pPr>
        <w:widowControl w:val="0"/>
        <w:jc w:val="left"/>
      </w:pPr>
    </w:p>
    <w:p w:rsidR="002562B5" w:rsidRDefault="002562B5" w:rsidP="002562B5">
      <w:pPr>
        <w:widowControl w:val="0"/>
        <w:jc w:val="left"/>
      </w:pPr>
    </w:p>
    <w:p w:rsidR="002562B5" w:rsidRDefault="002562B5" w:rsidP="002562B5">
      <w:pPr>
        <w:widowControl w:val="0"/>
        <w:tabs>
          <w:tab w:val="center" w:pos="590"/>
          <w:tab w:val="center" w:pos="1440"/>
          <w:tab w:val="left" w:pos="1872"/>
          <w:tab w:val="left" w:pos="9187"/>
        </w:tabs>
        <w:jc w:val="left"/>
      </w:pPr>
      <w:r w:rsidRPr="002562B5">
        <w:rPr>
          <w:b/>
        </w:rPr>
        <w:t>HISTORY OF LEGISLATIVE ACTIONS</w:t>
      </w:r>
    </w:p>
    <w:p w:rsidR="002562B5" w:rsidRDefault="002562B5" w:rsidP="002562B5">
      <w:pPr>
        <w:widowControl w:val="0"/>
        <w:tabs>
          <w:tab w:val="center" w:pos="590"/>
          <w:tab w:val="center" w:pos="1440"/>
          <w:tab w:val="left" w:pos="1872"/>
          <w:tab w:val="left" w:pos="9187"/>
        </w:tabs>
        <w:jc w:val="left"/>
      </w:pPr>
    </w:p>
    <w:p w:rsidR="002562B5" w:rsidRPr="002562B5" w:rsidRDefault="002562B5" w:rsidP="002562B5">
      <w:pPr>
        <w:widowControl w:val="0"/>
        <w:tabs>
          <w:tab w:val="center" w:pos="590"/>
          <w:tab w:val="center" w:pos="1440"/>
          <w:tab w:val="left" w:pos="1872"/>
          <w:tab w:val="left" w:pos="9187"/>
        </w:tabs>
        <w:jc w:val="left"/>
      </w:pPr>
      <w:r w:rsidRPr="002562B5">
        <w:rPr>
          <w:u w:val="single"/>
        </w:rPr>
        <w:tab/>
        <w:t>Date</w:t>
      </w:r>
      <w:r w:rsidRPr="002562B5">
        <w:rPr>
          <w:u w:val="single"/>
        </w:rPr>
        <w:tab/>
        <w:t>Body</w:t>
      </w:r>
      <w:r w:rsidRPr="002562B5">
        <w:rPr>
          <w:u w:val="single"/>
        </w:rPr>
        <w:tab/>
        <w:t>Action Description with journal page number</w:t>
      </w:r>
      <w:r w:rsidRPr="002562B5">
        <w:rPr>
          <w:u w:val="single"/>
        </w:rPr>
        <w:tab/>
      </w:r>
    </w:p>
    <w:p w:rsidR="00EE71DF" w:rsidRDefault="00EE71DF" w:rsidP="00EE71DF">
      <w:pPr>
        <w:widowControl w:val="0"/>
        <w:tabs>
          <w:tab w:val="right" w:pos="1008"/>
          <w:tab w:val="left" w:pos="1152"/>
          <w:tab w:val="left" w:pos="1872"/>
          <w:tab w:val="left" w:pos="9187"/>
        </w:tabs>
        <w:ind w:left="2088" w:hanging="2088"/>
        <w:jc w:val="left"/>
      </w:pPr>
      <w:r>
        <w:tab/>
        <w:t>2/22/2011</w:t>
      </w:r>
      <w:r>
        <w:tab/>
        <w:t>House</w:t>
      </w:r>
      <w:r>
        <w:tab/>
      </w:r>
      <w:r w:rsidRPr="004E3383">
        <w:t>Introduced and adopted (</w:t>
      </w:r>
      <w:hyperlink r:id="rId7" w:history="1">
        <w:r w:rsidRPr="004E3383">
          <w:rPr>
            <w:rStyle w:val="Hyperlink"/>
          </w:rPr>
          <w:t>House Journal</w:t>
        </w:r>
        <w:r w:rsidRPr="004E3383">
          <w:rPr>
            <w:rStyle w:val="Hyperlink"/>
          </w:rPr>
          <w:noBreakHyphen/>
          <w:t>page 9</w:t>
        </w:r>
      </w:hyperlink>
      <w:r w:rsidRPr="004E3383">
        <w:t>)</w:t>
      </w:r>
    </w:p>
    <w:p w:rsidR="00EE71DF" w:rsidRDefault="00EE71DF" w:rsidP="00EE71DF">
      <w:pPr>
        <w:widowControl w:val="0"/>
        <w:tabs>
          <w:tab w:val="right" w:pos="1008"/>
          <w:tab w:val="left" w:pos="1152"/>
          <w:tab w:val="left" w:pos="1872"/>
          <w:tab w:val="left" w:pos="9187"/>
        </w:tabs>
        <w:ind w:left="2088" w:hanging="2088"/>
        <w:jc w:val="left"/>
      </w:pPr>
    </w:p>
    <w:p w:rsidR="002562B5" w:rsidRPr="002562B5" w:rsidRDefault="002562B5" w:rsidP="002562B5">
      <w:pPr>
        <w:widowControl w:val="0"/>
        <w:tabs>
          <w:tab w:val="right" w:pos="1008"/>
          <w:tab w:val="left" w:pos="1152"/>
          <w:tab w:val="left" w:pos="1872"/>
          <w:tab w:val="left" w:pos="9187"/>
        </w:tabs>
        <w:ind w:left="2088" w:hanging="2088"/>
        <w:jc w:val="left"/>
      </w:pPr>
    </w:p>
    <w:p w:rsidR="002562B5" w:rsidRDefault="002562B5" w:rsidP="002562B5">
      <w:r w:rsidRPr="002562B5">
        <w:rPr>
          <w:b/>
        </w:rPr>
        <w:t>VERSIONS OF THIS BILL</w:t>
      </w:r>
    </w:p>
    <w:p w:rsidR="002562B5" w:rsidRDefault="002562B5" w:rsidP="002562B5"/>
    <w:p w:rsidR="002562B5" w:rsidRDefault="009867A5" w:rsidP="002562B5">
      <w:hyperlink r:id="rId8" w:history="1">
        <w:r w:rsidR="002562B5">
          <w:rPr>
            <w:rStyle w:val="Hyperlink"/>
          </w:rPr>
          <w:t>2/22/2011</w:t>
        </w:r>
      </w:hyperlink>
    </w:p>
    <w:p w:rsidR="002562B5" w:rsidRDefault="002562B5" w:rsidP="002562B5"/>
    <w:p w:rsidR="002562B5" w:rsidRDefault="002562B5" w:rsidP="002562B5">
      <w:pPr>
        <w:sectPr w:rsidR="002562B5" w:rsidSect="002562B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09E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EA9" w:rsidRDefault="00ED0E6E" w:rsidP="00810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810EA9">
        <w:t xml:space="preserve">RECOGNIZE AND CONGRATULATE THE </w:t>
      </w:r>
      <w:r w:rsidR="00B80852">
        <w:t>NORTH GREENVILLE UNIVERSITY</w:t>
      </w:r>
      <w:r w:rsidR="00810EA9">
        <w:t xml:space="preserve"> FOOTBALL TEAM ON ITS OUTSTANDING SEASON AND IMPRESSIVE WIN OF THE 2010 </w:t>
      </w:r>
      <w:r w:rsidR="00B80852">
        <w:t xml:space="preserve">NATIONAL CHRISTIAN COLLEGIATE ATHLETIC ASSOCIATION VICTORY BOWL </w:t>
      </w:r>
      <w:r w:rsidR="00810EA9">
        <w:t>TITLE.</w:t>
      </w:r>
    </w:p>
    <w:p w:rsidR="001309EF" w:rsidRDefault="001309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0997" w:rsidRDefault="001309EF" w:rsidP="00760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760997">
        <w:t xml:space="preserve">ready for the challenge, the </w:t>
      </w:r>
      <w:r w:rsidR="00936D4E">
        <w:t>North Greenville University</w:t>
      </w:r>
      <w:r w:rsidR="00760997">
        <w:t xml:space="preserve"> football team nailed the 2010 </w:t>
      </w:r>
      <w:r w:rsidR="00936D4E">
        <w:t xml:space="preserve">National Christian Collegiate Athletic Association (NCCAA) Victory Bowl </w:t>
      </w:r>
      <w:r w:rsidR="00760997">
        <w:t xml:space="preserve">title, defeating </w:t>
      </w:r>
      <w:r w:rsidR="00936D4E">
        <w:t>Campbellsville University 42</w:t>
      </w:r>
      <w:r w:rsidR="00B54326">
        <w:noBreakHyphen/>
      </w:r>
      <w:r w:rsidR="00936D4E">
        <w:t>16</w:t>
      </w:r>
      <w:r w:rsidR="00760997">
        <w:t xml:space="preserve"> on </w:t>
      </w:r>
      <w:r w:rsidR="00936D4E">
        <w:t>November 20, 2010</w:t>
      </w:r>
      <w:r w:rsidR="00760997">
        <w:t>; and</w:t>
      </w:r>
    </w:p>
    <w:p w:rsidR="00760997" w:rsidRDefault="00760997" w:rsidP="00760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0997" w:rsidRDefault="00760997" w:rsidP="00760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614388">
        <w:t xml:space="preserve">Younts </w:t>
      </w:r>
      <w:r>
        <w:t xml:space="preserve">Stadium </w:t>
      </w:r>
      <w:r w:rsidR="00614388">
        <w:t>on the campus of North Greenville University</w:t>
      </w:r>
      <w:r>
        <w:t xml:space="preserve"> echoed with the shouts of exuberant </w:t>
      </w:r>
      <w:r w:rsidR="00614388">
        <w:t>Crusader</w:t>
      </w:r>
      <w:r>
        <w:t xml:space="preserve"> fans, pleased to see their confident predictions of victory realized</w:t>
      </w:r>
      <w:r w:rsidR="00614388">
        <w:t xml:space="preserve"> and exultant in their team</w:t>
      </w:r>
      <w:r w:rsidR="00B54326" w:rsidRPr="00B54326">
        <w:t>’</w:t>
      </w:r>
      <w:r w:rsidR="00614388">
        <w:t>s second NCCAA Victory Bowl win</w:t>
      </w:r>
      <w:r w:rsidR="0016311D">
        <w:t xml:space="preserve"> in five years</w:t>
      </w:r>
      <w:r>
        <w:t>; and</w:t>
      </w:r>
    </w:p>
    <w:p w:rsidR="00D7346F" w:rsidRDefault="00D7346F" w:rsidP="00760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3C25" w:rsidRDefault="00D7346F" w:rsidP="00760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D5B3E">
        <w:rPr>
          <w:color w:val="000000" w:themeColor="text1"/>
          <w:u w:color="000000" w:themeColor="text1"/>
        </w:rPr>
        <w:t>to make a sweet win even sweeter, the team set a school record with nine consecutive wins</w:t>
      </w:r>
      <w:r w:rsidR="008D3C25">
        <w:rPr>
          <w:color w:val="000000" w:themeColor="text1"/>
          <w:u w:color="000000" w:themeColor="text1"/>
        </w:rPr>
        <w:t>, giving the Crusaders a 9</w:t>
      </w:r>
      <w:r w:rsidR="00B54326">
        <w:rPr>
          <w:color w:val="000000" w:themeColor="text1"/>
          <w:u w:color="000000" w:themeColor="text1"/>
        </w:rPr>
        <w:noBreakHyphen/>
      </w:r>
      <w:r w:rsidR="008D3C25">
        <w:rPr>
          <w:color w:val="000000" w:themeColor="text1"/>
          <w:u w:color="000000" w:themeColor="text1"/>
        </w:rPr>
        <w:t>3 season that weighs in as the second best in school history; and</w:t>
      </w:r>
    </w:p>
    <w:p w:rsidR="008D3C25" w:rsidRDefault="008D3C25" w:rsidP="00760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3C25" w:rsidRDefault="008D3C25" w:rsidP="00760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5420B">
        <w:rPr>
          <w:color w:val="000000" w:themeColor="text1"/>
          <w:u w:color="000000" w:themeColor="text1"/>
        </w:rPr>
        <w:t>in addition, the Crusaders broke the school rushing record with 3,373 yards and toppled the school total</w:t>
      </w:r>
      <w:r w:rsidR="00B54326">
        <w:rPr>
          <w:color w:val="000000" w:themeColor="text1"/>
          <w:u w:color="000000" w:themeColor="text1"/>
        </w:rPr>
        <w:noBreakHyphen/>
      </w:r>
      <w:r w:rsidR="0005420B">
        <w:rPr>
          <w:color w:val="000000" w:themeColor="text1"/>
          <w:u w:color="000000" w:themeColor="text1"/>
        </w:rPr>
        <w:t>defense record, allowing just 3,27</w:t>
      </w:r>
      <w:r w:rsidR="001E208E">
        <w:rPr>
          <w:color w:val="000000" w:themeColor="text1"/>
          <w:u w:color="000000" w:themeColor="text1"/>
        </w:rPr>
        <w:t>0</w:t>
      </w:r>
      <w:r w:rsidR="0005420B">
        <w:rPr>
          <w:color w:val="000000" w:themeColor="text1"/>
          <w:u w:color="000000" w:themeColor="text1"/>
        </w:rPr>
        <w:t xml:space="preserve"> yards in twelve games; and</w:t>
      </w:r>
    </w:p>
    <w:p w:rsidR="0005420B" w:rsidRDefault="0005420B" w:rsidP="00760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420B" w:rsidRDefault="0005420B" w:rsidP="00760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seniors Jordan Floro, Antwan Glenn, Jarius Mack, Johnathan Moore, James Thurn, Richard Harb, and Damien Wright led the team to national prominence in the statistical categories of rushing, passing efficiency, punt</w:t>
      </w:r>
      <w:r w:rsidR="00B54326">
        <w:rPr>
          <w:color w:val="000000" w:themeColor="text1"/>
          <w:u w:color="000000" w:themeColor="text1"/>
        </w:rPr>
        <w:noBreakHyphen/>
      </w:r>
      <w:r>
        <w:rPr>
          <w:color w:val="000000" w:themeColor="text1"/>
          <w:u w:color="000000" w:themeColor="text1"/>
        </w:rPr>
        <w:t>return average, net punting average, rushing defense, and passing defense; and</w:t>
      </w:r>
    </w:p>
    <w:p w:rsidR="0005420B" w:rsidRDefault="0005420B" w:rsidP="00760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0997" w:rsidRDefault="00760997" w:rsidP="00760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such victories do not come easily; they take determination and hard work. W</w:t>
      </w:r>
      <w:r>
        <w:rPr>
          <w:rFonts w:eastAsiaTheme="minorHAnsi"/>
          <w:color w:val="000000" w:themeColor="text1"/>
          <w:szCs w:val="22"/>
          <w:u w:color="000000" w:themeColor="text1"/>
        </w:rPr>
        <w:t xml:space="preserve">ith proven consistency in both, </w:t>
      </w:r>
      <w:r w:rsidR="00874D87">
        <w:rPr>
          <w:rFonts w:eastAsiaTheme="minorHAnsi"/>
          <w:color w:val="000000" w:themeColor="text1"/>
          <w:szCs w:val="22"/>
          <w:u w:color="000000" w:themeColor="text1"/>
        </w:rPr>
        <w:t xml:space="preserve">Head </w:t>
      </w:r>
      <w:r>
        <w:rPr>
          <w:rFonts w:eastAsiaTheme="minorHAnsi"/>
          <w:color w:val="000000" w:themeColor="text1"/>
          <w:szCs w:val="22"/>
          <w:u w:color="000000" w:themeColor="text1"/>
        </w:rPr>
        <w:t xml:space="preserve">Coach </w:t>
      </w:r>
      <w:r w:rsidR="008120B4">
        <w:rPr>
          <w:rFonts w:eastAsiaTheme="minorHAnsi"/>
          <w:color w:val="000000" w:themeColor="text1"/>
          <w:szCs w:val="22"/>
          <w:u w:color="000000" w:themeColor="text1"/>
        </w:rPr>
        <w:t>Jamey Chadwell</w:t>
      </w:r>
      <w:r w:rsidR="0005420B">
        <w:rPr>
          <w:rFonts w:eastAsiaTheme="minorHAnsi"/>
          <w:color w:val="000000" w:themeColor="text1"/>
          <w:szCs w:val="22"/>
          <w:u w:color="000000" w:themeColor="text1"/>
        </w:rPr>
        <w:t>, in just his second season</w:t>
      </w:r>
      <w:r>
        <w:rPr>
          <w:rFonts w:eastAsiaTheme="minorHAnsi"/>
          <w:color w:val="000000" w:themeColor="text1"/>
          <w:szCs w:val="22"/>
          <w:u w:color="000000" w:themeColor="text1"/>
        </w:rPr>
        <w:t xml:space="preserve"> </w:t>
      </w:r>
      <w:r w:rsidR="0005420B">
        <w:rPr>
          <w:rFonts w:eastAsiaTheme="minorHAnsi"/>
          <w:color w:val="000000" w:themeColor="text1"/>
          <w:szCs w:val="22"/>
          <w:u w:color="000000" w:themeColor="text1"/>
        </w:rPr>
        <w:t xml:space="preserve">at North Greenville, </w:t>
      </w:r>
      <w:r w:rsidR="00AF1E4F">
        <w:rPr>
          <w:rFonts w:eastAsiaTheme="minorHAnsi"/>
          <w:color w:val="000000" w:themeColor="text1"/>
          <w:szCs w:val="22"/>
          <w:u w:color="000000" w:themeColor="text1"/>
        </w:rPr>
        <w:t xml:space="preserve">with the aid of his assistant coaches </w:t>
      </w:r>
      <w:r w:rsidR="0005420B">
        <w:rPr>
          <w:rFonts w:eastAsiaTheme="minorHAnsi"/>
          <w:color w:val="000000" w:themeColor="text1"/>
          <w:szCs w:val="22"/>
          <w:u w:color="000000" w:themeColor="text1"/>
        </w:rPr>
        <w:t>led the Crusaders to a spectacular season and a number</w:t>
      </w:r>
      <w:r w:rsidR="00B54326">
        <w:rPr>
          <w:rFonts w:eastAsiaTheme="minorHAnsi"/>
          <w:color w:val="000000" w:themeColor="text1"/>
          <w:szCs w:val="22"/>
          <w:u w:color="000000" w:themeColor="text1"/>
        </w:rPr>
        <w:noBreakHyphen/>
      </w:r>
      <w:r w:rsidR="0005420B">
        <w:rPr>
          <w:rFonts w:eastAsiaTheme="minorHAnsi"/>
          <w:color w:val="000000" w:themeColor="text1"/>
          <w:szCs w:val="22"/>
          <w:u w:color="000000" w:themeColor="text1"/>
        </w:rPr>
        <w:t>one ranking in the NCCAA</w:t>
      </w:r>
      <w:r>
        <w:rPr>
          <w:rFonts w:eastAsiaTheme="minorHAnsi"/>
          <w:color w:val="000000" w:themeColor="text1"/>
          <w:szCs w:val="22"/>
          <w:u w:color="000000" w:themeColor="text1"/>
        </w:rPr>
        <w:t>; and</w:t>
      </w:r>
    </w:p>
    <w:p w:rsidR="00AF1E4F" w:rsidRDefault="00AF1E4F" w:rsidP="00760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60997" w:rsidRDefault="00760997" w:rsidP="00760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w:t>
      </w:r>
      <w:r w:rsidR="00AF1E4F">
        <w:t>Crusaders</w:t>
      </w:r>
      <w:r>
        <w:t xml:space="preserve"> have brought great pride and recognition to their school</w:t>
      </w:r>
      <w:r w:rsidR="00AF1E4F">
        <w:t xml:space="preserve">, community, </w:t>
      </w:r>
      <w:r>
        <w:t xml:space="preserve">and </w:t>
      </w:r>
      <w:r w:rsidR="00AF1E4F">
        <w:t>State</w:t>
      </w:r>
      <w:r>
        <w:t>, and the members of the House of Representatives are pleased to have this opportunity to recognize such a wonderful group of young athletes. Now, therefore,</w:t>
      </w:r>
    </w:p>
    <w:p w:rsidR="00760997" w:rsidRDefault="00760997" w:rsidP="00760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0997" w:rsidRDefault="00760997" w:rsidP="00760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60997" w:rsidRDefault="00760997" w:rsidP="00760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372" w:rsidRDefault="00760997" w:rsidP="006C6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recognize and congratulate </w:t>
      </w:r>
      <w:r w:rsidR="006C6372">
        <w:t>the North Greenville University football team on its outstanding season and impressive win of the 2010 National Christian Collegiate Athletic Association Victory Bowl title.</w:t>
      </w:r>
    </w:p>
    <w:p w:rsidR="00760997" w:rsidRDefault="00760997" w:rsidP="00760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0997" w:rsidRDefault="00760997" w:rsidP="00760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6C6372">
        <w:t xml:space="preserve">Head Coach Jamey Chadwell and </w:t>
      </w:r>
      <w:r w:rsidR="00C767C7">
        <w:t>President James B. Epting</w:t>
      </w:r>
      <w:r w:rsidR="006C6372">
        <w:t xml:space="preserve"> of North Greenville University</w:t>
      </w:r>
      <w:r>
        <w:t>.</w:t>
      </w:r>
    </w:p>
    <w:p w:rsidR="00CF25CB" w:rsidRDefault="00B5432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25CB" w:rsidRDefault="00CF25CB" w:rsidP="002562B5">
      <w:pPr>
        <w:suppressAutoHyphens/>
      </w:pPr>
    </w:p>
    <w:sectPr w:rsidR="00CF25CB" w:rsidSect="002562B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420B" w:rsidRDefault="0005420B" w:rsidP="009F0C77">
      <w:r>
        <w:separator/>
      </w:r>
    </w:p>
  </w:endnote>
  <w:endnote w:type="continuationSeparator" w:id="0">
    <w:p w:rsidR="0005420B" w:rsidRDefault="000542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988573-2014-4D50-83AB-605859DEBFF7}"/>
    <w:embedBold r:id="rId2" w:fontKey="{D884EF70-5758-432F-B153-65FDD68DDAFB}"/>
  </w:font>
  <w:font w:name="Calibri">
    <w:panose1 w:val="020F0502020204030204"/>
    <w:charset w:val="00"/>
    <w:family w:val="swiss"/>
    <w:pitch w:val="variable"/>
    <w:sig w:usb0="E10002FF" w:usb1="4000ACFF" w:usb2="00000009" w:usb3="00000000" w:csb0="0000019F" w:csb1="00000000"/>
    <w:embedRegular r:id="rId3" w:fontKey="{DFD6E23F-1F78-4C96-8AF5-37FE356AAD15}"/>
  </w:font>
  <w:font w:name="Tahoma">
    <w:panose1 w:val="020B0604030504040204"/>
    <w:charset w:val="00"/>
    <w:family w:val="swiss"/>
    <w:pitch w:val="variable"/>
    <w:sig w:usb0="21002A87" w:usb1="80000000" w:usb2="00000008" w:usb3="00000000" w:csb0="000101FF" w:csb1="00000000"/>
    <w:embedRegular r:id="rId4" w:fontKey="{338631EE-034F-4D3B-9638-44C05A9B6472}"/>
  </w:font>
  <w:font w:name="Cambria">
    <w:panose1 w:val="02040503050406030204"/>
    <w:charset w:val="00"/>
    <w:family w:val="roman"/>
    <w:pitch w:val="variable"/>
    <w:sig w:usb0="E00002FF" w:usb1="400004FF" w:usb2="00000000" w:usb3="00000000" w:csb0="0000019F" w:csb1="00000000"/>
    <w:embedRegular r:id="rId5" w:fontKey="{90ADFE8F-6D10-4390-AE22-98A0FA0671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2B5" w:rsidRPr="00CF25CB" w:rsidRDefault="002562B5" w:rsidP="00CF25CB">
    <w:pPr>
      <w:pStyle w:val="Footer"/>
      <w:tabs>
        <w:tab w:val="clear" w:pos="4680"/>
        <w:tab w:val="clear" w:pos="9360"/>
        <w:tab w:val="center" w:pos="2995"/>
      </w:tabs>
      <w:spacing w:before="120"/>
    </w:pPr>
    <w:r>
      <w:t>[3718]</w:t>
    </w:r>
    <w:r>
      <w:tab/>
    </w:r>
    <w:r w:rsidR="009867A5">
      <w:fldChar w:fldCharType="begin"/>
    </w:r>
    <w:r w:rsidR="009867A5">
      <w:instrText xml:space="preserve"> PAGE  \* MERGEFORMAT </w:instrText>
    </w:r>
    <w:r w:rsidR="009867A5">
      <w:fldChar w:fldCharType="separate"/>
    </w:r>
    <w:r w:rsidR="009867A5">
      <w:rPr>
        <w:noProof/>
      </w:rPr>
      <w:t>1</w:t>
    </w:r>
    <w:r w:rsidR="009867A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420B" w:rsidRDefault="0005420B" w:rsidP="009F0C77">
      <w:r>
        <w:separator/>
      </w:r>
    </w:p>
  </w:footnote>
  <w:footnote w:type="continuationSeparator" w:id="0">
    <w:p w:rsidR="0005420B" w:rsidRDefault="000542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79HTC11"/>
    <w:docVar w:name="CoverBillType" w:val="r"/>
    <w:docVar w:name="docpath" w:val="L:\Council\bills\RM\1079HTC11.DOCX"/>
    <w:docVar w:name="dvBillNumber" w:val="3718"/>
    <w:docVar w:name="dvBillNumberPrefix" w:val="H. "/>
    <w:docVar w:name="dvOriginalBody" w:val="House"/>
    <w:docVar w:name="dvSteno" w:val="RM"/>
    <w:docVar w:name="NameofBody" w:val="h"/>
    <w:docVar w:name="vgroup2" w:val="Council"/>
  </w:docVars>
  <w:rsids>
    <w:rsidRoot w:val="00A56E1F"/>
    <w:rsid w:val="00011869"/>
    <w:rsid w:val="0005420B"/>
    <w:rsid w:val="000917C3"/>
    <w:rsid w:val="000B6596"/>
    <w:rsid w:val="000E139E"/>
    <w:rsid w:val="000E1785"/>
    <w:rsid w:val="000F40FA"/>
    <w:rsid w:val="0010776B"/>
    <w:rsid w:val="001309EF"/>
    <w:rsid w:val="00133CD4"/>
    <w:rsid w:val="00133E66"/>
    <w:rsid w:val="001435A3"/>
    <w:rsid w:val="0016311D"/>
    <w:rsid w:val="001644FC"/>
    <w:rsid w:val="001C3262"/>
    <w:rsid w:val="001D08F2"/>
    <w:rsid w:val="001D525B"/>
    <w:rsid w:val="001D7F4F"/>
    <w:rsid w:val="001E208E"/>
    <w:rsid w:val="002321B6"/>
    <w:rsid w:val="00250967"/>
    <w:rsid w:val="002543C8"/>
    <w:rsid w:val="002562B5"/>
    <w:rsid w:val="00284AAE"/>
    <w:rsid w:val="002E5912"/>
    <w:rsid w:val="00325348"/>
    <w:rsid w:val="0032732C"/>
    <w:rsid w:val="00336AD0"/>
    <w:rsid w:val="0037079A"/>
    <w:rsid w:val="00386D0D"/>
    <w:rsid w:val="003B68BC"/>
    <w:rsid w:val="003D01E8"/>
    <w:rsid w:val="003D7416"/>
    <w:rsid w:val="003E5288"/>
    <w:rsid w:val="003F6D79"/>
    <w:rsid w:val="00403DC3"/>
    <w:rsid w:val="0041760A"/>
    <w:rsid w:val="00417C01"/>
    <w:rsid w:val="004809EE"/>
    <w:rsid w:val="004E05DE"/>
    <w:rsid w:val="004E7D54"/>
    <w:rsid w:val="005273C6"/>
    <w:rsid w:val="00530A69"/>
    <w:rsid w:val="00545593"/>
    <w:rsid w:val="00562AA4"/>
    <w:rsid w:val="00577C6C"/>
    <w:rsid w:val="005C2FE2"/>
    <w:rsid w:val="005E2BC9"/>
    <w:rsid w:val="00605102"/>
    <w:rsid w:val="00614388"/>
    <w:rsid w:val="006215AA"/>
    <w:rsid w:val="00664D6F"/>
    <w:rsid w:val="006913C9"/>
    <w:rsid w:val="0069470D"/>
    <w:rsid w:val="006C6372"/>
    <w:rsid w:val="00734F00"/>
    <w:rsid w:val="007569D8"/>
    <w:rsid w:val="00760997"/>
    <w:rsid w:val="007A70AE"/>
    <w:rsid w:val="007B5FCD"/>
    <w:rsid w:val="00810EA9"/>
    <w:rsid w:val="008120B4"/>
    <w:rsid w:val="008362E8"/>
    <w:rsid w:val="00874D87"/>
    <w:rsid w:val="008A1768"/>
    <w:rsid w:val="008D3C25"/>
    <w:rsid w:val="008F4429"/>
    <w:rsid w:val="00915C24"/>
    <w:rsid w:val="00936D4E"/>
    <w:rsid w:val="0094021A"/>
    <w:rsid w:val="009867A5"/>
    <w:rsid w:val="009A5351"/>
    <w:rsid w:val="009C6A0B"/>
    <w:rsid w:val="009F0C77"/>
    <w:rsid w:val="009F4DD1"/>
    <w:rsid w:val="00A41684"/>
    <w:rsid w:val="00A56E1F"/>
    <w:rsid w:val="00A64E80"/>
    <w:rsid w:val="00A721F8"/>
    <w:rsid w:val="00A72BCD"/>
    <w:rsid w:val="00A741D9"/>
    <w:rsid w:val="00A80FA8"/>
    <w:rsid w:val="00A833AB"/>
    <w:rsid w:val="00A9741D"/>
    <w:rsid w:val="00AD4B17"/>
    <w:rsid w:val="00AF1E4F"/>
    <w:rsid w:val="00B40572"/>
    <w:rsid w:val="00B412D4"/>
    <w:rsid w:val="00B54326"/>
    <w:rsid w:val="00B80852"/>
    <w:rsid w:val="00BD5B3E"/>
    <w:rsid w:val="00BE3C22"/>
    <w:rsid w:val="00C0345E"/>
    <w:rsid w:val="00C3483A"/>
    <w:rsid w:val="00C74E9D"/>
    <w:rsid w:val="00C767C7"/>
    <w:rsid w:val="00C82D41"/>
    <w:rsid w:val="00C82FD3"/>
    <w:rsid w:val="00C92819"/>
    <w:rsid w:val="00CC6B7B"/>
    <w:rsid w:val="00CD2089"/>
    <w:rsid w:val="00CD48B8"/>
    <w:rsid w:val="00CF25CB"/>
    <w:rsid w:val="00D06FB6"/>
    <w:rsid w:val="00D7346F"/>
    <w:rsid w:val="00D73A67"/>
    <w:rsid w:val="00D81B9F"/>
    <w:rsid w:val="00D970A9"/>
    <w:rsid w:val="00DA3EF6"/>
    <w:rsid w:val="00DF3845"/>
    <w:rsid w:val="00E41911"/>
    <w:rsid w:val="00E92EEF"/>
    <w:rsid w:val="00ED0E6E"/>
    <w:rsid w:val="00EE71DF"/>
    <w:rsid w:val="00F2384C"/>
    <w:rsid w:val="00F24442"/>
    <w:rsid w:val="00F50AE3"/>
    <w:rsid w:val="00F67CF1"/>
    <w:rsid w:val="00F840F0"/>
    <w:rsid w:val="00F92B5C"/>
    <w:rsid w:val="00FB0D0D"/>
    <w:rsid w:val="00FB43B4"/>
    <w:rsid w:val="00FC0C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0AD4CB8-9E77-46BF-9112-156B8EB3C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68BC"/>
    <w:rPr>
      <w:rFonts w:ascii="Tahoma" w:hAnsi="Tahoma" w:cs="Tahoma"/>
      <w:sz w:val="16"/>
      <w:szCs w:val="16"/>
    </w:rPr>
  </w:style>
  <w:style w:type="character" w:customStyle="1" w:styleId="BalloonTextChar">
    <w:name w:val="Balloon Text Char"/>
    <w:basedOn w:val="DefaultParagraphFont"/>
    <w:link w:val="BalloonText"/>
    <w:uiPriority w:val="99"/>
    <w:semiHidden/>
    <w:rsid w:val="003B68BC"/>
    <w:rPr>
      <w:rFonts w:ascii="Tahoma" w:eastAsia="Times New Roman" w:hAnsi="Tahoma" w:cs="Tahoma"/>
      <w:sz w:val="16"/>
      <w:szCs w:val="16"/>
    </w:rPr>
  </w:style>
  <w:style w:type="character" w:styleId="Hyperlink">
    <w:name w:val="Hyperlink"/>
    <w:basedOn w:val="DefaultParagraphFont"/>
    <w:uiPriority w:val="99"/>
    <w:unhideWhenUsed/>
    <w:rsid w:val="002562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718_20110222.docx" TargetMode="External"/><Relationship Id="rId3" Type="http://schemas.openxmlformats.org/officeDocument/2006/relationships/settings" Target="settings.xml"/><Relationship Id="rId7" Type="http://schemas.openxmlformats.org/officeDocument/2006/relationships/hyperlink" Target="file:///h:\hj%20archive\2011\02-22-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969CC-7587-4D88-BF01-3B7CF4C19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449</Words>
  <Characters>2570</Characters>
  <Application>Microsoft Office Word</Application>
  <DocSecurity>4</DocSecurity>
  <Lines>95</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3718: North Greenville University Football Team - South Carolina Legislature Online</dc:title>
  <dc:subject/>
  <dc:creator>rosannemcdowell</dc:creator>
  <cp:keywords/>
  <dc:description/>
  <cp:lastModifiedBy>N Cumfer</cp:lastModifiedBy>
  <cp:revision>2</cp:revision>
  <cp:lastPrinted>2011-02-16T20:12:00Z</cp:lastPrinted>
  <dcterms:created xsi:type="dcterms:W3CDTF">2014-11-21T21:47:00Z</dcterms:created>
  <dcterms:modified xsi:type="dcterms:W3CDTF">2014-11-21T21:47:00Z</dcterms:modified>
</cp:coreProperties>
</file>