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FEE" w:rsidRDefault="00B02FEE" w:rsidP="00B02FEE">
      <w:pPr>
        <w:widowControl w:val="0"/>
        <w:jc w:val="center"/>
      </w:pPr>
      <w:bookmarkStart w:id="0" w:name="_GoBack"/>
      <w:bookmarkEnd w:id="0"/>
      <w:r w:rsidRPr="00B02FEE">
        <w:rPr>
          <w:b/>
        </w:rPr>
        <w:t>South Carolina General Assembly</w:t>
      </w:r>
    </w:p>
    <w:p w:rsidR="00B02FEE" w:rsidRDefault="00B02FEE" w:rsidP="00B02FEE">
      <w:pPr>
        <w:widowControl w:val="0"/>
        <w:jc w:val="center"/>
      </w:pPr>
      <w:r>
        <w:t>119th Session, 2011-2012</w:t>
      </w:r>
    </w:p>
    <w:p w:rsidR="00B02FEE" w:rsidRDefault="00B02FEE" w:rsidP="00B02FEE">
      <w:pPr>
        <w:widowControl w:val="0"/>
        <w:jc w:val="left"/>
      </w:pPr>
    </w:p>
    <w:p w:rsidR="00B02FEE" w:rsidRDefault="00B02FEE" w:rsidP="00B02FEE">
      <w:pPr>
        <w:widowControl w:val="0"/>
        <w:jc w:val="left"/>
        <w:rPr>
          <w:b/>
        </w:rPr>
      </w:pPr>
      <w:r w:rsidRPr="00B02FEE">
        <w:rPr>
          <w:b/>
        </w:rPr>
        <w:t>H. 3728</w:t>
      </w:r>
    </w:p>
    <w:p w:rsidR="00B02FEE" w:rsidRDefault="00B02FEE" w:rsidP="00B02FEE">
      <w:pPr>
        <w:widowControl w:val="0"/>
        <w:jc w:val="left"/>
        <w:rPr>
          <w:b/>
        </w:rPr>
      </w:pPr>
    </w:p>
    <w:p w:rsidR="00B02FEE" w:rsidRDefault="00B02FEE" w:rsidP="00B02FEE">
      <w:pPr>
        <w:widowControl w:val="0"/>
        <w:jc w:val="left"/>
      </w:pPr>
      <w:r w:rsidRPr="00B02FEE">
        <w:rPr>
          <w:b/>
        </w:rPr>
        <w:t>STATUS INFORMATION</w:t>
      </w:r>
    </w:p>
    <w:p w:rsidR="00B02FEE" w:rsidRDefault="00B02FEE" w:rsidP="00B02FEE">
      <w:pPr>
        <w:widowControl w:val="0"/>
        <w:jc w:val="left"/>
      </w:pPr>
    </w:p>
    <w:p w:rsidR="00B02FEE" w:rsidRDefault="00B02FEE" w:rsidP="00B02FEE">
      <w:pPr>
        <w:widowControl w:val="0"/>
        <w:jc w:val="left"/>
      </w:pPr>
      <w:r>
        <w:t>House Resolution</w:t>
      </w:r>
    </w:p>
    <w:p w:rsidR="00B02FEE" w:rsidRDefault="00B02FEE" w:rsidP="00B02FEE">
      <w:pPr>
        <w:widowControl w:val="0"/>
        <w:jc w:val="left"/>
      </w:pPr>
      <w:r>
        <w:t>Sponsors: Reps. Gilliard, King, Williams and Whipper</w:t>
      </w:r>
    </w:p>
    <w:p w:rsidR="00B02FEE" w:rsidRDefault="00B02FEE" w:rsidP="00B02FEE">
      <w:pPr>
        <w:widowControl w:val="0"/>
        <w:jc w:val="left"/>
      </w:pPr>
      <w:r>
        <w:t>Document Path: l:\council\bills\agm\18723bh11.docx</w:t>
      </w:r>
    </w:p>
    <w:p w:rsidR="00B02FEE" w:rsidRDefault="00B02FEE" w:rsidP="00B02FEE">
      <w:pPr>
        <w:widowControl w:val="0"/>
        <w:jc w:val="left"/>
      </w:pPr>
    </w:p>
    <w:p w:rsidR="00B02FEE" w:rsidRDefault="00B02FEE" w:rsidP="00B02FEE">
      <w:pPr>
        <w:widowControl w:val="0"/>
        <w:jc w:val="left"/>
      </w:pPr>
      <w:r>
        <w:t>Introduced in the House on February 23, 2011</w:t>
      </w:r>
    </w:p>
    <w:p w:rsidR="00B02FEE" w:rsidRDefault="00B02FEE" w:rsidP="00B02FEE">
      <w:pPr>
        <w:widowControl w:val="0"/>
        <w:jc w:val="left"/>
      </w:pPr>
      <w:r>
        <w:t xml:space="preserve">Currently residing in the House Committee on </w:t>
      </w:r>
      <w:r w:rsidRPr="00B02FEE">
        <w:rPr>
          <w:b/>
        </w:rPr>
        <w:t>Education and Public Works</w:t>
      </w:r>
    </w:p>
    <w:p w:rsidR="00B02FEE" w:rsidRDefault="00B02FEE" w:rsidP="00B02FEE">
      <w:pPr>
        <w:widowControl w:val="0"/>
        <w:jc w:val="left"/>
      </w:pPr>
    </w:p>
    <w:p w:rsidR="00B02FEE" w:rsidRDefault="00B02FEE" w:rsidP="00B02FEE">
      <w:pPr>
        <w:widowControl w:val="0"/>
        <w:jc w:val="left"/>
      </w:pPr>
      <w:r>
        <w:t xml:space="preserve">Summary: </w:t>
      </w:r>
      <w:r w:rsidR="008A6ACF">
        <w:t>Public school districts termination of personnel</w:t>
      </w:r>
    </w:p>
    <w:p w:rsidR="00B02FEE" w:rsidRDefault="00B02FEE" w:rsidP="00B02FEE">
      <w:pPr>
        <w:widowControl w:val="0"/>
        <w:jc w:val="left"/>
      </w:pPr>
    </w:p>
    <w:p w:rsidR="00B02FEE" w:rsidRDefault="00B02FEE" w:rsidP="00B02FEE">
      <w:pPr>
        <w:widowControl w:val="0"/>
        <w:jc w:val="left"/>
      </w:pPr>
    </w:p>
    <w:p w:rsidR="00B02FEE" w:rsidRDefault="00B02FEE" w:rsidP="00B02FEE">
      <w:pPr>
        <w:widowControl w:val="0"/>
        <w:tabs>
          <w:tab w:val="center" w:pos="590"/>
          <w:tab w:val="center" w:pos="1440"/>
          <w:tab w:val="left" w:pos="1872"/>
          <w:tab w:val="left" w:pos="9187"/>
        </w:tabs>
        <w:jc w:val="left"/>
      </w:pPr>
      <w:r w:rsidRPr="00B02FEE">
        <w:rPr>
          <w:b/>
        </w:rPr>
        <w:t>HISTORY OF LEGISLATIVE ACTIONS</w:t>
      </w:r>
    </w:p>
    <w:p w:rsidR="00B02FEE" w:rsidRDefault="00B02FEE" w:rsidP="00B02FEE">
      <w:pPr>
        <w:widowControl w:val="0"/>
        <w:tabs>
          <w:tab w:val="center" w:pos="590"/>
          <w:tab w:val="center" w:pos="1440"/>
          <w:tab w:val="left" w:pos="1872"/>
          <w:tab w:val="left" w:pos="9187"/>
        </w:tabs>
        <w:jc w:val="left"/>
      </w:pPr>
    </w:p>
    <w:p w:rsidR="00B02FEE" w:rsidRPr="00B02FEE" w:rsidRDefault="00B02FEE" w:rsidP="00B02FEE">
      <w:pPr>
        <w:widowControl w:val="0"/>
        <w:tabs>
          <w:tab w:val="center" w:pos="590"/>
          <w:tab w:val="center" w:pos="1440"/>
          <w:tab w:val="left" w:pos="1872"/>
          <w:tab w:val="left" w:pos="9187"/>
        </w:tabs>
        <w:jc w:val="left"/>
      </w:pPr>
      <w:r w:rsidRPr="00B02FEE">
        <w:rPr>
          <w:u w:val="single"/>
        </w:rPr>
        <w:tab/>
        <w:t>Date</w:t>
      </w:r>
      <w:r w:rsidRPr="00B02FEE">
        <w:rPr>
          <w:u w:val="single"/>
        </w:rPr>
        <w:tab/>
        <w:t>Body</w:t>
      </w:r>
      <w:r w:rsidRPr="00B02FEE">
        <w:rPr>
          <w:u w:val="single"/>
        </w:rPr>
        <w:tab/>
        <w:t>Action Description with journal page number</w:t>
      </w:r>
      <w:r w:rsidRPr="00B02FEE">
        <w:rPr>
          <w:u w:val="single"/>
        </w:rPr>
        <w:tab/>
      </w:r>
    </w:p>
    <w:p w:rsidR="000743F4" w:rsidRDefault="000743F4" w:rsidP="000743F4">
      <w:pPr>
        <w:widowControl w:val="0"/>
        <w:tabs>
          <w:tab w:val="right" w:pos="1008"/>
          <w:tab w:val="left" w:pos="1152"/>
          <w:tab w:val="left" w:pos="1872"/>
          <w:tab w:val="left" w:pos="9187"/>
        </w:tabs>
        <w:ind w:left="2088" w:hanging="2088"/>
        <w:jc w:val="left"/>
      </w:pPr>
      <w:r>
        <w:tab/>
        <w:t>2/23/2011</w:t>
      </w:r>
      <w:r>
        <w:tab/>
        <w:t>House</w:t>
      </w:r>
      <w:r>
        <w:tab/>
      </w:r>
      <w:r w:rsidRPr="00FE4AB6">
        <w:t>Introduced (</w:t>
      </w:r>
      <w:hyperlink r:id="rId7" w:history="1">
        <w:r w:rsidRPr="00FE4AB6">
          <w:rPr>
            <w:rStyle w:val="Hyperlink"/>
          </w:rPr>
          <w:t>House Journal</w:t>
        </w:r>
        <w:r w:rsidRPr="00FE4AB6">
          <w:rPr>
            <w:rStyle w:val="Hyperlink"/>
          </w:rPr>
          <w:noBreakHyphen/>
          <w:t>page 9</w:t>
        </w:r>
      </w:hyperlink>
      <w:r w:rsidRPr="00FE4AB6">
        <w:t>)</w:t>
      </w:r>
    </w:p>
    <w:p w:rsidR="000743F4" w:rsidRDefault="000743F4" w:rsidP="000743F4">
      <w:pPr>
        <w:widowControl w:val="0"/>
        <w:tabs>
          <w:tab w:val="right" w:pos="1008"/>
          <w:tab w:val="left" w:pos="1152"/>
          <w:tab w:val="left" w:pos="1872"/>
          <w:tab w:val="left" w:pos="9187"/>
        </w:tabs>
        <w:ind w:left="2088" w:hanging="2088"/>
        <w:jc w:val="left"/>
      </w:pPr>
      <w:r>
        <w:tab/>
        <w:t>2/23/2011</w:t>
      </w:r>
      <w:r>
        <w:tab/>
        <w:t>House</w:t>
      </w:r>
      <w:r>
        <w:tab/>
      </w:r>
      <w:r w:rsidRPr="00FE4AB6">
        <w:t>Referred to Co</w:t>
      </w:r>
      <w:r>
        <w:t xml:space="preserve">mmittee on </w:t>
      </w:r>
      <w:r w:rsidRPr="00FE4AB6">
        <w:rPr>
          <w:b/>
        </w:rPr>
        <w:t>Education and Public Works</w:t>
      </w:r>
      <w:r w:rsidRPr="00FE4AB6">
        <w:t xml:space="preserve"> (</w:t>
      </w:r>
      <w:hyperlink r:id="rId8" w:history="1">
        <w:r w:rsidRPr="00FE4AB6">
          <w:rPr>
            <w:rStyle w:val="Hyperlink"/>
          </w:rPr>
          <w:t>House Journal</w:t>
        </w:r>
        <w:r w:rsidRPr="00FE4AB6">
          <w:rPr>
            <w:rStyle w:val="Hyperlink"/>
          </w:rPr>
          <w:noBreakHyphen/>
          <w:t>page 9</w:t>
        </w:r>
      </w:hyperlink>
      <w:r w:rsidRPr="00FE4AB6">
        <w:t>)</w:t>
      </w:r>
    </w:p>
    <w:p w:rsidR="000743F4" w:rsidRDefault="000743F4" w:rsidP="000743F4">
      <w:pPr>
        <w:widowControl w:val="0"/>
        <w:tabs>
          <w:tab w:val="right" w:pos="1008"/>
          <w:tab w:val="left" w:pos="1152"/>
          <w:tab w:val="left" w:pos="1872"/>
          <w:tab w:val="left" w:pos="9187"/>
        </w:tabs>
        <w:ind w:left="2088" w:hanging="2088"/>
        <w:jc w:val="left"/>
      </w:pPr>
    </w:p>
    <w:p w:rsidR="00B02FEE" w:rsidRPr="00B02FEE" w:rsidRDefault="00B02FEE" w:rsidP="00B02FEE">
      <w:pPr>
        <w:widowControl w:val="0"/>
        <w:tabs>
          <w:tab w:val="right" w:pos="1008"/>
          <w:tab w:val="left" w:pos="1152"/>
          <w:tab w:val="left" w:pos="1872"/>
          <w:tab w:val="left" w:pos="9187"/>
        </w:tabs>
        <w:ind w:left="2088" w:hanging="2088"/>
        <w:jc w:val="left"/>
      </w:pPr>
    </w:p>
    <w:p w:rsidR="00B02FEE" w:rsidRDefault="00B02FEE" w:rsidP="00B02FEE">
      <w:pPr>
        <w:widowControl w:val="0"/>
        <w:jc w:val="left"/>
      </w:pPr>
      <w:r w:rsidRPr="00B02FEE">
        <w:rPr>
          <w:b/>
        </w:rPr>
        <w:t>VERSIONS OF THIS BILL</w:t>
      </w:r>
    </w:p>
    <w:p w:rsidR="00B02FEE" w:rsidRDefault="00B02FEE" w:rsidP="00B02FEE">
      <w:pPr>
        <w:widowControl w:val="0"/>
        <w:jc w:val="left"/>
      </w:pPr>
    </w:p>
    <w:p w:rsidR="00B02FEE" w:rsidRDefault="00B31FEF" w:rsidP="00B02FEE">
      <w:pPr>
        <w:widowControl w:val="0"/>
        <w:jc w:val="left"/>
      </w:pPr>
      <w:hyperlink r:id="rId9" w:history="1">
        <w:r w:rsidR="00B02FEE">
          <w:rPr>
            <w:rStyle w:val="Hyperlink"/>
          </w:rPr>
          <w:t>2/23/2011</w:t>
        </w:r>
      </w:hyperlink>
    </w:p>
    <w:p w:rsidR="00B02FEE" w:rsidRDefault="00B02FEE" w:rsidP="00B02FEE"/>
    <w:p w:rsidR="00B02FEE" w:rsidRDefault="00B02FEE" w:rsidP="00B02FEE">
      <w:pPr>
        <w:sectPr w:rsidR="00B02FEE" w:rsidSect="00B02FEE">
          <w:pgSz w:w="12240" w:h="15840" w:code="1"/>
          <w:pgMar w:top="1080" w:right="1440" w:bottom="1080" w:left="1440" w:header="720" w:footer="720" w:gutter="0"/>
          <w:cols w:space="720"/>
          <w:noEndnote/>
          <w:docGrid w:linePitch="360"/>
        </w:sectPr>
      </w:pPr>
    </w:p>
    <w:p w:rsidR="00C54581" w:rsidRDefault="00C54581" w:rsidP="00C54581">
      <w:pPr>
        <w:pStyle w:val="BillDots"/>
      </w:pPr>
    </w:p>
    <w:p w:rsidR="00C54581" w:rsidRDefault="00C54581" w:rsidP="00C54581">
      <w:pPr>
        <w:pStyle w:val="Numbersforbills"/>
      </w:pPr>
    </w:p>
    <w:p w:rsidR="00C54581" w:rsidRDefault="00C54581" w:rsidP="00C54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581" w:rsidRDefault="00C54581" w:rsidP="00C54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581" w:rsidRDefault="00C54581" w:rsidP="00C54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581" w:rsidRDefault="00C54581" w:rsidP="00C54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581" w:rsidRDefault="00C54581" w:rsidP="00C54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4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53C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20C" w:rsidRDefault="002C120C" w:rsidP="002C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ENCOURAGE THE PUBLIC SCHOOL DISTRICTS OF THIS STATE, WHEN MAKING DECISIONS REGARDING THE TERMINATION OF PERSONNEL DUE TO BUDGET CONSTRAINTS, TO CONSIDER THOSE EMPLOYEES WHO EARN THE HIGHEST SALARIES IN THE DISTRICT BEFORE TERMINATING THOSE EMPLOYEES WHO EARN LESSER PAY.</w:t>
      </w:r>
    </w:p>
    <w:p w:rsidR="008C53C3" w:rsidRDefault="008C5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120C" w:rsidRDefault="00031D8F" w:rsidP="002C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condition of our </w:t>
      </w:r>
      <w:r w:rsidR="001611B4">
        <w:t>s</w:t>
      </w:r>
      <w:r w:rsidR="002C120C">
        <w:t>tate and national economy necessitates that the public school districts of this State make difficult decisions with regard to the hiring and firing of district employees; and</w:t>
      </w:r>
    </w:p>
    <w:p w:rsidR="002C120C" w:rsidRDefault="002C120C" w:rsidP="002C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20C" w:rsidRDefault="002C120C" w:rsidP="002C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the education of the schoolchildren of the public school districts is of paramount importance, the individual districts must be sensitive to the way their hiring and firing decisions affect the lives of the employees of the districts and their families; and</w:t>
      </w:r>
    </w:p>
    <w:p w:rsidR="002C120C" w:rsidRDefault="002C120C" w:rsidP="002C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20C" w:rsidRDefault="002C120C" w:rsidP="002C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school districts of this State must be careful not to balance budget deficiencies upon the backs of the employees of the district who earn the least; and</w:t>
      </w:r>
    </w:p>
    <w:p w:rsidR="002C120C" w:rsidRDefault="002C120C" w:rsidP="002C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20C" w:rsidRDefault="002C120C" w:rsidP="002C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urge the school districts of this State to remember the </w:t>
      </w:r>
      <w:r w:rsidR="00031D8F">
        <w:t>lowest paid of</w:t>
      </w:r>
      <w:r>
        <w:t xml:space="preserve"> their employees when deciding how best to weather financial troubles.  Now, therefore,</w:t>
      </w:r>
    </w:p>
    <w:p w:rsidR="002C120C" w:rsidRDefault="002C120C" w:rsidP="002C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20C" w:rsidRDefault="002C120C" w:rsidP="002C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120C" w:rsidRDefault="002C120C" w:rsidP="002C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20C" w:rsidRDefault="002C120C" w:rsidP="002C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encourage the public school districts of this State, when making decisions regarding the termination of personnel due to budget constraints, to consider those employees who earn the highest salaries in the district before terminating those employees who earn lesser pay.</w:t>
      </w:r>
    </w:p>
    <w:p w:rsidR="002C120C" w:rsidRDefault="002C120C" w:rsidP="002C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20C" w:rsidRDefault="002C120C" w:rsidP="002C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superintendent of each school district of the State.</w:t>
      </w:r>
    </w:p>
    <w:p w:rsidR="006F4A93" w:rsidRDefault="002C12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4A93" w:rsidRDefault="006F4A93" w:rsidP="00B02FEE">
      <w:pPr>
        <w:suppressAutoHyphens/>
      </w:pPr>
    </w:p>
    <w:sectPr w:rsidR="006F4A93" w:rsidSect="00B02FE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3C3" w:rsidRDefault="008C53C3" w:rsidP="009F0C77">
      <w:r>
        <w:separator/>
      </w:r>
    </w:p>
  </w:endnote>
  <w:endnote w:type="continuationSeparator" w:id="0">
    <w:p w:rsidR="008C53C3" w:rsidRDefault="008C53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6EB23C-947C-491C-BD02-18431B4344DD}"/>
    <w:embedBold r:id="rId2" w:fontKey="{7E702A6A-B9E4-4BA5-8B5A-D728EC608D2A}"/>
  </w:font>
  <w:font w:name="Calibri">
    <w:panose1 w:val="020F0502020204030204"/>
    <w:charset w:val="00"/>
    <w:family w:val="swiss"/>
    <w:pitch w:val="variable"/>
    <w:sig w:usb0="E10002FF" w:usb1="4000ACFF" w:usb2="00000009" w:usb3="00000000" w:csb0="0000019F" w:csb1="00000000"/>
    <w:embedRegular r:id="rId3" w:fontKey="{0A572465-8BAD-45E3-88AB-BC32A17A4565}"/>
  </w:font>
  <w:font w:name="Cambria">
    <w:panose1 w:val="02040503050406030204"/>
    <w:charset w:val="00"/>
    <w:family w:val="roman"/>
    <w:pitch w:val="variable"/>
    <w:sig w:usb0="E00002FF" w:usb1="400004FF" w:usb2="00000000" w:usb3="00000000" w:csb0="0000019F" w:csb1="00000000"/>
    <w:embedRegular r:id="rId4" w:fontKey="{B6C26802-4EDA-4905-B380-50DC09094B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FEE" w:rsidRPr="006F4A93" w:rsidRDefault="00B02FEE" w:rsidP="006F4A93">
    <w:pPr>
      <w:pStyle w:val="Footer"/>
      <w:tabs>
        <w:tab w:val="clear" w:pos="4680"/>
        <w:tab w:val="clear" w:pos="9360"/>
        <w:tab w:val="center" w:pos="2995"/>
      </w:tabs>
      <w:spacing w:before="120"/>
    </w:pPr>
    <w:r>
      <w:t>[3728]</w:t>
    </w:r>
    <w:r>
      <w:tab/>
    </w:r>
    <w:r w:rsidR="00B31FEF">
      <w:fldChar w:fldCharType="begin"/>
    </w:r>
    <w:r w:rsidR="00B31FEF">
      <w:instrText xml:space="preserve"> PAGE  \* MERGEFORMAT </w:instrText>
    </w:r>
    <w:r w:rsidR="00B31FEF">
      <w:fldChar w:fldCharType="separate"/>
    </w:r>
    <w:r w:rsidR="00B31FEF">
      <w:rPr>
        <w:noProof/>
      </w:rPr>
      <w:t>1</w:t>
    </w:r>
    <w:r w:rsidR="00B31FE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3C3" w:rsidRDefault="008C53C3" w:rsidP="009F0C77">
      <w:r>
        <w:separator/>
      </w:r>
    </w:p>
  </w:footnote>
  <w:footnote w:type="continuationSeparator" w:id="0">
    <w:p w:rsidR="008C53C3" w:rsidRDefault="008C53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723BH11"/>
    <w:docVar w:name="CoverBillType" w:val="r"/>
    <w:docVar w:name="docpath" w:val="L:\Council\bills\AGM\18723BH11.DOCX"/>
    <w:docVar w:name="dvBillNumber" w:val="3728"/>
    <w:docVar w:name="dvBillNumberPrefix" w:val="H. "/>
    <w:docVar w:name="dvOriginalBody" w:val="House"/>
    <w:docVar w:name="dvSteno" w:val="AGM"/>
    <w:docVar w:name="NameofBody" w:val="h"/>
    <w:docVar w:name="vgroup2" w:val="Council"/>
  </w:docVars>
  <w:rsids>
    <w:rsidRoot w:val="00076511"/>
    <w:rsid w:val="00011869"/>
    <w:rsid w:val="00031D8F"/>
    <w:rsid w:val="00062546"/>
    <w:rsid w:val="000743F4"/>
    <w:rsid w:val="00076511"/>
    <w:rsid w:val="000E1785"/>
    <w:rsid w:val="000F40FA"/>
    <w:rsid w:val="0010776B"/>
    <w:rsid w:val="00133E66"/>
    <w:rsid w:val="001435A3"/>
    <w:rsid w:val="001611B4"/>
    <w:rsid w:val="00163AFF"/>
    <w:rsid w:val="001D08F2"/>
    <w:rsid w:val="001D525B"/>
    <w:rsid w:val="001D7F4F"/>
    <w:rsid w:val="002321B6"/>
    <w:rsid w:val="00250967"/>
    <w:rsid w:val="002543C8"/>
    <w:rsid w:val="002732E8"/>
    <w:rsid w:val="00284AAE"/>
    <w:rsid w:val="002C120C"/>
    <w:rsid w:val="002C33FE"/>
    <w:rsid w:val="002E5912"/>
    <w:rsid w:val="00325348"/>
    <w:rsid w:val="0032732C"/>
    <w:rsid w:val="00336AD0"/>
    <w:rsid w:val="0037079A"/>
    <w:rsid w:val="003D01E8"/>
    <w:rsid w:val="003E5288"/>
    <w:rsid w:val="003F6D79"/>
    <w:rsid w:val="0041760A"/>
    <w:rsid w:val="00417C01"/>
    <w:rsid w:val="004809EE"/>
    <w:rsid w:val="004E7D54"/>
    <w:rsid w:val="00516741"/>
    <w:rsid w:val="005273C6"/>
    <w:rsid w:val="00530A69"/>
    <w:rsid w:val="00545593"/>
    <w:rsid w:val="00577C6C"/>
    <w:rsid w:val="005C2FE2"/>
    <w:rsid w:val="005D21B3"/>
    <w:rsid w:val="005E2BC9"/>
    <w:rsid w:val="00605102"/>
    <w:rsid w:val="006215AA"/>
    <w:rsid w:val="00672E73"/>
    <w:rsid w:val="006913C9"/>
    <w:rsid w:val="0069470D"/>
    <w:rsid w:val="006A356C"/>
    <w:rsid w:val="006F4A93"/>
    <w:rsid w:val="00707A79"/>
    <w:rsid w:val="00734F00"/>
    <w:rsid w:val="007A70AE"/>
    <w:rsid w:val="007D1498"/>
    <w:rsid w:val="008362E8"/>
    <w:rsid w:val="00867229"/>
    <w:rsid w:val="008846BB"/>
    <w:rsid w:val="008A1768"/>
    <w:rsid w:val="008A6ACF"/>
    <w:rsid w:val="008C01F7"/>
    <w:rsid w:val="008C53C3"/>
    <w:rsid w:val="008F4429"/>
    <w:rsid w:val="00902A74"/>
    <w:rsid w:val="0092386F"/>
    <w:rsid w:val="0094021A"/>
    <w:rsid w:val="009C6A0B"/>
    <w:rsid w:val="009F0C77"/>
    <w:rsid w:val="009F4DD1"/>
    <w:rsid w:val="00A41684"/>
    <w:rsid w:val="00A64E80"/>
    <w:rsid w:val="00A72BCD"/>
    <w:rsid w:val="00A741D9"/>
    <w:rsid w:val="00A833AB"/>
    <w:rsid w:val="00A9741D"/>
    <w:rsid w:val="00AD4B17"/>
    <w:rsid w:val="00B02FEE"/>
    <w:rsid w:val="00B31FEF"/>
    <w:rsid w:val="00B32D2A"/>
    <w:rsid w:val="00B412D4"/>
    <w:rsid w:val="00B75D63"/>
    <w:rsid w:val="00B92097"/>
    <w:rsid w:val="00BE3C22"/>
    <w:rsid w:val="00C0345E"/>
    <w:rsid w:val="00C3483A"/>
    <w:rsid w:val="00C54581"/>
    <w:rsid w:val="00C74E9D"/>
    <w:rsid w:val="00C82FD3"/>
    <w:rsid w:val="00C92819"/>
    <w:rsid w:val="00CC6B7B"/>
    <w:rsid w:val="00CD2089"/>
    <w:rsid w:val="00D41F57"/>
    <w:rsid w:val="00D73A67"/>
    <w:rsid w:val="00D970A9"/>
    <w:rsid w:val="00DC1D3B"/>
    <w:rsid w:val="00DC5796"/>
    <w:rsid w:val="00DF3845"/>
    <w:rsid w:val="00E41911"/>
    <w:rsid w:val="00E92EEF"/>
    <w:rsid w:val="00ED1639"/>
    <w:rsid w:val="00EF325D"/>
    <w:rsid w:val="00F24442"/>
    <w:rsid w:val="00F50AE3"/>
    <w:rsid w:val="00F67CF1"/>
    <w:rsid w:val="00F840F0"/>
    <w:rsid w:val="00FB0D0D"/>
    <w:rsid w:val="00FB43B4"/>
    <w:rsid w:val="00FC6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D447451-98E5-4199-87DC-F205A85FF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2C120C"/>
    <w:pPr>
      <w:spacing w:after="0" w:line="240" w:lineRule="auto"/>
    </w:pPr>
    <w:rPr>
      <w:rFonts w:asciiTheme="minorHAnsi" w:hAnsiTheme="minorHAnsi"/>
    </w:rPr>
  </w:style>
  <w:style w:type="character" w:styleId="Hyperlink">
    <w:name w:val="Hyperlink"/>
    <w:basedOn w:val="DefaultParagraphFont"/>
    <w:uiPriority w:val="99"/>
    <w:unhideWhenUsed/>
    <w:rsid w:val="00B02F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23-11.docx" TargetMode="External"/><Relationship Id="rId3" Type="http://schemas.openxmlformats.org/officeDocument/2006/relationships/settings" Target="settings.xml"/><Relationship Id="rId7" Type="http://schemas.openxmlformats.org/officeDocument/2006/relationships/hyperlink" Target="file:///h:\hj%20archive\2011\02-2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28_2011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57E66-5BDF-4669-AE74-775B4DF66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354</Words>
  <Characters>1988</Characters>
  <Application>Microsoft Office Word</Application>
  <DocSecurity>4</DocSecurity>
  <Lines>78</Lines>
  <Paragraphs>26</Paragraphs>
  <ScaleCrop>false</ScaleCrop>
  <Company> </Company>
  <LinksUpToDate>false</LinksUpToDate>
  <CharactersWithSpaces>2319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3728: Public school districts termination of personnel - South Carolina Legislature Online</dc:title>
  <dc:subject/>
  <dc:creator>AngieMorgan</dc:creator>
  <cp:keywords/>
  <dc:description/>
  <cp:lastModifiedBy>N Cumfer</cp:lastModifiedBy>
  <cp:revision>2</cp:revision>
  <cp:lastPrinted>2011-02-22T15:08:00Z</cp:lastPrinted>
  <dcterms:created xsi:type="dcterms:W3CDTF">2014-11-21T21:47:00Z</dcterms:created>
  <dcterms:modified xsi:type="dcterms:W3CDTF">2014-11-21T21:47:00Z</dcterms:modified>
</cp:coreProperties>
</file>