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14E" w:rsidRDefault="00D0414E" w:rsidP="00D0414E">
      <w:pPr>
        <w:widowControl w:val="0"/>
        <w:jc w:val="center"/>
      </w:pPr>
      <w:bookmarkStart w:id="0" w:name="_GoBack"/>
      <w:bookmarkEnd w:id="0"/>
      <w:r w:rsidRPr="00D0414E">
        <w:rPr>
          <w:b/>
        </w:rPr>
        <w:t>South Carolina General Assembly</w:t>
      </w:r>
    </w:p>
    <w:p w:rsidR="00D0414E" w:rsidRDefault="00D0414E" w:rsidP="00D0414E">
      <w:pPr>
        <w:widowControl w:val="0"/>
        <w:jc w:val="center"/>
      </w:pPr>
      <w:r>
        <w:t>119th Session, 2011-2012</w:t>
      </w:r>
    </w:p>
    <w:p w:rsidR="00D0414E" w:rsidRDefault="00D0414E" w:rsidP="00D0414E">
      <w:pPr>
        <w:widowControl w:val="0"/>
        <w:jc w:val="left"/>
      </w:pPr>
    </w:p>
    <w:p w:rsidR="00D0414E" w:rsidRDefault="00D0414E" w:rsidP="00D0414E">
      <w:pPr>
        <w:widowControl w:val="0"/>
        <w:jc w:val="left"/>
        <w:rPr>
          <w:b/>
        </w:rPr>
      </w:pPr>
      <w:r w:rsidRPr="00D0414E">
        <w:rPr>
          <w:b/>
        </w:rPr>
        <w:t>S.</w:t>
      </w:r>
      <w:r>
        <w:rPr>
          <w:b/>
        </w:rPr>
        <w:t xml:space="preserve"> </w:t>
      </w:r>
      <w:r w:rsidRPr="00D0414E">
        <w:rPr>
          <w:b/>
        </w:rPr>
        <w:t>413</w:t>
      </w:r>
    </w:p>
    <w:p w:rsidR="00D0414E" w:rsidRDefault="00D0414E" w:rsidP="00D0414E">
      <w:pPr>
        <w:widowControl w:val="0"/>
        <w:jc w:val="left"/>
        <w:rPr>
          <w:b/>
        </w:rPr>
      </w:pPr>
    </w:p>
    <w:p w:rsidR="00D0414E" w:rsidRDefault="00D0414E" w:rsidP="00D0414E">
      <w:pPr>
        <w:widowControl w:val="0"/>
        <w:jc w:val="left"/>
      </w:pPr>
      <w:r w:rsidRPr="00D0414E">
        <w:rPr>
          <w:b/>
        </w:rPr>
        <w:t>STATUS INFORMATION</w:t>
      </w:r>
    </w:p>
    <w:p w:rsidR="00D0414E" w:rsidRDefault="00D0414E" w:rsidP="00D0414E">
      <w:pPr>
        <w:widowControl w:val="0"/>
        <w:jc w:val="left"/>
      </w:pPr>
    </w:p>
    <w:p w:rsidR="00D0414E" w:rsidRDefault="00D0414E" w:rsidP="00D0414E">
      <w:pPr>
        <w:widowControl w:val="0"/>
        <w:jc w:val="left"/>
      </w:pPr>
      <w:r>
        <w:t>Concurrent Resolution</w:t>
      </w:r>
    </w:p>
    <w:p w:rsidR="00D0414E" w:rsidRDefault="00D0414E" w:rsidP="00D0414E">
      <w:pPr>
        <w:widowControl w:val="0"/>
        <w:jc w:val="left"/>
      </w:pPr>
      <w:r>
        <w:t>Sponsors: Senators Courson, Reese, Bright, S. Martin and Peeler</w:t>
      </w:r>
    </w:p>
    <w:p w:rsidR="00D0414E" w:rsidRDefault="00D0414E" w:rsidP="00D0414E">
      <w:pPr>
        <w:widowControl w:val="0"/>
        <w:jc w:val="left"/>
      </w:pPr>
      <w:r>
        <w:t>Document Path: l:\council\bills\gm\24621zw11.docx</w:t>
      </w:r>
    </w:p>
    <w:p w:rsidR="00D0414E" w:rsidRDefault="00D0414E" w:rsidP="00D0414E">
      <w:pPr>
        <w:widowControl w:val="0"/>
        <w:jc w:val="left"/>
      </w:pPr>
    </w:p>
    <w:p w:rsidR="008568F1" w:rsidRDefault="008568F1" w:rsidP="00D0414E">
      <w:pPr>
        <w:widowControl w:val="0"/>
        <w:jc w:val="left"/>
      </w:pPr>
      <w:r>
        <w:t>Introduced in the Senate on January 20, 2011</w:t>
      </w:r>
    </w:p>
    <w:p w:rsidR="008568F1" w:rsidRDefault="008568F1" w:rsidP="00D0414E">
      <w:pPr>
        <w:widowControl w:val="0"/>
        <w:jc w:val="left"/>
      </w:pPr>
      <w:r>
        <w:t>Introduced in the House on January 25, 2011</w:t>
      </w:r>
    </w:p>
    <w:p w:rsidR="008568F1" w:rsidRDefault="008568F1" w:rsidP="00D0414E">
      <w:pPr>
        <w:widowControl w:val="0"/>
        <w:jc w:val="left"/>
      </w:pPr>
      <w:r>
        <w:t>Adopted by the General Assembly on January 25, 2011</w:t>
      </w:r>
    </w:p>
    <w:p w:rsidR="008568F1" w:rsidRDefault="008568F1" w:rsidP="00D0414E">
      <w:pPr>
        <w:widowControl w:val="0"/>
        <w:jc w:val="left"/>
      </w:pPr>
    </w:p>
    <w:p w:rsidR="00D0414E" w:rsidRDefault="00D0414E" w:rsidP="00D0414E">
      <w:pPr>
        <w:widowControl w:val="0"/>
        <w:jc w:val="left"/>
      </w:pPr>
      <w:r>
        <w:t xml:space="preserve">Summary: </w:t>
      </w:r>
      <w:r w:rsidR="00C2194C">
        <w:t>Dr. Cynthia Pridgen</w:t>
      </w:r>
    </w:p>
    <w:p w:rsidR="00D0414E" w:rsidRDefault="00D0414E" w:rsidP="00D0414E">
      <w:pPr>
        <w:widowControl w:val="0"/>
        <w:jc w:val="left"/>
      </w:pPr>
    </w:p>
    <w:p w:rsidR="00D0414E" w:rsidRDefault="00D0414E" w:rsidP="00D0414E">
      <w:pPr>
        <w:widowControl w:val="0"/>
        <w:jc w:val="left"/>
      </w:pPr>
    </w:p>
    <w:p w:rsidR="00D0414E" w:rsidRDefault="00D0414E" w:rsidP="00D0414E">
      <w:pPr>
        <w:widowControl w:val="0"/>
        <w:tabs>
          <w:tab w:val="center" w:pos="590"/>
          <w:tab w:val="center" w:pos="1440"/>
          <w:tab w:val="left" w:pos="1872"/>
          <w:tab w:val="left" w:pos="9187"/>
        </w:tabs>
        <w:jc w:val="left"/>
      </w:pPr>
      <w:r w:rsidRPr="00D0414E">
        <w:rPr>
          <w:b/>
        </w:rPr>
        <w:t>HISTORY OF LEGISLATIVE ACTIONS</w:t>
      </w:r>
    </w:p>
    <w:p w:rsidR="00D0414E" w:rsidRDefault="00D0414E" w:rsidP="00D0414E">
      <w:pPr>
        <w:widowControl w:val="0"/>
        <w:tabs>
          <w:tab w:val="center" w:pos="590"/>
          <w:tab w:val="center" w:pos="1440"/>
          <w:tab w:val="left" w:pos="1872"/>
          <w:tab w:val="left" w:pos="9187"/>
        </w:tabs>
        <w:jc w:val="left"/>
      </w:pPr>
    </w:p>
    <w:p w:rsidR="00D0414E" w:rsidRPr="00D0414E" w:rsidRDefault="00D0414E" w:rsidP="00D0414E">
      <w:pPr>
        <w:widowControl w:val="0"/>
        <w:tabs>
          <w:tab w:val="center" w:pos="590"/>
          <w:tab w:val="center" w:pos="1440"/>
          <w:tab w:val="left" w:pos="1872"/>
          <w:tab w:val="left" w:pos="9187"/>
        </w:tabs>
        <w:jc w:val="left"/>
      </w:pPr>
      <w:r w:rsidRPr="00D0414E">
        <w:rPr>
          <w:u w:val="single"/>
        </w:rPr>
        <w:tab/>
        <w:t>Date</w:t>
      </w:r>
      <w:r w:rsidRPr="00D0414E">
        <w:rPr>
          <w:u w:val="single"/>
        </w:rPr>
        <w:tab/>
        <w:t>Body</w:t>
      </w:r>
      <w:r w:rsidRPr="00D0414E">
        <w:rPr>
          <w:u w:val="single"/>
        </w:rPr>
        <w:tab/>
        <w:t>Action Description with journal page number</w:t>
      </w:r>
      <w:r w:rsidRPr="00D0414E">
        <w:rPr>
          <w:u w:val="single"/>
        </w:rPr>
        <w:tab/>
      </w:r>
    </w:p>
    <w:p w:rsidR="000D6817" w:rsidRDefault="000D6817" w:rsidP="000D6817">
      <w:pPr>
        <w:widowControl w:val="0"/>
        <w:tabs>
          <w:tab w:val="right" w:pos="1008"/>
          <w:tab w:val="left" w:pos="1152"/>
          <w:tab w:val="left" w:pos="1872"/>
          <w:tab w:val="left" w:pos="9187"/>
        </w:tabs>
        <w:ind w:left="2088" w:hanging="2088"/>
        <w:jc w:val="left"/>
      </w:pPr>
      <w:r>
        <w:tab/>
        <w:t>1/20/2011</w:t>
      </w:r>
      <w:r>
        <w:tab/>
        <w:t>Senate</w:t>
      </w:r>
      <w:r>
        <w:tab/>
      </w:r>
      <w:r w:rsidRPr="001B284E">
        <w:t>Introduced, adopted,</w:t>
      </w:r>
      <w:r>
        <w:t xml:space="preserve"> sent to House </w:t>
      </w:r>
      <w:r w:rsidRPr="001B284E">
        <w:t>(</w:t>
      </w:r>
      <w:hyperlink r:id="rId7" w:history="1">
        <w:r w:rsidRPr="001B284E">
          <w:rPr>
            <w:rStyle w:val="Hyperlink"/>
          </w:rPr>
          <w:t>Senate Journal</w:t>
        </w:r>
        <w:r w:rsidRPr="001B284E">
          <w:rPr>
            <w:rStyle w:val="Hyperlink"/>
          </w:rPr>
          <w:noBreakHyphen/>
          <w:t>page 6</w:t>
        </w:r>
      </w:hyperlink>
      <w:r w:rsidRPr="001B284E">
        <w:t>)</w:t>
      </w:r>
    </w:p>
    <w:p w:rsidR="000D6817" w:rsidRDefault="000D6817" w:rsidP="000D6817">
      <w:pPr>
        <w:widowControl w:val="0"/>
        <w:tabs>
          <w:tab w:val="right" w:pos="1008"/>
          <w:tab w:val="left" w:pos="1152"/>
          <w:tab w:val="left" w:pos="1872"/>
          <w:tab w:val="left" w:pos="9187"/>
        </w:tabs>
        <w:ind w:left="2088" w:hanging="2088"/>
        <w:jc w:val="left"/>
      </w:pPr>
      <w:r>
        <w:tab/>
        <w:t>1/25/2011</w:t>
      </w:r>
      <w:r>
        <w:tab/>
        <w:t>House</w:t>
      </w:r>
      <w:r>
        <w:tab/>
      </w:r>
      <w:r w:rsidRPr="001B284E">
        <w:t>Introduced, ado</w:t>
      </w:r>
      <w:r>
        <w:t xml:space="preserve">pted, returned with concurrence </w:t>
      </w:r>
      <w:r w:rsidRPr="001B284E">
        <w:t>(</w:t>
      </w:r>
      <w:hyperlink r:id="rId8" w:history="1">
        <w:r w:rsidRPr="001B284E">
          <w:rPr>
            <w:rStyle w:val="Hyperlink"/>
          </w:rPr>
          <w:t>House Journal</w:t>
        </w:r>
        <w:r w:rsidRPr="001B284E">
          <w:rPr>
            <w:rStyle w:val="Hyperlink"/>
          </w:rPr>
          <w:noBreakHyphen/>
          <w:t>page 18</w:t>
        </w:r>
      </w:hyperlink>
      <w:r w:rsidRPr="001B284E">
        <w:t>)</w:t>
      </w:r>
    </w:p>
    <w:p w:rsidR="000D6817" w:rsidRDefault="000D6817" w:rsidP="000D6817">
      <w:pPr>
        <w:widowControl w:val="0"/>
        <w:tabs>
          <w:tab w:val="right" w:pos="1008"/>
          <w:tab w:val="left" w:pos="1152"/>
          <w:tab w:val="left" w:pos="1872"/>
          <w:tab w:val="left" w:pos="9187"/>
        </w:tabs>
        <w:ind w:left="2088" w:hanging="2088"/>
        <w:jc w:val="left"/>
      </w:pPr>
    </w:p>
    <w:p w:rsidR="00D0414E" w:rsidRPr="00D0414E" w:rsidRDefault="00D0414E" w:rsidP="00D0414E">
      <w:pPr>
        <w:widowControl w:val="0"/>
        <w:tabs>
          <w:tab w:val="right" w:pos="1008"/>
          <w:tab w:val="left" w:pos="1152"/>
          <w:tab w:val="left" w:pos="1872"/>
          <w:tab w:val="left" w:pos="9187"/>
        </w:tabs>
        <w:ind w:left="2088" w:hanging="2088"/>
        <w:jc w:val="left"/>
      </w:pPr>
    </w:p>
    <w:p w:rsidR="00D0414E" w:rsidRDefault="00D0414E" w:rsidP="00D0414E">
      <w:r w:rsidRPr="00D0414E">
        <w:rPr>
          <w:b/>
        </w:rPr>
        <w:t>VERSIONS OF THIS BILL</w:t>
      </w:r>
    </w:p>
    <w:p w:rsidR="00D0414E" w:rsidRDefault="00D0414E" w:rsidP="00D0414E"/>
    <w:p w:rsidR="00D0414E" w:rsidRDefault="00870E04" w:rsidP="00D0414E">
      <w:hyperlink r:id="rId9" w:history="1">
        <w:r w:rsidR="00D0414E">
          <w:rPr>
            <w:rStyle w:val="Hyperlink"/>
          </w:rPr>
          <w:t>1/20/2011</w:t>
        </w:r>
      </w:hyperlink>
    </w:p>
    <w:p w:rsidR="00D0414E" w:rsidRDefault="00D0414E" w:rsidP="00D0414E"/>
    <w:p w:rsidR="00D0414E" w:rsidRDefault="00D0414E" w:rsidP="00D0414E">
      <w:pPr>
        <w:sectPr w:rsidR="00D0414E" w:rsidSect="00D0414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4E5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CYNTHIA PRIDGEN FOR HER OUTSTANDING WORK AS AN EDUCATOR, AND TO CONGRATULATE HER FOR BEING NAMED 2011 ELEMENTARY PRINCIPAL OF THE YEAR BY THE SOUTH CAROLINA ASSOCIATION OF SCHOOL ADMINISTRATORS.</w:t>
      </w: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are pleased to learn that </w:t>
      </w:r>
      <w:r w:rsidR="00B6164F">
        <w:t>Dr</w:t>
      </w:r>
      <w:r>
        <w:t>. Cynthia Pridgen, principal of Woodlands Heights Elementary School, has been na</w:t>
      </w:r>
      <w:r w:rsidR="0061073F">
        <w:t xml:space="preserve">med the 2011 Elementary School </w:t>
      </w:r>
      <w:r>
        <w:t xml:space="preserve">Principal of the Year by </w:t>
      </w:r>
      <w:r w:rsidR="001E13A8">
        <w:t xml:space="preserve">her peers of </w:t>
      </w:r>
      <w:r>
        <w:t>the South Carolina Association of School Administrators; and</w:t>
      </w: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C8E" w:rsidRDefault="00B6164F"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1981, Cynthia Pridgen earned a </w:t>
      </w:r>
      <w:r w:rsidR="0061073F">
        <w:t>B</w:t>
      </w:r>
      <w:r>
        <w:t xml:space="preserve">achelor of </w:t>
      </w:r>
      <w:r w:rsidR="0061073F">
        <w:t>S</w:t>
      </w:r>
      <w:r>
        <w:t>cience</w:t>
      </w:r>
      <w:r w:rsidR="005E4C8E">
        <w:t xml:space="preserve"> from Valdosta University</w:t>
      </w:r>
      <w:r>
        <w:t xml:space="preserve">, </w:t>
      </w:r>
      <w:r w:rsidR="001E13A8">
        <w:t xml:space="preserve">and </w:t>
      </w:r>
      <w:r w:rsidR="005E4C8E">
        <w:t xml:space="preserve">then </w:t>
      </w:r>
      <w:r w:rsidR="001E13A8">
        <w:t xml:space="preserve">a </w:t>
      </w:r>
      <w:r w:rsidR="0061073F">
        <w:t>M</w:t>
      </w:r>
      <w:r w:rsidR="001E13A8">
        <w:t>aster</w:t>
      </w:r>
      <w:r w:rsidR="006D1812">
        <w:t>’</w:t>
      </w:r>
      <w:r w:rsidR="001E13A8">
        <w:t>s degree in 1983</w:t>
      </w:r>
      <w:r>
        <w:t xml:space="preserve"> and a </w:t>
      </w:r>
      <w:r w:rsidR="006D1812">
        <w:t>s</w:t>
      </w:r>
      <w:r>
        <w:t xml:space="preserve">pecialist in </w:t>
      </w:r>
      <w:r w:rsidR="006D1812">
        <w:t>e</w:t>
      </w:r>
      <w:r>
        <w:t>ducation in 1985</w:t>
      </w:r>
      <w:r w:rsidR="00353533">
        <w:t>, al</w:t>
      </w:r>
      <w:r w:rsidR="005E4C8E">
        <w:t>so from her alma mater; and</w:t>
      </w:r>
    </w:p>
    <w:p w:rsidR="00091486" w:rsidRDefault="00091486"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86" w:rsidRDefault="00091486"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her outstanding career in education in Douglas, Georgia, teaching at </w:t>
      </w:r>
      <w:r w:rsidR="006D1812">
        <w:t>Eastside Elementary School</w:t>
      </w:r>
      <w:r>
        <w:t xml:space="preserve">, and she </w:t>
      </w:r>
      <w:r w:rsidR="006D1812">
        <w:t xml:space="preserve">also </w:t>
      </w:r>
      <w:r>
        <w:t>served as a teacher in Spartanburg</w:t>
      </w:r>
      <w:r w:rsidR="006D1812">
        <w:t xml:space="preserve"> at West View Elementary School</w:t>
      </w:r>
      <w:r>
        <w:t>; and</w:t>
      </w:r>
    </w:p>
    <w:p w:rsidR="005E4C8E" w:rsidRDefault="005E4C8E"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4F" w:rsidRDefault="005E4C8E"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received certification in educational administration from the University of South Carolina</w:t>
      </w:r>
      <w:r w:rsidR="00B6164F">
        <w:t xml:space="preserve"> in 1998</w:t>
      </w:r>
      <w:r w:rsidR="001E13A8">
        <w:t>,</w:t>
      </w:r>
      <w:r w:rsidR="00B6164F">
        <w:t xml:space="preserve"> and she </w:t>
      </w:r>
      <w:r w:rsidR="001E13A8">
        <w:t>secur</w:t>
      </w:r>
      <w:r w:rsidR="00353533">
        <w:t xml:space="preserve">ed a </w:t>
      </w:r>
      <w:r w:rsidR="0061073F">
        <w:t>D</w:t>
      </w:r>
      <w:r w:rsidR="00353533">
        <w:t>oc</w:t>
      </w:r>
      <w:r w:rsidR="00B6164F">
        <w:t xml:space="preserve">torate in </w:t>
      </w:r>
      <w:r w:rsidR="0061073F">
        <w:t>Ed</w:t>
      </w:r>
      <w:r w:rsidR="00B6164F">
        <w:t xml:space="preserve">ucational </w:t>
      </w:r>
      <w:r w:rsidR="0061073F">
        <w:t>A</w:t>
      </w:r>
      <w:r w:rsidR="00B6164F">
        <w:t xml:space="preserve">dministration </w:t>
      </w:r>
      <w:r w:rsidR="001E13A8">
        <w:t>from</w:t>
      </w:r>
      <w:r w:rsidR="00B6164F">
        <w:t xml:space="preserve"> South Carolina State University in 2002; and</w:t>
      </w:r>
    </w:p>
    <w:p w:rsidR="00B6164F" w:rsidRDefault="00B6164F"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4F" w:rsidRDefault="00B6164F"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Pridgen served Sp</w:t>
      </w:r>
      <w:r w:rsidR="0061073F">
        <w:t xml:space="preserve">artanburg School District 6 </w:t>
      </w:r>
      <w:r w:rsidR="00091486">
        <w:t>f</w:t>
      </w:r>
      <w:r w:rsidR="006D1812">
        <w:t xml:space="preserve">or several years </w:t>
      </w:r>
      <w:r w:rsidR="00091486">
        <w:t>as assistant principal of Woodland Heights Elementary School, and for the last eight years she has served there as principal</w:t>
      </w:r>
      <w:r>
        <w:t>; and</w:t>
      </w:r>
    </w:p>
    <w:p w:rsidR="00B6164F" w:rsidRDefault="00B6164F"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164F">
        <w:t xml:space="preserve">under her </w:t>
      </w:r>
      <w:r>
        <w:t xml:space="preserve">exceptional </w:t>
      </w:r>
      <w:r w:rsidR="001E13A8">
        <w:t>leadership,</w:t>
      </w:r>
      <w:r w:rsidR="00B6164F">
        <w:t xml:space="preserve"> Woodland Heights Elementary School</w:t>
      </w:r>
      <w:r w:rsidR="001E13A8">
        <w:t xml:space="preserve"> earned the coveted recognition as a 2010 Carolina First Palmetto’s Finest School; and</w:t>
      </w: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well aware of how deserving </w:t>
      </w:r>
      <w:r w:rsidR="001E13A8">
        <w:t>Dr. Pridgen</w:t>
      </w:r>
      <w:r>
        <w:t xml:space="preserve"> is of this distinguished award, the students of </w:t>
      </w:r>
      <w:r w:rsidR="001E13A8">
        <w:t>Woodland Heights</w:t>
      </w:r>
      <w:r>
        <w:t xml:space="preserve"> Elementary School and their parents, as well as her colleagues, friends, and family members, appreciate her commitment and service in the field of education, both of which have had incalculable benefits to students in South Carolina; and</w:t>
      </w: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58"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that the members of the South Carolina General Assembly should pause in their deliberations to express their sincere appreciation to </w:t>
      </w:r>
      <w:r w:rsidR="001E13A8">
        <w:t>Dr</w:t>
      </w:r>
      <w:r>
        <w:t xml:space="preserve">. </w:t>
      </w:r>
      <w:r w:rsidR="00B6164F">
        <w:t>Cynthia Pridgen</w:t>
      </w:r>
      <w:r>
        <w:t xml:space="preserve"> for her dedicated service and the standard of excellence </w:t>
      </w:r>
      <w:r w:rsidR="00811FB9">
        <w:t>that</w:t>
      </w:r>
      <w:r>
        <w:t xml:space="preserve"> she has brought to education in our beloved State</w:t>
      </w:r>
      <w:r w:rsidR="00054E58">
        <w:t xml:space="preserve"> .  Now, therefore, </w:t>
      </w: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3A77">
        <w:t xml:space="preserve"> the members of the South Carolina General A</w:t>
      </w:r>
      <w:r w:rsidR="00B6164F">
        <w:t xml:space="preserve">ssembly, by this resolution, </w:t>
      </w:r>
      <w:r w:rsidR="00CA3A77">
        <w:t xml:space="preserve">recognize and honor Dr. Cynthia Pridgen for her outstanding work as </w:t>
      </w:r>
      <w:r w:rsidR="003F1913">
        <w:t xml:space="preserve">an educator </w:t>
      </w:r>
      <w:r w:rsidR="00CA3A77">
        <w:t>and congratulate her for being named 20</w:t>
      </w:r>
      <w:r w:rsidR="003F1913">
        <w:t xml:space="preserve">11 Elementary </w:t>
      </w:r>
      <w:r w:rsidR="00B6164F">
        <w:t>Principal of the Year by the South Carolina Association of School Administrators.</w:t>
      </w: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3A77">
        <w:t>present</w:t>
      </w:r>
      <w:r>
        <w:t>ed to</w:t>
      </w:r>
      <w:r w:rsidR="00CA3A77">
        <w:t xml:space="preserve"> Dr. Cynthia Pridgen.</w:t>
      </w:r>
    </w:p>
    <w:p w:rsidR="001D29B7" w:rsidRDefault="000914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9B7" w:rsidRDefault="001D29B7" w:rsidP="00D0414E">
      <w:pPr>
        <w:suppressAutoHyphens/>
      </w:pPr>
    </w:p>
    <w:sectPr w:rsidR="001D29B7" w:rsidSect="00D041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3A8" w:rsidRDefault="001E13A8" w:rsidP="009F0C77">
      <w:r>
        <w:separator/>
      </w:r>
    </w:p>
  </w:endnote>
  <w:endnote w:type="continuationSeparator" w:id="0">
    <w:p w:rsidR="001E13A8" w:rsidRDefault="001E13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3444B-5EF6-49E0-A6E3-C9D8AA73CD76}"/>
    <w:embedBold r:id="rId2" w:fontKey="{F5CFED0C-DEC6-44FA-BD85-89AE790BBC25}"/>
  </w:font>
  <w:font w:name="Calibri">
    <w:panose1 w:val="020F0502020204030204"/>
    <w:charset w:val="00"/>
    <w:family w:val="swiss"/>
    <w:pitch w:val="variable"/>
    <w:sig w:usb0="E10002FF" w:usb1="4000ACFF" w:usb2="00000009" w:usb3="00000000" w:csb0="0000019F" w:csb1="00000000"/>
    <w:embedRegular r:id="rId3" w:fontKey="{E15292EB-03E4-4409-930B-3BDAD586390A}"/>
  </w:font>
  <w:font w:name="Tahoma">
    <w:panose1 w:val="020B0604030504040204"/>
    <w:charset w:val="00"/>
    <w:family w:val="swiss"/>
    <w:pitch w:val="variable"/>
    <w:sig w:usb0="21002A87" w:usb1="80000000" w:usb2="00000008" w:usb3="00000000" w:csb0="000101FF" w:csb1="00000000"/>
    <w:embedRegular r:id="rId4" w:fontKey="{797FA0CC-10CF-426C-AA53-14FD3251F57C}"/>
  </w:font>
  <w:font w:name="Cambria">
    <w:panose1 w:val="02040503050406030204"/>
    <w:charset w:val="00"/>
    <w:family w:val="roman"/>
    <w:pitch w:val="variable"/>
    <w:sig w:usb0="E00002FF" w:usb1="400004FF" w:usb2="00000000" w:usb3="00000000" w:csb0="0000019F" w:csb1="00000000"/>
    <w:embedRegular r:id="rId5" w:fontKey="{D8110D2B-DF04-4352-A7BB-BED626D0B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14E" w:rsidRPr="001D29B7" w:rsidRDefault="00D0414E" w:rsidP="001D29B7">
    <w:pPr>
      <w:pStyle w:val="Footer"/>
      <w:tabs>
        <w:tab w:val="clear" w:pos="4680"/>
        <w:tab w:val="clear" w:pos="9360"/>
        <w:tab w:val="center" w:pos="2995"/>
      </w:tabs>
      <w:spacing w:before="120"/>
    </w:pPr>
    <w:r>
      <w:t>[413]</w:t>
    </w:r>
    <w:r>
      <w:tab/>
    </w:r>
    <w:r w:rsidR="00870E04">
      <w:fldChar w:fldCharType="begin"/>
    </w:r>
    <w:r w:rsidR="00870E04">
      <w:instrText xml:space="preserve"> PAGE  \* MERGEFORMAT </w:instrText>
    </w:r>
    <w:r w:rsidR="00870E04">
      <w:fldChar w:fldCharType="separate"/>
    </w:r>
    <w:r w:rsidR="00870E04">
      <w:rPr>
        <w:noProof/>
      </w:rPr>
      <w:t>1</w:t>
    </w:r>
    <w:r w:rsidR="00870E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3A8" w:rsidRDefault="001E13A8" w:rsidP="009F0C77">
      <w:r>
        <w:separator/>
      </w:r>
    </w:p>
  </w:footnote>
  <w:footnote w:type="continuationSeparator" w:id="0">
    <w:p w:rsidR="001E13A8" w:rsidRDefault="001E13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21ZW11"/>
    <w:docVar w:name="CoverBillType" w:val="c"/>
    <w:docVar w:name="docpath" w:val="L:\Council\bills\GM\24621ZW11.DOCX"/>
    <w:docVar w:name="dvBillNumber" w:val="413"/>
    <w:docVar w:name="dvBillNumberPrefix" w:val="S. "/>
    <w:docVar w:name="dvOriginalBody" w:val="Senate"/>
    <w:docVar w:name="dvSteno" w:val="GM"/>
    <w:docVar w:name="NameofBody" w:val="s"/>
    <w:docVar w:name="vgroup2" w:val="Council"/>
  </w:docVars>
  <w:rsids>
    <w:rsidRoot w:val="00220A01"/>
    <w:rsid w:val="00016E1E"/>
    <w:rsid w:val="00026C9A"/>
    <w:rsid w:val="00054E58"/>
    <w:rsid w:val="000871A9"/>
    <w:rsid w:val="00091486"/>
    <w:rsid w:val="000965A1"/>
    <w:rsid w:val="000D6817"/>
    <w:rsid w:val="000E1785"/>
    <w:rsid w:val="001023A4"/>
    <w:rsid w:val="0010776B"/>
    <w:rsid w:val="00133E66"/>
    <w:rsid w:val="00134ACF"/>
    <w:rsid w:val="00144E15"/>
    <w:rsid w:val="00183673"/>
    <w:rsid w:val="001A19FC"/>
    <w:rsid w:val="001A4A62"/>
    <w:rsid w:val="001A681E"/>
    <w:rsid w:val="001B78C3"/>
    <w:rsid w:val="001D08F2"/>
    <w:rsid w:val="001D29B7"/>
    <w:rsid w:val="001E13A8"/>
    <w:rsid w:val="002037CA"/>
    <w:rsid w:val="002047A2"/>
    <w:rsid w:val="00220A01"/>
    <w:rsid w:val="00225C27"/>
    <w:rsid w:val="002321B6"/>
    <w:rsid w:val="0023696B"/>
    <w:rsid w:val="00250967"/>
    <w:rsid w:val="00255250"/>
    <w:rsid w:val="002759C5"/>
    <w:rsid w:val="00277DEE"/>
    <w:rsid w:val="00280D88"/>
    <w:rsid w:val="00294ABE"/>
    <w:rsid w:val="002A3EB4"/>
    <w:rsid w:val="002C1581"/>
    <w:rsid w:val="00325348"/>
    <w:rsid w:val="00353533"/>
    <w:rsid w:val="00393688"/>
    <w:rsid w:val="003D411E"/>
    <w:rsid w:val="003E3C1E"/>
    <w:rsid w:val="003E6148"/>
    <w:rsid w:val="003F1913"/>
    <w:rsid w:val="00400EAA"/>
    <w:rsid w:val="0041760A"/>
    <w:rsid w:val="004809EE"/>
    <w:rsid w:val="00511EE9"/>
    <w:rsid w:val="00521E00"/>
    <w:rsid w:val="00565B7F"/>
    <w:rsid w:val="00577C6C"/>
    <w:rsid w:val="005831A7"/>
    <w:rsid w:val="0058501B"/>
    <w:rsid w:val="005E4C8E"/>
    <w:rsid w:val="0061073F"/>
    <w:rsid w:val="006215AA"/>
    <w:rsid w:val="006340D9"/>
    <w:rsid w:val="00643B8E"/>
    <w:rsid w:val="00660E17"/>
    <w:rsid w:val="00665EBC"/>
    <w:rsid w:val="0069470D"/>
    <w:rsid w:val="006A476C"/>
    <w:rsid w:val="006C6A93"/>
    <w:rsid w:val="006D1812"/>
    <w:rsid w:val="006E02F9"/>
    <w:rsid w:val="00704302"/>
    <w:rsid w:val="0073774C"/>
    <w:rsid w:val="00753C04"/>
    <w:rsid w:val="00756946"/>
    <w:rsid w:val="00757F80"/>
    <w:rsid w:val="00760F9C"/>
    <w:rsid w:val="00771EEC"/>
    <w:rsid w:val="00786819"/>
    <w:rsid w:val="007A325A"/>
    <w:rsid w:val="007F1523"/>
    <w:rsid w:val="007F509E"/>
    <w:rsid w:val="007F5799"/>
    <w:rsid w:val="007F6947"/>
    <w:rsid w:val="00811FB9"/>
    <w:rsid w:val="008568F1"/>
    <w:rsid w:val="00857B32"/>
    <w:rsid w:val="00861B3C"/>
    <w:rsid w:val="00870E04"/>
    <w:rsid w:val="00872729"/>
    <w:rsid w:val="008909CA"/>
    <w:rsid w:val="008F4429"/>
    <w:rsid w:val="009352BB"/>
    <w:rsid w:val="009651C5"/>
    <w:rsid w:val="00990668"/>
    <w:rsid w:val="00994B80"/>
    <w:rsid w:val="00997885"/>
    <w:rsid w:val="009F0C77"/>
    <w:rsid w:val="009F4DD1"/>
    <w:rsid w:val="00A330AC"/>
    <w:rsid w:val="00A332F9"/>
    <w:rsid w:val="00A64E80"/>
    <w:rsid w:val="00A741D9"/>
    <w:rsid w:val="00A9741D"/>
    <w:rsid w:val="00AB1C61"/>
    <w:rsid w:val="00AC5523"/>
    <w:rsid w:val="00AD4B17"/>
    <w:rsid w:val="00B26FA6"/>
    <w:rsid w:val="00B53ECE"/>
    <w:rsid w:val="00B6164F"/>
    <w:rsid w:val="00B741CB"/>
    <w:rsid w:val="00B934F3"/>
    <w:rsid w:val="00BB6347"/>
    <w:rsid w:val="00BD2134"/>
    <w:rsid w:val="00C038D8"/>
    <w:rsid w:val="00C045DD"/>
    <w:rsid w:val="00C2194C"/>
    <w:rsid w:val="00C3136F"/>
    <w:rsid w:val="00C3398A"/>
    <w:rsid w:val="00C3483A"/>
    <w:rsid w:val="00C74E9D"/>
    <w:rsid w:val="00C82FD3"/>
    <w:rsid w:val="00CA3A77"/>
    <w:rsid w:val="00CC6B7B"/>
    <w:rsid w:val="00CD3619"/>
    <w:rsid w:val="00CF4447"/>
    <w:rsid w:val="00D0414E"/>
    <w:rsid w:val="00D405E7"/>
    <w:rsid w:val="00D41D56"/>
    <w:rsid w:val="00D6260D"/>
    <w:rsid w:val="00D6662B"/>
    <w:rsid w:val="00D95E2F"/>
    <w:rsid w:val="00D970A9"/>
    <w:rsid w:val="00DB3AC0"/>
    <w:rsid w:val="00DE68F0"/>
    <w:rsid w:val="00DF3845"/>
    <w:rsid w:val="00DF7E17"/>
    <w:rsid w:val="00E9013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F02D7D-23F5-4891-87EA-5D10F8B9C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13A8"/>
    <w:rPr>
      <w:rFonts w:ascii="Tahoma" w:hAnsi="Tahoma" w:cs="Tahoma"/>
      <w:sz w:val="16"/>
      <w:szCs w:val="16"/>
    </w:rPr>
  </w:style>
  <w:style w:type="character" w:customStyle="1" w:styleId="BalloonTextChar">
    <w:name w:val="Balloon Text Char"/>
    <w:basedOn w:val="DefaultParagraphFont"/>
    <w:link w:val="BalloonText"/>
    <w:uiPriority w:val="99"/>
    <w:semiHidden/>
    <w:rsid w:val="001E13A8"/>
    <w:rPr>
      <w:rFonts w:ascii="Tahoma" w:eastAsia="Times New Roman" w:hAnsi="Tahoma" w:cs="Tahoma"/>
      <w:sz w:val="16"/>
      <w:szCs w:val="16"/>
    </w:rPr>
  </w:style>
  <w:style w:type="character" w:styleId="Hyperlink">
    <w:name w:val="Hyperlink"/>
    <w:basedOn w:val="DefaultParagraphFont"/>
    <w:uiPriority w:val="99"/>
    <w:unhideWhenUsed/>
    <w:rsid w:val="00D041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s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3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918CB-EF8D-4F7E-8412-233A1F29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501</Words>
  <Characters>2816</Characters>
  <Application>Microsoft Office Word</Application>
  <DocSecurity>4</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413: Dr. Cynthia Pridgen - South Carolina Legislature Online</dc:title>
  <dc:subject/>
  <dc:creator>gailmoore</dc:creator>
  <cp:keywords/>
  <dc:description/>
  <cp:lastModifiedBy>N Cumfer</cp:lastModifiedBy>
  <cp:revision>2</cp:revision>
  <cp:lastPrinted>2011-01-20T16:44:00Z</cp:lastPrinted>
  <dcterms:created xsi:type="dcterms:W3CDTF">2014-11-21T20:39:00Z</dcterms:created>
  <dcterms:modified xsi:type="dcterms:W3CDTF">2014-11-21T20:39:00Z</dcterms:modified>
</cp:coreProperties>
</file>