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E0F" w:rsidRDefault="00690E0F" w:rsidP="00690E0F">
      <w:pPr>
        <w:widowControl w:val="0"/>
        <w:jc w:val="center"/>
      </w:pPr>
      <w:bookmarkStart w:id="0" w:name="_GoBack"/>
      <w:bookmarkEnd w:id="0"/>
      <w:r w:rsidRPr="00690E0F">
        <w:rPr>
          <w:b/>
        </w:rPr>
        <w:t>South Carolina General Assembly</w:t>
      </w:r>
    </w:p>
    <w:p w:rsidR="00690E0F" w:rsidRDefault="00690E0F" w:rsidP="00690E0F">
      <w:pPr>
        <w:widowControl w:val="0"/>
        <w:jc w:val="center"/>
      </w:pPr>
      <w:r>
        <w:t>119th Session, 2011-2012</w:t>
      </w:r>
    </w:p>
    <w:p w:rsidR="00690E0F" w:rsidRDefault="00690E0F" w:rsidP="00690E0F">
      <w:pPr>
        <w:widowControl w:val="0"/>
        <w:jc w:val="left"/>
      </w:pPr>
    </w:p>
    <w:p w:rsidR="00690E0F" w:rsidRDefault="00690E0F" w:rsidP="00690E0F">
      <w:pPr>
        <w:widowControl w:val="0"/>
        <w:jc w:val="left"/>
        <w:rPr>
          <w:b/>
        </w:rPr>
      </w:pPr>
      <w:r w:rsidRPr="00690E0F">
        <w:rPr>
          <w:b/>
        </w:rPr>
        <w:t>S.</w:t>
      </w:r>
      <w:r>
        <w:rPr>
          <w:b/>
        </w:rPr>
        <w:t xml:space="preserve"> </w:t>
      </w:r>
      <w:r w:rsidRPr="00690E0F">
        <w:rPr>
          <w:b/>
        </w:rPr>
        <w:t>428</w:t>
      </w:r>
    </w:p>
    <w:p w:rsidR="00690E0F" w:rsidRDefault="00690E0F" w:rsidP="00690E0F">
      <w:pPr>
        <w:widowControl w:val="0"/>
        <w:jc w:val="left"/>
        <w:rPr>
          <w:b/>
        </w:rPr>
      </w:pPr>
    </w:p>
    <w:p w:rsidR="00690E0F" w:rsidRDefault="00690E0F" w:rsidP="00690E0F">
      <w:pPr>
        <w:widowControl w:val="0"/>
        <w:jc w:val="left"/>
      </w:pPr>
      <w:r w:rsidRPr="00690E0F">
        <w:rPr>
          <w:b/>
        </w:rPr>
        <w:t>STATUS INFORMATION</w:t>
      </w:r>
    </w:p>
    <w:p w:rsidR="00690E0F" w:rsidRDefault="00690E0F" w:rsidP="00690E0F">
      <w:pPr>
        <w:widowControl w:val="0"/>
        <w:jc w:val="left"/>
      </w:pPr>
    </w:p>
    <w:p w:rsidR="00690E0F" w:rsidRDefault="00690E0F" w:rsidP="00690E0F">
      <w:pPr>
        <w:widowControl w:val="0"/>
        <w:jc w:val="left"/>
      </w:pPr>
      <w:r>
        <w:t>General Bill</w:t>
      </w:r>
    </w:p>
    <w:p w:rsidR="00690E0F" w:rsidRDefault="00713B92" w:rsidP="00690E0F">
      <w:pPr>
        <w:widowControl w:val="0"/>
        <w:jc w:val="left"/>
      </w:pPr>
      <w:r>
        <w:t>Sponsors: Senators Hayes, Hutto, Grooms, Land, O'Dell, Alexander and Knotts</w:t>
      </w:r>
    </w:p>
    <w:p w:rsidR="00690E0F" w:rsidRDefault="00690E0F" w:rsidP="00690E0F">
      <w:pPr>
        <w:widowControl w:val="0"/>
        <w:jc w:val="left"/>
      </w:pPr>
      <w:r>
        <w:t>Document Path: l:\council\bills\bbm\9918htc11.docx</w:t>
      </w:r>
    </w:p>
    <w:p w:rsidR="00D547E7" w:rsidRDefault="00D547E7" w:rsidP="00690E0F">
      <w:pPr>
        <w:widowControl w:val="0"/>
        <w:jc w:val="left"/>
      </w:pPr>
      <w:r>
        <w:t>Companion/Similar bill(s): 3651</w:t>
      </w:r>
    </w:p>
    <w:p w:rsidR="00690E0F" w:rsidRDefault="00690E0F" w:rsidP="00690E0F">
      <w:pPr>
        <w:widowControl w:val="0"/>
        <w:jc w:val="left"/>
      </w:pPr>
    </w:p>
    <w:p w:rsidR="00BC6263" w:rsidRDefault="00BC6263" w:rsidP="00690E0F">
      <w:pPr>
        <w:widowControl w:val="0"/>
        <w:jc w:val="left"/>
      </w:pPr>
      <w:r>
        <w:t>Introduced in the Senate on January 25, 2011</w:t>
      </w:r>
    </w:p>
    <w:p w:rsidR="00BC6263" w:rsidRDefault="00BC6263" w:rsidP="00690E0F">
      <w:pPr>
        <w:widowControl w:val="0"/>
        <w:jc w:val="left"/>
      </w:pPr>
      <w:r>
        <w:t>Introduced in the House on May 1, 2012</w:t>
      </w:r>
    </w:p>
    <w:p w:rsidR="00BC6263" w:rsidRDefault="00BC6263" w:rsidP="00690E0F">
      <w:pPr>
        <w:widowControl w:val="0"/>
        <w:jc w:val="left"/>
      </w:pPr>
      <w:r>
        <w:t>Last Amended on May 1, 2012</w:t>
      </w:r>
    </w:p>
    <w:p w:rsidR="00BC6263" w:rsidRPr="00BC6263" w:rsidRDefault="00BC6263" w:rsidP="00690E0F">
      <w:pPr>
        <w:widowControl w:val="0"/>
        <w:jc w:val="left"/>
      </w:pPr>
      <w:r>
        <w:t xml:space="preserve">Currently residing in the House Committee on </w:t>
      </w:r>
      <w:r w:rsidRPr="00BC6263">
        <w:rPr>
          <w:b/>
        </w:rPr>
        <w:t>Ways and Means</w:t>
      </w:r>
    </w:p>
    <w:p w:rsidR="00BC6263" w:rsidRDefault="00BC6263" w:rsidP="00690E0F">
      <w:pPr>
        <w:widowControl w:val="0"/>
        <w:jc w:val="left"/>
      </w:pPr>
    </w:p>
    <w:p w:rsidR="00690E0F" w:rsidRDefault="00690E0F" w:rsidP="00690E0F">
      <w:pPr>
        <w:widowControl w:val="0"/>
        <w:jc w:val="left"/>
      </w:pPr>
      <w:r>
        <w:t xml:space="preserve">Summary: </w:t>
      </w:r>
      <w:r w:rsidR="002B10AB">
        <w:t>Municipal property tax</w:t>
      </w:r>
    </w:p>
    <w:p w:rsidR="00690E0F" w:rsidRDefault="00690E0F" w:rsidP="00690E0F">
      <w:pPr>
        <w:widowControl w:val="0"/>
        <w:jc w:val="left"/>
      </w:pPr>
    </w:p>
    <w:p w:rsidR="00690E0F" w:rsidRDefault="00690E0F" w:rsidP="00690E0F">
      <w:pPr>
        <w:widowControl w:val="0"/>
        <w:jc w:val="left"/>
      </w:pPr>
    </w:p>
    <w:p w:rsidR="00690E0F" w:rsidRDefault="00690E0F" w:rsidP="00690E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0E0F">
        <w:rPr>
          <w:b/>
        </w:rPr>
        <w:t>HISTORY OF LEGISLATIVE ACTIONS</w:t>
      </w:r>
    </w:p>
    <w:p w:rsidR="00690E0F" w:rsidRDefault="00690E0F" w:rsidP="00690E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0E0F" w:rsidRPr="00690E0F" w:rsidRDefault="00690E0F" w:rsidP="00690E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0E0F">
        <w:rPr>
          <w:u w:val="single"/>
        </w:rPr>
        <w:tab/>
        <w:t>Date</w:t>
      </w:r>
      <w:r w:rsidRPr="00690E0F">
        <w:rPr>
          <w:u w:val="single"/>
        </w:rPr>
        <w:tab/>
        <w:t>Body</w:t>
      </w:r>
      <w:r w:rsidRPr="00690E0F">
        <w:rPr>
          <w:u w:val="single"/>
        </w:rPr>
        <w:tab/>
        <w:t>Action Description with journal page number</w:t>
      </w:r>
      <w:r w:rsidRPr="00690E0F">
        <w:rPr>
          <w:u w:val="single"/>
        </w:rPr>
        <w:tab/>
      </w:r>
    </w:p>
    <w:p w:rsidR="00EA43F9" w:rsidRDefault="00EA43F9" w:rsidP="00EA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Senate</w:t>
      </w:r>
      <w:r>
        <w:tab/>
      </w:r>
      <w:r w:rsidRPr="00787106">
        <w:t>Introduced and read first time (</w:t>
      </w:r>
      <w:hyperlink r:id="rId7" w:history="1">
        <w:r w:rsidRPr="00787106">
          <w:rPr>
            <w:rStyle w:val="Hyperlink"/>
          </w:rPr>
          <w:t>Senate Journal</w:t>
        </w:r>
        <w:r w:rsidRPr="00787106">
          <w:rPr>
            <w:rStyle w:val="Hyperlink"/>
          </w:rPr>
          <w:noBreakHyphen/>
          <w:t>page 13</w:t>
        </w:r>
      </w:hyperlink>
      <w:r w:rsidRPr="00787106">
        <w:t>)</w:t>
      </w:r>
    </w:p>
    <w:p w:rsidR="00EA43F9" w:rsidRDefault="00EA43F9" w:rsidP="00EA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Senate</w:t>
      </w:r>
      <w:r>
        <w:tab/>
      </w:r>
      <w:r w:rsidRPr="00787106">
        <w:t>R</w:t>
      </w:r>
      <w:r>
        <w:t xml:space="preserve">eferred to Committee on </w:t>
      </w:r>
      <w:r w:rsidRPr="00787106">
        <w:rPr>
          <w:b/>
        </w:rPr>
        <w:t>Finance</w:t>
      </w:r>
      <w:r>
        <w:t xml:space="preserve"> </w:t>
      </w:r>
      <w:r w:rsidRPr="00787106">
        <w:t>(</w:t>
      </w:r>
      <w:hyperlink r:id="rId8" w:history="1">
        <w:r w:rsidRPr="00787106">
          <w:rPr>
            <w:rStyle w:val="Hyperlink"/>
          </w:rPr>
          <w:t>Senate Journal</w:t>
        </w:r>
        <w:r w:rsidRPr="00787106">
          <w:rPr>
            <w:rStyle w:val="Hyperlink"/>
          </w:rPr>
          <w:noBreakHyphen/>
          <w:t>page 13</w:t>
        </w:r>
      </w:hyperlink>
      <w:r w:rsidRPr="00787106">
        <w:t>)</w:t>
      </w:r>
    </w:p>
    <w:p w:rsidR="00EA43F9" w:rsidRDefault="00EA43F9" w:rsidP="00EA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Senate</w:t>
      </w:r>
      <w:r>
        <w:tab/>
      </w:r>
      <w:r w:rsidRPr="00787106">
        <w:t>Comm</w:t>
      </w:r>
      <w:r>
        <w:t xml:space="preserve">ittee report: Favorable </w:t>
      </w:r>
      <w:r w:rsidRPr="00787106">
        <w:rPr>
          <w:b/>
        </w:rPr>
        <w:t>Finance</w:t>
      </w:r>
      <w:r>
        <w:t xml:space="preserve"> </w:t>
      </w:r>
      <w:r w:rsidRPr="00787106">
        <w:t>(</w:t>
      </w:r>
      <w:hyperlink r:id="rId9" w:history="1">
        <w:r w:rsidRPr="00787106">
          <w:rPr>
            <w:rStyle w:val="Hyperlink"/>
          </w:rPr>
          <w:t>Senate Journal</w:t>
        </w:r>
        <w:r w:rsidRPr="00787106">
          <w:rPr>
            <w:rStyle w:val="Hyperlink"/>
          </w:rPr>
          <w:noBreakHyphen/>
          <w:t>page 27</w:t>
        </w:r>
      </w:hyperlink>
      <w:r w:rsidRPr="00787106">
        <w:t>)</w:t>
      </w:r>
    </w:p>
    <w:p w:rsidR="00EA43F9" w:rsidRDefault="00EA43F9" w:rsidP="00EA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Senate</w:t>
      </w:r>
      <w:r>
        <w:tab/>
      </w:r>
      <w:r w:rsidRPr="00787106">
        <w:t>Amended (</w:t>
      </w:r>
      <w:hyperlink r:id="rId10" w:history="1">
        <w:r w:rsidRPr="00787106">
          <w:rPr>
            <w:rStyle w:val="Hyperlink"/>
          </w:rPr>
          <w:t>Senate Journal</w:t>
        </w:r>
        <w:r w:rsidRPr="00787106">
          <w:rPr>
            <w:rStyle w:val="Hyperlink"/>
          </w:rPr>
          <w:noBreakHyphen/>
          <w:t>page 35</w:t>
        </w:r>
      </w:hyperlink>
      <w:r w:rsidRPr="00787106">
        <w:t>)</w:t>
      </w:r>
    </w:p>
    <w:p w:rsidR="00EA43F9" w:rsidRDefault="00EA43F9" w:rsidP="00EA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4/26/2012</w:t>
      </w:r>
      <w:r>
        <w:tab/>
        <w:t>Senate</w:t>
      </w:r>
      <w:r>
        <w:tab/>
      </w:r>
      <w:r w:rsidRPr="00787106">
        <w:t>Read second time (</w:t>
      </w:r>
      <w:hyperlink r:id="rId11" w:history="1">
        <w:r w:rsidRPr="00787106">
          <w:rPr>
            <w:rStyle w:val="Hyperlink"/>
          </w:rPr>
          <w:t>Senate Journal</w:t>
        </w:r>
        <w:r w:rsidRPr="00787106">
          <w:rPr>
            <w:rStyle w:val="Hyperlink"/>
          </w:rPr>
          <w:noBreakHyphen/>
          <w:t>page 35</w:t>
        </w:r>
      </w:hyperlink>
      <w:r w:rsidRPr="00787106">
        <w:t>)</w:t>
      </w:r>
    </w:p>
    <w:p w:rsidR="00EA43F9" w:rsidRDefault="00EA43F9" w:rsidP="00EA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Senate</w:t>
      </w:r>
      <w:r>
        <w:tab/>
      </w:r>
      <w:r w:rsidRPr="00787106">
        <w:t>Roll call Ayes</w:t>
      </w:r>
      <w:r>
        <w:noBreakHyphen/>
      </w:r>
      <w:r w:rsidRPr="00787106">
        <w:t>33  Nays</w:t>
      </w:r>
      <w:r>
        <w:noBreakHyphen/>
      </w:r>
      <w:r w:rsidRPr="00787106">
        <w:t>0 (</w:t>
      </w:r>
      <w:hyperlink r:id="rId12" w:history="1">
        <w:r w:rsidRPr="00787106">
          <w:rPr>
            <w:rStyle w:val="Hyperlink"/>
          </w:rPr>
          <w:t>Senate Journal</w:t>
        </w:r>
        <w:r w:rsidRPr="00787106">
          <w:rPr>
            <w:rStyle w:val="Hyperlink"/>
          </w:rPr>
          <w:noBreakHyphen/>
          <w:t>page 35</w:t>
        </w:r>
      </w:hyperlink>
      <w:r w:rsidRPr="00787106">
        <w:t>)</w:t>
      </w:r>
    </w:p>
    <w:p w:rsidR="00EA43F9" w:rsidRDefault="00EA43F9" w:rsidP="00EA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Senate</w:t>
      </w:r>
      <w:r>
        <w:tab/>
      </w:r>
      <w:r w:rsidRPr="00787106">
        <w:t>Amended (</w:t>
      </w:r>
      <w:hyperlink r:id="rId13" w:history="1">
        <w:r w:rsidRPr="00787106">
          <w:rPr>
            <w:rStyle w:val="Hyperlink"/>
          </w:rPr>
          <w:t>Senate Journal</w:t>
        </w:r>
        <w:r w:rsidRPr="00787106">
          <w:rPr>
            <w:rStyle w:val="Hyperlink"/>
          </w:rPr>
          <w:noBreakHyphen/>
          <w:t>page 22</w:t>
        </w:r>
      </w:hyperlink>
      <w:r w:rsidRPr="00787106">
        <w:t>)</w:t>
      </w:r>
    </w:p>
    <w:p w:rsidR="00EA43F9" w:rsidRDefault="00EA43F9" w:rsidP="00EA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Senate</w:t>
      </w:r>
      <w:r>
        <w:tab/>
      </w:r>
      <w:r w:rsidRPr="00787106">
        <w:t>Re</w:t>
      </w:r>
      <w:r>
        <w:t xml:space="preserve">ad third time and sent to House </w:t>
      </w:r>
      <w:r w:rsidRPr="00787106">
        <w:t>(</w:t>
      </w:r>
      <w:hyperlink r:id="rId14" w:history="1">
        <w:r w:rsidRPr="00787106">
          <w:rPr>
            <w:rStyle w:val="Hyperlink"/>
          </w:rPr>
          <w:t>Senate Journal</w:t>
        </w:r>
        <w:r w:rsidRPr="00787106">
          <w:rPr>
            <w:rStyle w:val="Hyperlink"/>
          </w:rPr>
          <w:noBreakHyphen/>
          <w:t>page 22</w:t>
        </w:r>
      </w:hyperlink>
      <w:r w:rsidRPr="00787106">
        <w:t>)</w:t>
      </w:r>
    </w:p>
    <w:p w:rsidR="00EA43F9" w:rsidRDefault="00EA43F9" w:rsidP="00EA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4/27/2012</w:t>
      </w:r>
      <w:r>
        <w:tab/>
      </w:r>
      <w:r>
        <w:tab/>
      </w:r>
      <w:r w:rsidRPr="00787106">
        <w:t>Scrivener's error corrected</w:t>
      </w:r>
    </w:p>
    <w:p w:rsidR="00EA43F9" w:rsidRDefault="00EA43F9" w:rsidP="00EA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House</w:t>
      </w:r>
      <w:r>
        <w:tab/>
      </w:r>
      <w:r w:rsidRPr="00787106">
        <w:t>Introduced and read first time (</w:t>
      </w:r>
      <w:hyperlink r:id="rId15" w:history="1">
        <w:r w:rsidRPr="00787106">
          <w:rPr>
            <w:rStyle w:val="Hyperlink"/>
          </w:rPr>
          <w:t>House Journal</w:t>
        </w:r>
        <w:r w:rsidRPr="00787106">
          <w:rPr>
            <w:rStyle w:val="Hyperlink"/>
          </w:rPr>
          <w:noBreakHyphen/>
          <w:t>page 5</w:t>
        </w:r>
      </w:hyperlink>
      <w:r w:rsidRPr="00787106">
        <w:t>)</w:t>
      </w:r>
    </w:p>
    <w:p w:rsidR="00EA43F9" w:rsidRDefault="00EA43F9" w:rsidP="00EA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House</w:t>
      </w:r>
      <w:r>
        <w:tab/>
      </w:r>
      <w:r w:rsidRPr="00787106">
        <w:t>Referred</w:t>
      </w:r>
      <w:r>
        <w:t xml:space="preserve"> to Committee on </w:t>
      </w:r>
      <w:r w:rsidRPr="00787106">
        <w:rPr>
          <w:b/>
        </w:rPr>
        <w:t>Ways and Means</w:t>
      </w:r>
      <w:r>
        <w:t xml:space="preserve"> </w:t>
      </w:r>
      <w:r w:rsidRPr="00787106">
        <w:t>(</w:t>
      </w:r>
      <w:hyperlink r:id="rId16" w:history="1">
        <w:r w:rsidRPr="00787106">
          <w:rPr>
            <w:rStyle w:val="Hyperlink"/>
          </w:rPr>
          <w:t>House Journal</w:t>
        </w:r>
        <w:r w:rsidRPr="00787106">
          <w:rPr>
            <w:rStyle w:val="Hyperlink"/>
          </w:rPr>
          <w:noBreakHyphen/>
          <w:t>page 5</w:t>
        </w:r>
      </w:hyperlink>
      <w:r w:rsidRPr="00787106">
        <w:t>)</w:t>
      </w:r>
    </w:p>
    <w:p w:rsidR="00EA43F9" w:rsidRDefault="00EA43F9" w:rsidP="00EA43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E0F" w:rsidRPr="00690E0F" w:rsidRDefault="00690E0F" w:rsidP="00690E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E0F" w:rsidRDefault="00690E0F" w:rsidP="00690E0F">
      <w:pPr>
        <w:widowControl w:val="0"/>
        <w:jc w:val="left"/>
      </w:pPr>
      <w:r w:rsidRPr="00690E0F">
        <w:rPr>
          <w:b/>
        </w:rPr>
        <w:t>VERSIONS OF THIS BILL</w:t>
      </w:r>
    </w:p>
    <w:p w:rsidR="00690E0F" w:rsidRDefault="00690E0F" w:rsidP="00690E0F">
      <w:pPr>
        <w:widowControl w:val="0"/>
        <w:jc w:val="left"/>
      </w:pPr>
    </w:p>
    <w:p w:rsidR="00690E0F" w:rsidRDefault="0080735E" w:rsidP="00690E0F">
      <w:pPr>
        <w:widowControl w:val="0"/>
        <w:jc w:val="left"/>
      </w:pPr>
      <w:hyperlink r:id="rId17" w:history="1">
        <w:r w:rsidR="00690E0F">
          <w:rPr>
            <w:rStyle w:val="Hyperlink"/>
          </w:rPr>
          <w:t>1/25/2011</w:t>
        </w:r>
      </w:hyperlink>
    </w:p>
    <w:p w:rsidR="00B66D94" w:rsidRDefault="0080735E" w:rsidP="00690E0F">
      <w:hyperlink r:id="rId18" w:history="1">
        <w:r w:rsidR="00B66D94" w:rsidRPr="00B66D94">
          <w:rPr>
            <w:rStyle w:val="Hyperlink"/>
          </w:rPr>
          <w:t>2/23/2011</w:t>
        </w:r>
      </w:hyperlink>
    </w:p>
    <w:p w:rsidR="0036230B" w:rsidRDefault="0080735E" w:rsidP="00690E0F">
      <w:hyperlink r:id="rId19" w:history="1">
        <w:r w:rsidR="0036230B" w:rsidRPr="0036230B">
          <w:rPr>
            <w:rStyle w:val="Hyperlink"/>
          </w:rPr>
          <w:t>4/26/2012</w:t>
        </w:r>
      </w:hyperlink>
    </w:p>
    <w:p w:rsidR="006566A1" w:rsidRDefault="0080735E" w:rsidP="00690E0F">
      <w:hyperlink r:id="rId20" w:history="1">
        <w:r w:rsidR="006566A1" w:rsidRPr="006566A1">
          <w:rPr>
            <w:rStyle w:val="Hyperlink"/>
          </w:rPr>
          <w:t>4/27/2012</w:t>
        </w:r>
      </w:hyperlink>
    </w:p>
    <w:p w:rsidR="00E307B8" w:rsidRDefault="0080735E" w:rsidP="00690E0F">
      <w:hyperlink r:id="rId21" w:history="1">
        <w:r w:rsidR="00E307B8" w:rsidRPr="00E307B8">
          <w:rPr>
            <w:rStyle w:val="Hyperlink"/>
          </w:rPr>
          <w:t>5/1/2012</w:t>
        </w:r>
      </w:hyperlink>
    </w:p>
    <w:p w:rsidR="00690E0F" w:rsidRDefault="00690E0F" w:rsidP="00690E0F"/>
    <w:p w:rsidR="00690E0F" w:rsidRDefault="00690E0F" w:rsidP="00690E0F">
      <w:pPr>
        <w:sectPr w:rsidR="00690E0F" w:rsidSect="00690E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07B8" w:rsidRDefault="00E307B8" w:rsidP="002A3EB4">
      <w:pPr>
        <w:pStyle w:val="BillDots"/>
      </w:pPr>
      <w:r>
        <w:rPr>
          <w:strike/>
        </w:rPr>
        <w:lastRenderedPageBreak/>
        <w:t>Indicates Matter Stricken</w:t>
      </w:r>
    </w:p>
    <w:p w:rsidR="00E307B8" w:rsidRPr="009750F2" w:rsidRDefault="00E307B8" w:rsidP="002A3EB4">
      <w:pPr>
        <w:pStyle w:val="BillDots"/>
      </w:pPr>
      <w:r>
        <w:rPr>
          <w:u w:val="single"/>
        </w:rPr>
        <w:t>Indicates New Matter</w:t>
      </w:r>
    </w:p>
    <w:p w:rsidR="00E307B8" w:rsidRDefault="00E307B8" w:rsidP="002A3EB4">
      <w:pPr>
        <w:pStyle w:val="BillDots"/>
      </w:pPr>
    </w:p>
    <w:p w:rsidR="00E307B8" w:rsidRDefault="00E307B8" w:rsidP="002A3EB4">
      <w:pPr>
        <w:pStyle w:val="BillDots"/>
      </w:pPr>
      <w:r>
        <w:t>AS PASSED BY THE SENATE</w:t>
      </w:r>
    </w:p>
    <w:p w:rsidR="00E307B8" w:rsidRDefault="00E307B8" w:rsidP="002A3EB4">
      <w:pPr>
        <w:pStyle w:val="BillDots"/>
      </w:pPr>
      <w:r>
        <w:t>May 1, 2012</w:t>
      </w:r>
    </w:p>
    <w:p w:rsidR="00E307B8" w:rsidRDefault="00E307B8" w:rsidP="002A3EB4">
      <w:pPr>
        <w:pStyle w:val="BillDots"/>
      </w:pPr>
    </w:p>
    <w:p w:rsidR="00E307B8" w:rsidRPr="009750F2" w:rsidRDefault="00E307B8" w:rsidP="009750F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428</w:t>
      </w:r>
    </w:p>
    <w:p w:rsidR="00E307B8" w:rsidRDefault="00E307B8" w:rsidP="002A3EB4">
      <w:pPr>
        <w:pStyle w:val="BillDots"/>
      </w:pPr>
    </w:p>
    <w:p w:rsidR="00E307B8" w:rsidRDefault="00E307B8" w:rsidP="00B66039">
      <w:pPr>
        <w:pStyle w:val="BillDots"/>
      </w:pPr>
      <w:r>
        <w:t xml:space="preserve">Introduced by </w:t>
      </w:r>
      <w:r w:rsidRPr="00F776E7">
        <w:t>Senator</w:t>
      </w:r>
      <w:r>
        <w:t>s Hayes, Hutto, Grooms, Land,</w:t>
      </w:r>
      <w:r w:rsidRPr="00F776E7">
        <w:t xml:space="preserve"> O</w:t>
      </w:r>
      <w:r>
        <w:t>’</w:t>
      </w:r>
      <w:r w:rsidRPr="00F776E7">
        <w:t>Dell</w:t>
      </w:r>
      <w:r>
        <w:t>, Alexander and Knotts</w:t>
      </w:r>
    </w:p>
    <w:p w:rsidR="00E307B8" w:rsidRDefault="00E307B8" w:rsidP="002A3EB4">
      <w:pPr>
        <w:pStyle w:val="BillDots"/>
      </w:pPr>
    </w:p>
    <w:p w:rsidR="00E307B8" w:rsidRDefault="00E307B8" w:rsidP="00B6603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5/1/12--S.</w:t>
      </w:r>
    </w:p>
    <w:p w:rsidR="00E307B8" w:rsidRDefault="00E307B8" w:rsidP="002A3EB4">
      <w:pPr>
        <w:pStyle w:val="BillDots"/>
      </w:pPr>
      <w:r>
        <w:t>Read the first time January 25, 2011.</w:t>
      </w:r>
    </w:p>
    <w:p w:rsidR="00E307B8" w:rsidRPr="009750F2" w:rsidRDefault="00E307B8" w:rsidP="009750F2">
      <w:pPr>
        <w:pStyle w:val="BillDots"/>
        <w:jc w:val="center"/>
      </w:pPr>
      <w:r>
        <w:rPr>
          <w:u w:val="single"/>
        </w:rPr>
        <w:t>            </w:t>
      </w:r>
    </w:p>
    <w:p w:rsidR="00E307B8" w:rsidRDefault="00E307B8" w:rsidP="002A3EB4">
      <w:pPr>
        <w:pStyle w:val="BillDots"/>
      </w:pPr>
    </w:p>
    <w:p w:rsidR="00E307B8" w:rsidRPr="009750F2" w:rsidRDefault="00E307B8" w:rsidP="002A3EB4">
      <w:pPr>
        <w:pStyle w:val="BillDots"/>
        <w:sectPr w:rsidR="00E307B8" w:rsidRPr="009750F2" w:rsidSect="009750F2">
          <w:footerReference w:type="default" r:id="rId2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307B8" w:rsidRDefault="00E307B8" w:rsidP="002A3EB4">
      <w:pPr>
        <w:pStyle w:val="BillDots"/>
      </w:pPr>
    </w:p>
    <w:p w:rsidR="00E307B8" w:rsidRDefault="00E30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7B8" w:rsidRDefault="00E30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7B8" w:rsidRDefault="00E30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7B8" w:rsidRDefault="00E30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7B8" w:rsidRDefault="00E30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7B8" w:rsidRDefault="00E30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7B8" w:rsidRDefault="00E30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7B8" w:rsidRPr="00325348" w:rsidRDefault="00E307B8" w:rsidP="000F7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307B8" w:rsidRDefault="00E30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7B8" w:rsidRDefault="00E30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DA0673">
        <w:t>TO AMEND THE CODE OF LAWS OF SOUTH CAROLINA, 1976, BY ADDING SECTION 6</w:t>
      </w:r>
      <w:r w:rsidRPr="00DA0673">
        <w:noBreakHyphen/>
        <w:t>1</w:t>
      </w:r>
      <w:r w:rsidRPr="00DA0673">
        <w:noBreakHyphen/>
        <w:t>195 SO AS TO REQUIRE A LOCAL GOVERNMENT BODY TO DISPLAY NOTICE OF THE PROPERTY TAX EXEMPTION FOR A NEWLY CONSTRUCTED DETACHED SINGLE FAMILY HOME OFFERED FOR SALE BY A RESIDENTIAL BUILDER OR DEVELOPER IN A CONSPICUOUS PLACE AT ITS OFFICE WHERE A PERSON APPLIES FOR A CERTIFICATE OF OCCUPANCY, AND TO REQUIRE THE NOTICE TO ACCOMPANY A CERTIFICATE OF OCCUPANCY.</w:t>
      </w:r>
    </w:p>
    <w:p w:rsidR="00E307B8" w:rsidRDefault="00E30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307B8" w:rsidRDefault="00E30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7B8" w:rsidRDefault="00E30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07B8" w:rsidRDefault="00E30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7B8" w:rsidRPr="00DA0673" w:rsidRDefault="00E307B8" w:rsidP="0017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A0673">
        <w:t>SECTION</w:t>
      </w:r>
      <w:r w:rsidRPr="00DA0673">
        <w:tab/>
        <w:t>1.</w:t>
      </w:r>
      <w:r w:rsidRPr="00DA0673">
        <w:tab/>
        <w:t>Article 1, Chapter 1, Title 6 of the 1976 Code is amended by adding:</w:t>
      </w:r>
    </w:p>
    <w:p w:rsidR="00E307B8" w:rsidRPr="00DA0673" w:rsidRDefault="00E307B8" w:rsidP="0017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07B8" w:rsidRPr="00DA0673" w:rsidRDefault="00E307B8" w:rsidP="0017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A0673">
        <w:tab/>
        <w:t>“Section 6</w:t>
      </w:r>
      <w:r w:rsidRPr="00DA0673">
        <w:noBreakHyphen/>
        <w:t>1</w:t>
      </w:r>
      <w:r w:rsidRPr="00DA0673">
        <w:noBreakHyphen/>
        <w:t>195.</w:t>
      </w:r>
      <w:r w:rsidRPr="00DA0673">
        <w:tab/>
        <w:t>A local government body must prominently display notice of the property tax exemption for a newly constructed detached single family home offered for sale by a residential builder or developer pursuant to Section 12</w:t>
      </w:r>
      <w:r w:rsidRPr="00DA0673">
        <w:noBreakHyphen/>
        <w:t>37</w:t>
      </w:r>
      <w:r w:rsidRPr="00DA0673">
        <w:noBreakHyphen/>
        <w:t>220(B)(51) in a conspicuous place at its office where a person applies for a certificate of occupancy.  If the certificate of occupancy is granted, written notification of the exemption must accompany the certificate.”</w:t>
      </w:r>
      <w:r w:rsidRPr="00DA0673">
        <w:tab/>
      </w:r>
    </w:p>
    <w:p w:rsidR="00E307B8" w:rsidRPr="00DA0673" w:rsidRDefault="00E307B8" w:rsidP="0017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7B8" w:rsidRDefault="00E307B8" w:rsidP="0017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A0673">
        <w:t>SECTION</w:t>
      </w:r>
      <w:r w:rsidRPr="00DA0673">
        <w:tab/>
        <w:t>2.</w:t>
      </w:r>
      <w:r w:rsidRPr="00DA0673">
        <w:tab/>
        <w:t>This act takes effect upon approval by the Governor.</w:t>
      </w:r>
    </w:p>
    <w:p w:rsidR="00E307B8" w:rsidRDefault="00E307B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F7EB9" w:rsidRDefault="000F7EB9" w:rsidP="00E307B8">
      <w:pPr>
        <w:pStyle w:val="BillDots"/>
      </w:pPr>
    </w:p>
    <w:sectPr w:rsidR="000F7EB9" w:rsidSect="009750F2">
      <w:footerReference w:type="default" r:id="rId2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7DC" w:rsidRDefault="009947DC" w:rsidP="009F0C77">
      <w:r>
        <w:separator/>
      </w:r>
    </w:p>
  </w:endnote>
  <w:endnote w:type="continuationSeparator" w:id="0">
    <w:p w:rsidR="009947DC" w:rsidRDefault="009947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D5B511-5698-4E1F-B85D-6DCEE61F579B}"/>
    <w:embedBold r:id="rId2" w:fontKey="{8F269660-33C8-4220-8372-D4A05844FF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012CBE-36C7-42FF-8BC0-E0D176CE7E3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032951EE-AA68-4899-80E8-F643AA823D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917DB4-4CC3-4ADF-916E-2EE9AA781F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07B8" w:rsidRPr="000F7EB9" w:rsidRDefault="00E307B8" w:rsidP="000F7E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[428-</w:t>
    </w:r>
    <w:r w:rsidR="0080735E">
      <w:fldChar w:fldCharType="begin"/>
    </w:r>
    <w:r w:rsidR="0080735E">
      <w:instrText xml:space="preserve"> PAGE  \* MERGEFORMAT </w:instrText>
    </w:r>
    <w:r w:rsidR="0080735E">
      <w:fldChar w:fldCharType="separate"/>
    </w:r>
    <w:r w:rsidR="0080735E">
      <w:rPr>
        <w:noProof/>
      </w:rPr>
      <w:t>1</w:t>
    </w:r>
    <w:r w:rsidR="0080735E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0F2" w:rsidRPr="000F7EB9" w:rsidRDefault="00E307B8" w:rsidP="000F7E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[428]</w:t>
    </w:r>
    <w:r>
      <w:tab/>
    </w:r>
    <w:r w:rsidR="00B848A2">
      <w:fldChar w:fldCharType="begin"/>
    </w:r>
    <w:r>
      <w:instrText xml:space="preserve"> PAGE  \* MERGEFORMAT </w:instrText>
    </w:r>
    <w:r w:rsidR="00B848A2">
      <w:fldChar w:fldCharType="separate"/>
    </w:r>
    <w:r>
      <w:rPr>
        <w:noProof/>
      </w:rPr>
      <w:t>1</w:t>
    </w:r>
    <w:r w:rsidR="00B848A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7DC" w:rsidRDefault="009947DC" w:rsidP="009F0C77">
      <w:r>
        <w:separator/>
      </w:r>
    </w:p>
  </w:footnote>
  <w:footnote w:type="continuationSeparator" w:id="0">
    <w:p w:rsidR="009947DC" w:rsidRDefault="009947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9918HTC11"/>
    <w:docVar w:name="CoverBillType" w:val="b"/>
    <w:docVar w:name="docpath" w:val="L:\Council\bills\BBM\9918HTC11.DOCX"/>
    <w:docVar w:name="dvBillNumber" w:val="428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A70168"/>
    <w:rsid w:val="00026C9A"/>
    <w:rsid w:val="000965A1"/>
    <w:rsid w:val="000B2C26"/>
    <w:rsid w:val="000E0C07"/>
    <w:rsid w:val="000E1785"/>
    <w:rsid w:val="000F4AB9"/>
    <w:rsid w:val="000F7EB9"/>
    <w:rsid w:val="001023A4"/>
    <w:rsid w:val="0010776B"/>
    <w:rsid w:val="00133E66"/>
    <w:rsid w:val="00134ACF"/>
    <w:rsid w:val="00144E15"/>
    <w:rsid w:val="00155C89"/>
    <w:rsid w:val="001A4A62"/>
    <w:rsid w:val="001A681E"/>
    <w:rsid w:val="001A6EC3"/>
    <w:rsid w:val="001D08F2"/>
    <w:rsid w:val="001F41F5"/>
    <w:rsid w:val="002037CA"/>
    <w:rsid w:val="002047A2"/>
    <w:rsid w:val="00217441"/>
    <w:rsid w:val="002321B6"/>
    <w:rsid w:val="0023696B"/>
    <w:rsid w:val="00250967"/>
    <w:rsid w:val="002759C5"/>
    <w:rsid w:val="00277DEE"/>
    <w:rsid w:val="00280D88"/>
    <w:rsid w:val="0029021E"/>
    <w:rsid w:val="00294ABE"/>
    <w:rsid w:val="002A3EB4"/>
    <w:rsid w:val="002A7723"/>
    <w:rsid w:val="002B10AB"/>
    <w:rsid w:val="002F7880"/>
    <w:rsid w:val="00322D5B"/>
    <w:rsid w:val="00325348"/>
    <w:rsid w:val="00344E89"/>
    <w:rsid w:val="0036230B"/>
    <w:rsid w:val="00393688"/>
    <w:rsid w:val="003953F7"/>
    <w:rsid w:val="003C6879"/>
    <w:rsid w:val="003D411E"/>
    <w:rsid w:val="003E3C1E"/>
    <w:rsid w:val="003E6148"/>
    <w:rsid w:val="00400EAA"/>
    <w:rsid w:val="00403F89"/>
    <w:rsid w:val="00416879"/>
    <w:rsid w:val="00416D39"/>
    <w:rsid w:val="0041760A"/>
    <w:rsid w:val="004809EE"/>
    <w:rsid w:val="00483FC2"/>
    <w:rsid w:val="00504287"/>
    <w:rsid w:val="00511EE9"/>
    <w:rsid w:val="00521423"/>
    <w:rsid w:val="00521E00"/>
    <w:rsid w:val="00537BC6"/>
    <w:rsid w:val="00562074"/>
    <w:rsid w:val="00577C6C"/>
    <w:rsid w:val="0058501B"/>
    <w:rsid w:val="005C1E41"/>
    <w:rsid w:val="006215AA"/>
    <w:rsid w:val="006340D9"/>
    <w:rsid w:val="00643B8E"/>
    <w:rsid w:val="00655736"/>
    <w:rsid w:val="006566A1"/>
    <w:rsid w:val="00665EBC"/>
    <w:rsid w:val="00667557"/>
    <w:rsid w:val="00677605"/>
    <w:rsid w:val="00690E0F"/>
    <w:rsid w:val="0069470D"/>
    <w:rsid w:val="006A476C"/>
    <w:rsid w:val="006B006E"/>
    <w:rsid w:val="006C6A93"/>
    <w:rsid w:val="006E02F9"/>
    <w:rsid w:val="00713B92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735E"/>
    <w:rsid w:val="00810B4F"/>
    <w:rsid w:val="00872729"/>
    <w:rsid w:val="008F4429"/>
    <w:rsid w:val="009352BB"/>
    <w:rsid w:val="00950F46"/>
    <w:rsid w:val="00963F58"/>
    <w:rsid w:val="00990668"/>
    <w:rsid w:val="009947DC"/>
    <w:rsid w:val="009F0C77"/>
    <w:rsid w:val="009F4DD1"/>
    <w:rsid w:val="00A64E80"/>
    <w:rsid w:val="00A70168"/>
    <w:rsid w:val="00A741D9"/>
    <w:rsid w:val="00A84BC8"/>
    <w:rsid w:val="00A9741D"/>
    <w:rsid w:val="00AD44EA"/>
    <w:rsid w:val="00AD4B17"/>
    <w:rsid w:val="00B26FA6"/>
    <w:rsid w:val="00B32A8C"/>
    <w:rsid w:val="00B469E6"/>
    <w:rsid w:val="00B66D94"/>
    <w:rsid w:val="00B741CB"/>
    <w:rsid w:val="00B848A2"/>
    <w:rsid w:val="00B934F3"/>
    <w:rsid w:val="00BB6347"/>
    <w:rsid w:val="00BC6263"/>
    <w:rsid w:val="00BD2134"/>
    <w:rsid w:val="00BE4136"/>
    <w:rsid w:val="00C038D8"/>
    <w:rsid w:val="00C045DD"/>
    <w:rsid w:val="00C3136F"/>
    <w:rsid w:val="00C3483A"/>
    <w:rsid w:val="00C74E9D"/>
    <w:rsid w:val="00C82FD3"/>
    <w:rsid w:val="00CA5BDA"/>
    <w:rsid w:val="00CB251E"/>
    <w:rsid w:val="00CC6B7B"/>
    <w:rsid w:val="00CD3619"/>
    <w:rsid w:val="00CF4447"/>
    <w:rsid w:val="00D405E7"/>
    <w:rsid w:val="00D41D56"/>
    <w:rsid w:val="00D547E7"/>
    <w:rsid w:val="00D6260D"/>
    <w:rsid w:val="00D6662B"/>
    <w:rsid w:val="00D95E2F"/>
    <w:rsid w:val="00D970A9"/>
    <w:rsid w:val="00DA5A8D"/>
    <w:rsid w:val="00DB3AC0"/>
    <w:rsid w:val="00DE68F0"/>
    <w:rsid w:val="00DF3845"/>
    <w:rsid w:val="00DF7E17"/>
    <w:rsid w:val="00E04EE6"/>
    <w:rsid w:val="00E307B8"/>
    <w:rsid w:val="00E73366"/>
    <w:rsid w:val="00EA43F9"/>
    <w:rsid w:val="00EB00A2"/>
    <w:rsid w:val="00EB1BF3"/>
    <w:rsid w:val="00EF3EEE"/>
    <w:rsid w:val="00F03632"/>
    <w:rsid w:val="00F149A7"/>
    <w:rsid w:val="00F3536F"/>
    <w:rsid w:val="00F362AA"/>
    <w:rsid w:val="00F50BAF"/>
    <w:rsid w:val="00F52C10"/>
    <w:rsid w:val="00F57BB1"/>
    <w:rsid w:val="00F81FFD"/>
    <w:rsid w:val="00F85228"/>
    <w:rsid w:val="00F96AB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19FFE78-20BC-46CC-9CEA-C6D8E8DE8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90E0F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B66D94"/>
    <w:pPr>
      <w:widowControl w:val="0"/>
    </w:pPr>
    <w:rPr>
      <w:rFonts w:ascii="Arial" w:hAnsi="Arial"/>
      <w:snapToGrid w:val="0"/>
      <w:sz w:val="24"/>
    </w:rPr>
  </w:style>
  <w:style w:type="character" w:customStyle="1" w:styleId="BodyTextChar">
    <w:name w:val="Body Text Char"/>
    <w:basedOn w:val="DefaultParagraphFont"/>
    <w:link w:val="BodyText"/>
    <w:rsid w:val="00B66D94"/>
    <w:rPr>
      <w:rFonts w:ascii="Arial" w:eastAsia="Times New Roman" w:hAnsi="Arial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25-11.docx" TargetMode="External"/><Relationship Id="rId13" Type="http://schemas.openxmlformats.org/officeDocument/2006/relationships/hyperlink" Target="file:///h:\sj%20archive\2012\05-01-12.docx" TargetMode="External"/><Relationship Id="rId18" Type="http://schemas.openxmlformats.org/officeDocument/2006/relationships/hyperlink" Target="file:///p:\pprever\2011-12\428_20110223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p:\pprever\2011-12\428_20120501.docx" TargetMode="External"/><Relationship Id="rId7" Type="http://schemas.openxmlformats.org/officeDocument/2006/relationships/hyperlink" Target="file:///h:\sj%20archive\2011\01-25-11.docx" TargetMode="External"/><Relationship Id="rId12" Type="http://schemas.openxmlformats.org/officeDocument/2006/relationships/hyperlink" Target="file:///h:\sj%20archive\2012\04-26-12.docx" TargetMode="External"/><Relationship Id="rId17" Type="http://schemas.openxmlformats.org/officeDocument/2006/relationships/hyperlink" Target="file:///p:\pprever\2011-12\428_20110125.doc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h:\hj%20archive\2012\05-01-12.docx" TargetMode="External"/><Relationship Id="rId20" Type="http://schemas.openxmlformats.org/officeDocument/2006/relationships/hyperlink" Target="file:///p:\pprever\2011-12\428_20120427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2\04-26-12.doc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2\05-01-12.docx" TargetMode="External"/><Relationship Id="rId23" Type="http://schemas.openxmlformats.org/officeDocument/2006/relationships/footer" Target="footer2.xml"/><Relationship Id="rId10" Type="http://schemas.openxmlformats.org/officeDocument/2006/relationships/hyperlink" Target="file:///h:\sj%20archive\2012\04-26-12.docx" TargetMode="External"/><Relationship Id="rId19" Type="http://schemas.openxmlformats.org/officeDocument/2006/relationships/hyperlink" Target="file:///p:\pprever\2011-12\428_201204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1\02-23-11.docx" TargetMode="External"/><Relationship Id="rId14" Type="http://schemas.openxmlformats.org/officeDocument/2006/relationships/hyperlink" Target="file:///h:\sj%20archive\2012\05-01-12.docx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4C88D-881B-4253-8CD0-C12B61E7B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410</Words>
  <Characters>2290</Characters>
  <Application>Microsoft Office Word</Application>
  <DocSecurity>4</DocSecurity>
  <Lines>100</Lines>
  <Paragraphs>48</Paragraphs>
  <ScaleCrop>false</ScaleCrop>
  <Company> </Company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428: Municipal property tax - South Carolina Legislature Online</dc:title>
  <dc:subject/>
  <dc:creator>BrendaMelton</dc:creator>
  <cp:keywords/>
  <dc:description/>
  <cp:lastModifiedBy>N Cumfer</cp:lastModifiedBy>
  <cp:revision>2</cp:revision>
  <cp:lastPrinted>2011-01-24T16:38:00Z</cp:lastPrinted>
  <dcterms:created xsi:type="dcterms:W3CDTF">2014-11-21T20:40:00Z</dcterms:created>
  <dcterms:modified xsi:type="dcterms:W3CDTF">2014-11-21T20:40:00Z</dcterms:modified>
</cp:coreProperties>
</file>