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217E" w:rsidRDefault="00E0217E" w:rsidP="00E0217E">
      <w:pPr>
        <w:widowControl w:val="0"/>
        <w:jc w:val="center"/>
      </w:pPr>
      <w:bookmarkStart w:id="0" w:name="_GoBack"/>
      <w:bookmarkEnd w:id="0"/>
      <w:r w:rsidRPr="00E0217E">
        <w:rPr>
          <w:b/>
        </w:rPr>
        <w:t>South Carolina General Assembly</w:t>
      </w:r>
    </w:p>
    <w:p w:rsidR="00E0217E" w:rsidRDefault="00E0217E" w:rsidP="00E0217E">
      <w:pPr>
        <w:widowControl w:val="0"/>
        <w:jc w:val="center"/>
      </w:pPr>
      <w:r>
        <w:t>119th Session, 2011-2012</w:t>
      </w:r>
    </w:p>
    <w:p w:rsidR="00E0217E" w:rsidRDefault="00E0217E" w:rsidP="00E0217E">
      <w:pPr>
        <w:widowControl w:val="0"/>
        <w:jc w:val="left"/>
      </w:pPr>
    </w:p>
    <w:p w:rsidR="00E0217E" w:rsidRDefault="00E0217E" w:rsidP="00E0217E">
      <w:pPr>
        <w:widowControl w:val="0"/>
        <w:jc w:val="left"/>
        <w:rPr>
          <w:b/>
        </w:rPr>
      </w:pPr>
      <w:r w:rsidRPr="00E0217E">
        <w:rPr>
          <w:b/>
        </w:rPr>
        <w:t>H. 4340</w:t>
      </w:r>
    </w:p>
    <w:p w:rsidR="00E0217E" w:rsidRDefault="00E0217E" w:rsidP="00E0217E">
      <w:pPr>
        <w:widowControl w:val="0"/>
        <w:jc w:val="left"/>
        <w:rPr>
          <w:b/>
        </w:rPr>
      </w:pPr>
    </w:p>
    <w:p w:rsidR="00E0217E" w:rsidRDefault="00E0217E" w:rsidP="00E0217E">
      <w:pPr>
        <w:widowControl w:val="0"/>
        <w:jc w:val="left"/>
      </w:pPr>
      <w:r w:rsidRPr="00E0217E">
        <w:rPr>
          <w:b/>
        </w:rPr>
        <w:t>STATUS INFORMATION</w:t>
      </w:r>
    </w:p>
    <w:p w:rsidR="00E0217E" w:rsidRDefault="00E0217E" w:rsidP="00E0217E">
      <w:pPr>
        <w:widowControl w:val="0"/>
        <w:jc w:val="left"/>
      </w:pPr>
    </w:p>
    <w:p w:rsidR="00E0217E" w:rsidRDefault="00E0217E" w:rsidP="00E0217E">
      <w:pPr>
        <w:widowControl w:val="0"/>
        <w:jc w:val="left"/>
      </w:pPr>
      <w:r>
        <w:t>House Resolution</w:t>
      </w:r>
    </w:p>
    <w:p w:rsidR="00E0217E" w:rsidRDefault="00E0217E" w:rsidP="00E0217E">
      <w:pPr>
        <w:widowControl w:val="0"/>
        <w:jc w:val="left"/>
      </w:pPr>
      <w:r>
        <w:t>Sponsors: Reps. Norman,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Ott, Owens, Parker, Parks, Patrick, Pinson, Pitts, Pope, Quinn, Rutherford, Ryan, Sabb, Sandifer, Sellers, Simrill, Skelton, G.M. Smith, G.R. Smith, J.E. Smith, J.R. Smith, Sottile, Spires, Stavrinakis, Stringer, Tallon, Taylor, Thayer, Toole, Tribble, Vick, Viers, Weeks, Whipper, White, Whitmire, Williams, Willis and Young</w:t>
      </w:r>
    </w:p>
    <w:p w:rsidR="00E0217E" w:rsidRDefault="00E0217E" w:rsidP="00E0217E">
      <w:pPr>
        <w:widowControl w:val="0"/>
        <w:jc w:val="left"/>
      </w:pPr>
      <w:r>
        <w:t>Document Path: l:\council\bills\gm\24869ac11.docx</w:t>
      </w:r>
    </w:p>
    <w:p w:rsidR="00E0217E" w:rsidRDefault="00E0217E" w:rsidP="00E0217E">
      <w:pPr>
        <w:widowControl w:val="0"/>
        <w:jc w:val="left"/>
      </w:pPr>
    </w:p>
    <w:p w:rsidR="00E0217E" w:rsidRDefault="00E0217E" w:rsidP="00E0217E">
      <w:pPr>
        <w:widowControl w:val="0"/>
        <w:jc w:val="left"/>
      </w:pPr>
      <w:r>
        <w:t>Introduced in the House on June 2, 2011</w:t>
      </w:r>
    </w:p>
    <w:p w:rsidR="00E0217E" w:rsidRDefault="00E0217E" w:rsidP="00E0217E">
      <w:pPr>
        <w:widowControl w:val="0"/>
        <w:jc w:val="left"/>
      </w:pPr>
      <w:r>
        <w:t>Adopted by the House on June 2, 2011</w:t>
      </w:r>
    </w:p>
    <w:p w:rsidR="00E0217E" w:rsidRDefault="00E0217E" w:rsidP="00E0217E">
      <w:pPr>
        <w:widowControl w:val="0"/>
        <w:jc w:val="left"/>
      </w:pPr>
    </w:p>
    <w:p w:rsidR="00E0217E" w:rsidRDefault="00E0217E" w:rsidP="00E0217E">
      <w:pPr>
        <w:widowControl w:val="0"/>
        <w:jc w:val="left"/>
      </w:pPr>
      <w:r>
        <w:t xml:space="preserve">Summary: </w:t>
      </w:r>
      <w:r w:rsidR="000268A5">
        <w:t>Frederick Sleeman</w:t>
      </w:r>
    </w:p>
    <w:p w:rsidR="00E0217E" w:rsidRDefault="00E0217E" w:rsidP="00E0217E">
      <w:pPr>
        <w:widowControl w:val="0"/>
        <w:jc w:val="left"/>
      </w:pPr>
    </w:p>
    <w:p w:rsidR="00E0217E" w:rsidRDefault="00E0217E" w:rsidP="00E0217E">
      <w:pPr>
        <w:widowControl w:val="0"/>
        <w:jc w:val="left"/>
      </w:pPr>
    </w:p>
    <w:p w:rsidR="00E0217E" w:rsidRDefault="00E0217E" w:rsidP="00E0217E">
      <w:pPr>
        <w:widowControl w:val="0"/>
        <w:tabs>
          <w:tab w:val="center" w:pos="590"/>
          <w:tab w:val="center" w:pos="1440"/>
          <w:tab w:val="left" w:pos="1872"/>
          <w:tab w:val="left" w:pos="9187"/>
        </w:tabs>
        <w:jc w:val="left"/>
      </w:pPr>
      <w:r w:rsidRPr="00E0217E">
        <w:rPr>
          <w:b/>
        </w:rPr>
        <w:t>HISTORY OF LEGISLATIVE ACTIONS</w:t>
      </w:r>
    </w:p>
    <w:p w:rsidR="00E0217E" w:rsidRDefault="00E0217E" w:rsidP="00E0217E">
      <w:pPr>
        <w:widowControl w:val="0"/>
        <w:tabs>
          <w:tab w:val="center" w:pos="590"/>
          <w:tab w:val="center" w:pos="1440"/>
          <w:tab w:val="left" w:pos="1872"/>
          <w:tab w:val="left" w:pos="9187"/>
        </w:tabs>
        <w:jc w:val="left"/>
      </w:pPr>
    </w:p>
    <w:p w:rsidR="00E0217E" w:rsidRPr="00E0217E" w:rsidRDefault="00E0217E" w:rsidP="00E0217E">
      <w:pPr>
        <w:widowControl w:val="0"/>
        <w:tabs>
          <w:tab w:val="center" w:pos="590"/>
          <w:tab w:val="center" w:pos="1440"/>
          <w:tab w:val="left" w:pos="1872"/>
          <w:tab w:val="left" w:pos="9187"/>
        </w:tabs>
        <w:jc w:val="left"/>
      </w:pPr>
      <w:r w:rsidRPr="00E0217E">
        <w:rPr>
          <w:u w:val="single"/>
        </w:rPr>
        <w:tab/>
        <w:t>Date</w:t>
      </w:r>
      <w:r w:rsidRPr="00E0217E">
        <w:rPr>
          <w:u w:val="single"/>
        </w:rPr>
        <w:tab/>
        <w:t>Body</w:t>
      </w:r>
      <w:r w:rsidRPr="00E0217E">
        <w:rPr>
          <w:u w:val="single"/>
        </w:rPr>
        <w:tab/>
        <w:t>Action Description with journal page number</w:t>
      </w:r>
      <w:r w:rsidRPr="00E0217E">
        <w:rPr>
          <w:u w:val="single"/>
        </w:rPr>
        <w:tab/>
      </w:r>
    </w:p>
    <w:p w:rsidR="007E25F7" w:rsidRDefault="007E25F7" w:rsidP="007E25F7">
      <w:pPr>
        <w:widowControl w:val="0"/>
        <w:tabs>
          <w:tab w:val="right" w:pos="1008"/>
          <w:tab w:val="left" w:pos="1152"/>
          <w:tab w:val="left" w:pos="1872"/>
          <w:tab w:val="left" w:pos="9187"/>
        </w:tabs>
        <w:ind w:left="2088" w:hanging="2088"/>
        <w:jc w:val="left"/>
      </w:pPr>
      <w:r>
        <w:tab/>
        <w:t>6/2/2011</w:t>
      </w:r>
      <w:r>
        <w:tab/>
        <w:t>House</w:t>
      </w:r>
      <w:r>
        <w:tab/>
      </w:r>
      <w:r w:rsidRPr="004E1C5F">
        <w:t>Introduced and adopted (</w:t>
      </w:r>
      <w:hyperlink r:id="rId7" w:history="1">
        <w:r w:rsidRPr="004E1C5F">
          <w:rPr>
            <w:rStyle w:val="Hyperlink"/>
          </w:rPr>
          <w:t>House Journal</w:t>
        </w:r>
        <w:r w:rsidRPr="004E1C5F">
          <w:rPr>
            <w:rStyle w:val="Hyperlink"/>
          </w:rPr>
          <w:noBreakHyphen/>
          <w:t>page 6</w:t>
        </w:r>
      </w:hyperlink>
      <w:r w:rsidRPr="004E1C5F">
        <w:t>)</w:t>
      </w:r>
    </w:p>
    <w:p w:rsidR="007E25F7" w:rsidRDefault="007E25F7" w:rsidP="007E25F7">
      <w:pPr>
        <w:widowControl w:val="0"/>
        <w:tabs>
          <w:tab w:val="right" w:pos="1008"/>
          <w:tab w:val="left" w:pos="1152"/>
          <w:tab w:val="left" w:pos="1872"/>
          <w:tab w:val="left" w:pos="9187"/>
        </w:tabs>
        <w:ind w:left="2088" w:hanging="2088"/>
        <w:jc w:val="left"/>
      </w:pPr>
    </w:p>
    <w:p w:rsidR="00E0217E" w:rsidRPr="00E0217E" w:rsidRDefault="00E0217E" w:rsidP="00E0217E">
      <w:pPr>
        <w:widowControl w:val="0"/>
        <w:tabs>
          <w:tab w:val="right" w:pos="1008"/>
          <w:tab w:val="left" w:pos="1152"/>
          <w:tab w:val="left" w:pos="1872"/>
          <w:tab w:val="left" w:pos="9187"/>
        </w:tabs>
        <w:ind w:left="2088" w:hanging="2088"/>
        <w:jc w:val="left"/>
      </w:pPr>
    </w:p>
    <w:p w:rsidR="00E0217E" w:rsidRDefault="00E0217E" w:rsidP="00E0217E">
      <w:r w:rsidRPr="00E0217E">
        <w:rPr>
          <w:b/>
        </w:rPr>
        <w:t>VERSIONS OF THIS BILL</w:t>
      </w:r>
    </w:p>
    <w:p w:rsidR="00E0217E" w:rsidRDefault="00E0217E" w:rsidP="00E0217E"/>
    <w:p w:rsidR="00E0217E" w:rsidRDefault="0030401A" w:rsidP="00E0217E">
      <w:hyperlink r:id="rId8" w:history="1">
        <w:r w:rsidR="00E0217E">
          <w:rPr>
            <w:rStyle w:val="Hyperlink"/>
          </w:rPr>
          <w:t>6/2/2011</w:t>
        </w:r>
      </w:hyperlink>
    </w:p>
    <w:p w:rsidR="00E0217E" w:rsidRDefault="00E0217E" w:rsidP="00E0217E"/>
    <w:p w:rsidR="00E0217E" w:rsidRDefault="00E0217E" w:rsidP="00E0217E">
      <w:pPr>
        <w:sectPr w:rsidR="00E0217E" w:rsidSect="00E0217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1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37C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71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WORLD WAR II VETERAN FREDERICK “FRED” SLEEMAN OF YORK COUNTY, AND TO EXPRESS THE </w:t>
      </w:r>
      <w:r w:rsidR="00CE142A">
        <w:t>APPRECIATION</w:t>
      </w:r>
      <w:r>
        <w:t xml:space="preserve"> OF A GRATEFUL</w:t>
      </w:r>
      <w:r w:rsidR="006607F8">
        <w:t xml:space="preserve"> STATE AND</w:t>
      </w:r>
      <w:r>
        <w:t xml:space="preserve"> NATION FOR HIS SERVICE TO HIS COUNTRY.</w:t>
      </w:r>
    </w:p>
    <w:p w:rsidR="004737C1" w:rsidRDefault="004737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71B6" w:rsidRDefault="004737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371B6">
        <w:t>the members of the South Carolina House of Representatives are pleased to recognize the sacrifice of World War II veteran Frederick “Fred” Sleeman from Tega Cay; and</w:t>
      </w:r>
    </w:p>
    <w:p w:rsidR="005371B6" w:rsidRDefault="005371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1B6" w:rsidRDefault="005371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1943, almost a year after his unsuccessful attempt to enlist in the United States Marines, Fred Sleeman, who had moved to the United States from Wales with his family at the age of two, was drafted into the United States Army</w:t>
      </w:r>
      <w:r w:rsidR="009F1CCF">
        <w:t>, fulfilling his strong desire to help defend America’s liberties</w:t>
      </w:r>
      <w:r>
        <w:t>; and</w:t>
      </w:r>
    </w:p>
    <w:p w:rsidR="005371B6" w:rsidRDefault="005371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E70" w:rsidRDefault="005371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eventually stationed in England with the infantry, and on June 8, 1944, he boarded a ship to cross the English Channel with thousands of other Allied troops to </w:t>
      </w:r>
      <w:r w:rsidR="00DF3E70">
        <w:t xml:space="preserve">take part in the invasion </w:t>
      </w:r>
      <w:r>
        <w:t>of Normandy</w:t>
      </w:r>
      <w:r w:rsidR="00DF3E70">
        <w:t xml:space="preserve"> on the French coast</w:t>
      </w:r>
      <w:r w:rsidR="009F1CCF">
        <w:t>. A</w:t>
      </w:r>
      <w:r w:rsidR="00DF3E70">
        <w:t>t some point in the initial fracas, he picked up a rifle and effectively joined the rifle company; and</w:t>
      </w:r>
    </w:p>
    <w:p w:rsidR="00DF3E70" w:rsidRDefault="00DF3E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E70" w:rsidRDefault="00DF3E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ninety</w:t>
      </w:r>
      <w:r w:rsidR="00A17E61">
        <w:noBreakHyphen/>
      </w:r>
      <w:r>
        <w:t>six days he was engaged in combat with the Nazi forces until his mortar position was hit by an enemy mortar on September 11, 1944, killing everyone around him; and</w:t>
      </w:r>
    </w:p>
    <w:p w:rsidR="00DF3E70" w:rsidRDefault="00DF3E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E70" w:rsidRDefault="00DF3E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badly wounded leg, Fred Sleeman managed to drag himself across an open farm yard under enemy fire to a farmhouse where an</w:t>
      </w:r>
      <w:r w:rsidR="00CE142A">
        <w:t xml:space="preserve"> American soldier reached out an</w:t>
      </w:r>
      <w:r>
        <w:t xml:space="preserve"> arm to drag him </w:t>
      </w:r>
      <w:r w:rsidR="00657CC8">
        <w:t xml:space="preserve">inside </w:t>
      </w:r>
      <w:r>
        <w:t>to safety; and</w:t>
      </w:r>
    </w:p>
    <w:p w:rsidR="00DF3E70" w:rsidRDefault="00DF3E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E70" w:rsidRDefault="00DF3E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hole in his thigh and several small holes in his arm were bandaged, and he was evacuated to a field hospital in Paris where</w:t>
      </w:r>
      <w:r w:rsidR="00CE142A">
        <w:t>,</w:t>
      </w:r>
      <w:r>
        <w:t xml:space="preserve"> despite operations, his leg would not heal</w:t>
      </w:r>
      <w:r w:rsidR="00CE142A">
        <w:t>.  He would later be awarded a Purple Heart</w:t>
      </w:r>
      <w:r>
        <w:t>; and</w:t>
      </w:r>
    </w:p>
    <w:p w:rsidR="00DF3E70" w:rsidRDefault="00DF3E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99C" w:rsidRDefault="00DF3E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4099C">
        <w:t xml:space="preserve">although he was shipped to </w:t>
      </w:r>
      <w:r w:rsidR="00CE142A">
        <w:t xml:space="preserve">a hospital in </w:t>
      </w:r>
      <w:r w:rsidR="00C4099C">
        <w:t>England, he was first reported missing</w:t>
      </w:r>
      <w:r w:rsidR="00636FB0">
        <w:t>. Subsequently</w:t>
      </w:r>
      <w:r w:rsidR="00C4099C">
        <w:t xml:space="preserve"> his parents received a letter </w:t>
      </w:r>
      <w:r w:rsidR="00657CC8">
        <w:t>informi</w:t>
      </w:r>
      <w:r w:rsidR="00C4099C">
        <w:t xml:space="preserve">ng </w:t>
      </w:r>
      <w:r w:rsidR="00657CC8">
        <w:t xml:space="preserve">them </w:t>
      </w:r>
      <w:r w:rsidR="00C4099C">
        <w:t xml:space="preserve">that he had been killed in action, but a </w:t>
      </w:r>
      <w:r w:rsidR="00CE142A">
        <w:t>resolute</w:t>
      </w:r>
      <w:r w:rsidR="00C4099C">
        <w:t xml:space="preserve"> uncle located him in the English hospital; and</w:t>
      </w:r>
    </w:p>
    <w:p w:rsidR="00C4099C" w:rsidRDefault="00C40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99C" w:rsidRDefault="00C40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doctors talked of amputating his left leg and said he would never walk again</w:t>
      </w:r>
      <w:r w:rsidR="009F1CCF">
        <w:t>.</w:t>
      </w:r>
      <w:r>
        <w:t xml:space="preserve"> </w:t>
      </w:r>
      <w:r w:rsidR="009F1CCF">
        <w:t>B</w:t>
      </w:r>
      <w:r>
        <w:t>ut with</w:t>
      </w:r>
      <w:r w:rsidR="009F1CCF">
        <w:t xml:space="preserve"> dogged</w:t>
      </w:r>
      <w:r>
        <w:t xml:space="preserve"> determination he </w:t>
      </w:r>
      <w:r w:rsidR="00CE142A">
        <w:t>started</w:t>
      </w:r>
      <w:r>
        <w:t xml:space="preserve"> rehabilitation in England and began walking with a crutch</w:t>
      </w:r>
      <w:r w:rsidR="009F1CCF">
        <w:t>, which he discarded, forging ahead through painful but promising recovery</w:t>
      </w:r>
      <w:r>
        <w:t>; and</w:t>
      </w:r>
    </w:p>
    <w:p w:rsidR="00C4099C" w:rsidRDefault="00C40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99C" w:rsidRDefault="00C40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Sleeman was </w:t>
      </w:r>
      <w:r w:rsidR="00CE142A">
        <w:t>resolve</w:t>
      </w:r>
      <w:r>
        <w:t>d to return to duty and</w:t>
      </w:r>
      <w:r w:rsidR="00636FB0">
        <w:t xml:space="preserve"> though ready to return to combat, a slight limp from his injury slowed his step</w:t>
      </w:r>
      <w:r w:rsidR="007E3704">
        <w:t>,</w:t>
      </w:r>
      <w:r w:rsidR="00636FB0">
        <w:t xml:space="preserve"> and he</w:t>
      </w:r>
      <w:r>
        <w:t xml:space="preserve"> was reassigned to a clerical job at a railroad transportation office</w:t>
      </w:r>
      <w:r w:rsidR="00636FB0">
        <w:t xml:space="preserve">. </w:t>
      </w:r>
      <w:r w:rsidR="007E3704">
        <w:t>Six months later he</w:t>
      </w:r>
      <w:r>
        <w:t xml:space="preserve"> was </w:t>
      </w:r>
      <w:r w:rsidR="00CE142A">
        <w:t>sent back</w:t>
      </w:r>
      <w:r>
        <w:t xml:space="preserve"> to the United States and discharged from the military </w:t>
      </w:r>
      <w:r w:rsidR="007E3704">
        <w:t>September 7, 1945</w:t>
      </w:r>
      <w:r>
        <w:t>; and</w:t>
      </w:r>
    </w:p>
    <w:p w:rsidR="00C4099C" w:rsidRDefault="00C40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BF7" w:rsidRDefault="00C40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almost four years later, he married his beloved wife</w:t>
      </w:r>
      <w:r w:rsidR="00694BF7">
        <w:t>,</w:t>
      </w:r>
      <w:r>
        <w:t xml:space="preserve"> Ruth, whom the injured veteran</w:t>
      </w:r>
      <w:r w:rsidR="00636FB0">
        <w:t>,</w:t>
      </w:r>
      <w:r>
        <w:t xml:space="preserve"> </w:t>
      </w:r>
      <w:r w:rsidR="00694BF7">
        <w:t>w</w:t>
      </w:r>
      <w:r w:rsidR="00CE142A">
        <w:t>ith</w:t>
      </w:r>
      <w:r w:rsidR="00694BF7">
        <w:t xml:space="preserve"> shrapnel </w:t>
      </w:r>
      <w:r w:rsidR="00CE142A">
        <w:t xml:space="preserve">still </w:t>
      </w:r>
      <w:r w:rsidR="00694BF7">
        <w:t>in his leg</w:t>
      </w:r>
      <w:r w:rsidR="00636FB0">
        <w:t>,</w:t>
      </w:r>
      <w:r w:rsidR="00694BF7">
        <w:t xml:space="preserve"> </w:t>
      </w:r>
      <w:r w:rsidR="00636FB0">
        <w:t xml:space="preserve">had met at a dance. He and Ruth raised a fine family of five daughters in New Jersey where </w:t>
      </w:r>
      <w:r w:rsidR="00694BF7">
        <w:t>he spent the next forty years designing commercial exhibits; and</w:t>
      </w:r>
    </w:p>
    <w:p w:rsidR="00694BF7" w:rsidRDefault="00694B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BF7" w:rsidRDefault="00694B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1989, the couple moved to Tega Cay, where </w:t>
      </w:r>
      <w:r w:rsidR="00A17E61">
        <w:t>the</w:t>
      </w:r>
      <w:r w:rsidR="009F1CCF">
        <w:t>y</w:t>
      </w:r>
      <w:r w:rsidR="00A17E61">
        <w:t xml:space="preserve"> enjoy</w:t>
      </w:r>
      <w:r w:rsidR="009F1CCF">
        <w:t xml:space="preserve"> friends and</w:t>
      </w:r>
      <w:r w:rsidR="00A17E61">
        <w:t xml:space="preserve"> family</w:t>
      </w:r>
      <w:r w:rsidR="009F1CCF">
        <w:t xml:space="preserve"> vi</w:t>
      </w:r>
      <w:r w:rsidR="00A17E61">
        <w:t xml:space="preserve">sits, including time with their six loving grandchildren and their great-grandchild, and where </w:t>
      </w:r>
      <w:r w:rsidR="009F1CCF">
        <w:t>Fred</w:t>
      </w:r>
      <w:r w:rsidR="00A17E61">
        <w:t xml:space="preserve"> Sleeman is a dedicated</w:t>
      </w:r>
      <w:r>
        <w:t xml:space="preserve"> member of the Tega Cay Veterans Association; and</w:t>
      </w:r>
    </w:p>
    <w:p w:rsidR="00694BF7" w:rsidRDefault="00694B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7C1" w:rsidRDefault="00694B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w:t>
      </w:r>
      <w:r w:rsidR="00CE142A">
        <w:t>acy of duty, honor, and country that Fred Sleeman has built, and salute him for his sacrificial service to his nation</w:t>
      </w:r>
      <w:r w:rsidR="004737C1">
        <w:t>.  Now, therefore,</w:t>
      </w:r>
    </w:p>
    <w:p w:rsidR="004737C1" w:rsidRDefault="004737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7C1" w:rsidRDefault="004737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737C1" w:rsidRDefault="004737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7C1" w:rsidRDefault="004737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371B6">
        <w:t xml:space="preserve"> the members of the South Carolina House of Representatives, by this resolution, recognize and honor World War II veteran Frederick “Fred” Sleeman of York County, and express the </w:t>
      </w:r>
      <w:r w:rsidR="00CE142A">
        <w:t>appreciation</w:t>
      </w:r>
      <w:r w:rsidR="005371B6">
        <w:t xml:space="preserve"> of a grateful</w:t>
      </w:r>
      <w:r w:rsidR="00636FB0">
        <w:t xml:space="preserve"> </w:t>
      </w:r>
      <w:r w:rsidR="00A656B4">
        <w:t xml:space="preserve">State </w:t>
      </w:r>
      <w:r w:rsidR="00636FB0">
        <w:t>and</w:t>
      </w:r>
      <w:r w:rsidR="005371B6">
        <w:t xml:space="preserve"> nation for his service to his country.</w:t>
      </w:r>
    </w:p>
    <w:p w:rsidR="004737C1" w:rsidRDefault="004737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37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371B6">
        <w:t>provid</w:t>
      </w:r>
      <w:r>
        <w:t>ed to</w:t>
      </w:r>
      <w:r w:rsidR="005371B6">
        <w:t xml:space="preserve"> Frederick “Fred” Sleeman.</w:t>
      </w:r>
    </w:p>
    <w:p w:rsidR="00031640" w:rsidRDefault="00A17E6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1640" w:rsidRDefault="00031640" w:rsidP="00E0217E">
      <w:pPr>
        <w:suppressAutoHyphens/>
      </w:pPr>
    </w:p>
    <w:sectPr w:rsidR="00031640" w:rsidSect="00E0217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142A" w:rsidRDefault="00CE142A" w:rsidP="009F0C77">
      <w:r>
        <w:separator/>
      </w:r>
    </w:p>
  </w:endnote>
  <w:endnote w:type="continuationSeparator" w:id="0">
    <w:p w:rsidR="00CE142A" w:rsidRDefault="00CE14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13EE39-B6EE-4C4D-B5E7-AED8EB19A008}"/>
    <w:embedBold r:id="rId2" w:fontKey="{C37E15A3-B3B6-46C6-80DF-57A7C6BFF376}"/>
  </w:font>
  <w:font w:name="Calibri">
    <w:panose1 w:val="020F0502020204030204"/>
    <w:charset w:val="00"/>
    <w:family w:val="swiss"/>
    <w:pitch w:val="variable"/>
    <w:sig w:usb0="E10002FF" w:usb1="4000ACFF" w:usb2="00000009" w:usb3="00000000" w:csb0="0000019F" w:csb1="00000000"/>
    <w:embedRegular r:id="rId3" w:fontKey="{BABAF499-392C-4C21-9A3E-53437C8FD091}"/>
  </w:font>
  <w:font w:name="Tahoma">
    <w:panose1 w:val="020B0604030504040204"/>
    <w:charset w:val="00"/>
    <w:family w:val="swiss"/>
    <w:pitch w:val="variable"/>
    <w:sig w:usb0="21002A87" w:usb1="80000000" w:usb2="00000008" w:usb3="00000000" w:csb0="000101FF" w:csb1="00000000"/>
    <w:embedRegular r:id="rId4" w:fontKey="{50E0799C-717A-4EBB-A4F9-EF5FC42EB9D0}"/>
  </w:font>
  <w:font w:name="Cambria">
    <w:panose1 w:val="02040503050406030204"/>
    <w:charset w:val="00"/>
    <w:family w:val="roman"/>
    <w:pitch w:val="variable"/>
    <w:sig w:usb0="E00002FF" w:usb1="400004FF" w:usb2="00000000" w:usb3="00000000" w:csb0="0000019F" w:csb1="00000000"/>
    <w:embedRegular r:id="rId5" w:fontKey="{327E1497-C788-459F-A270-57517CDFA1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17E" w:rsidRPr="00031640" w:rsidRDefault="00E0217E" w:rsidP="00031640">
    <w:pPr>
      <w:pStyle w:val="Footer"/>
      <w:tabs>
        <w:tab w:val="clear" w:pos="4680"/>
        <w:tab w:val="clear" w:pos="9360"/>
        <w:tab w:val="center" w:pos="2995"/>
      </w:tabs>
      <w:spacing w:before="120"/>
    </w:pPr>
    <w:r>
      <w:t>[4340]</w:t>
    </w:r>
    <w:r>
      <w:tab/>
    </w:r>
    <w:r w:rsidR="0030401A">
      <w:fldChar w:fldCharType="begin"/>
    </w:r>
    <w:r w:rsidR="0030401A">
      <w:instrText xml:space="preserve"> PAGE  \* MERGEFORMAT </w:instrText>
    </w:r>
    <w:r w:rsidR="0030401A">
      <w:fldChar w:fldCharType="separate"/>
    </w:r>
    <w:r w:rsidR="0030401A">
      <w:rPr>
        <w:noProof/>
      </w:rPr>
      <w:t>1</w:t>
    </w:r>
    <w:r w:rsidR="0030401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142A" w:rsidRDefault="00CE142A" w:rsidP="009F0C77">
      <w:r>
        <w:separator/>
      </w:r>
    </w:p>
  </w:footnote>
  <w:footnote w:type="continuationSeparator" w:id="0">
    <w:p w:rsidR="00CE142A" w:rsidRDefault="00CE14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869AC11"/>
    <w:docVar w:name="CoverBillType" w:val="r"/>
    <w:docVar w:name="docpath" w:val="L:\Council\bills\GM\24869AC11.DOCX"/>
    <w:docVar w:name="dvBillNumber" w:val="4340"/>
    <w:docVar w:name="dvBillNumberPrefix" w:val="H. "/>
    <w:docVar w:name="dvOriginalBody" w:val="House"/>
    <w:docVar w:name="dvSteno" w:val="GM"/>
    <w:docVar w:name="NameofBody" w:val="h"/>
    <w:docVar w:name="vgroup2" w:val="Council"/>
  </w:docVars>
  <w:rsids>
    <w:rsidRoot w:val="0074659F"/>
    <w:rsid w:val="00011869"/>
    <w:rsid w:val="000268A5"/>
    <w:rsid w:val="00031640"/>
    <w:rsid w:val="000B1F48"/>
    <w:rsid w:val="000E1785"/>
    <w:rsid w:val="000F40FA"/>
    <w:rsid w:val="0010776B"/>
    <w:rsid w:val="00133E66"/>
    <w:rsid w:val="001435A3"/>
    <w:rsid w:val="001D08F2"/>
    <w:rsid w:val="001D525B"/>
    <w:rsid w:val="001D7F4F"/>
    <w:rsid w:val="00207D8B"/>
    <w:rsid w:val="002321B6"/>
    <w:rsid w:val="00250967"/>
    <w:rsid w:val="00252D28"/>
    <w:rsid w:val="002543C8"/>
    <w:rsid w:val="0026778D"/>
    <w:rsid w:val="00284AAE"/>
    <w:rsid w:val="00291AED"/>
    <w:rsid w:val="002E5912"/>
    <w:rsid w:val="0030401A"/>
    <w:rsid w:val="00325348"/>
    <w:rsid w:val="0032732C"/>
    <w:rsid w:val="00336AD0"/>
    <w:rsid w:val="0037079A"/>
    <w:rsid w:val="003D01E8"/>
    <w:rsid w:val="003E5288"/>
    <w:rsid w:val="003F6D79"/>
    <w:rsid w:val="0041760A"/>
    <w:rsid w:val="00417C01"/>
    <w:rsid w:val="004230AD"/>
    <w:rsid w:val="004737C1"/>
    <w:rsid w:val="004809EE"/>
    <w:rsid w:val="004D22F0"/>
    <w:rsid w:val="004E6FB3"/>
    <w:rsid w:val="004E7D54"/>
    <w:rsid w:val="005273C6"/>
    <w:rsid w:val="00530A69"/>
    <w:rsid w:val="005371B6"/>
    <w:rsid w:val="00545593"/>
    <w:rsid w:val="00577C6C"/>
    <w:rsid w:val="005C2FE2"/>
    <w:rsid w:val="005E23A3"/>
    <w:rsid w:val="005E2BC9"/>
    <w:rsid w:val="00605102"/>
    <w:rsid w:val="00610A58"/>
    <w:rsid w:val="006215AA"/>
    <w:rsid w:val="00636FB0"/>
    <w:rsid w:val="00657CC8"/>
    <w:rsid w:val="006607F8"/>
    <w:rsid w:val="006913C9"/>
    <w:rsid w:val="0069470D"/>
    <w:rsid w:val="00694BF7"/>
    <w:rsid w:val="00734F00"/>
    <w:rsid w:val="0074659F"/>
    <w:rsid w:val="00781D53"/>
    <w:rsid w:val="007A70AE"/>
    <w:rsid w:val="007B648D"/>
    <w:rsid w:val="007D37D2"/>
    <w:rsid w:val="007E25F7"/>
    <w:rsid w:val="007E3704"/>
    <w:rsid w:val="008362E8"/>
    <w:rsid w:val="008A1768"/>
    <w:rsid w:val="008A50B8"/>
    <w:rsid w:val="008C7376"/>
    <w:rsid w:val="008F4429"/>
    <w:rsid w:val="0094021A"/>
    <w:rsid w:val="00953523"/>
    <w:rsid w:val="009C6A0B"/>
    <w:rsid w:val="009F0C77"/>
    <w:rsid w:val="009F1CCF"/>
    <w:rsid w:val="009F4DD1"/>
    <w:rsid w:val="00A17E61"/>
    <w:rsid w:val="00A41684"/>
    <w:rsid w:val="00A57928"/>
    <w:rsid w:val="00A64E80"/>
    <w:rsid w:val="00A656B4"/>
    <w:rsid w:val="00A72BCD"/>
    <w:rsid w:val="00A741D9"/>
    <w:rsid w:val="00A833AB"/>
    <w:rsid w:val="00A9741D"/>
    <w:rsid w:val="00AA618C"/>
    <w:rsid w:val="00AD4B17"/>
    <w:rsid w:val="00B412D4"/>
    <w:rsid w:val="00B75D50"/>
    <w:rsid w:val="00BE3C22"/>
    <w:rsid w:val="00C0345E"/>
    <w:rsid w:val="00C3483A"/>
    <w:rsid w:val="00C4099C"/>
    <w:rsid w:val="00C74E9D"/>
    <w:rsid w:val="00C82FD3"/>
    <w:rsid w:val="00C92819"/>
    <w:rsid w:val="00CA48C6"/>
    <w:rsid w:val="00CC6B7B"/>
    <w:rsid w:val="00CD2089"/>
    <w:rsid w:val="00CE142A"/>
    <w:rsid w:val="00D10C2A"/>
    <w:rsid w:val="00D474A7"/>
    <w:rsid w:val="00D73A67"/>
    <w:rsid w:val="00D970A9"/>
    <w:rsid w:val="00DF3845"/>
    <w:rsid w:val="00DF3E70"/>
    <w:rsid w:val="00E0217E"/>
    <w:rsid w:val="00E41911"/>
    <w:rsid w:val="00E92EEF"/>
    <w:rsid w:val="00F24442"/>
    <w:rsid w:val="00F50AE3"/>
    <w:rsid w:val="00F67CF1"/>
    <w:rsid w:val="00F840F0"/>
    <w:rsid w:val="00F920AA"/>
    <w:rsid w:val="00FB0D0D"/>
    <w:rsid w:val="00FB43B4"/>
    <w:rsid w:val="00FD28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27D0A82-8E85-45C5-86E0-BC518CB4C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142A"/>
    <w:rPr>
      <w:rFonts w:ascii="Tahoma" w:hAnsi="Tahoma" w:cs="Tahoma"/>
      <w:sz w:val="16"/>
      <w:szCs w:val="16"/>
    </w:rPr>
  </w:style>
  <w:style w:type="character" w:customStyle="1" w:styleId="BalloonTextChar">
    <w:name w:val="Balloon Text Char"/>
    <w:basedOn w:val="DefaultParagraphFont"/>
    <w:link w:val="BalloonText"/>
    <w:uiPriority w:val="99"/>
    <w:semiHidden/>
    <w:rsid w:val="00CE142A"/>
    <w:rPr>
      <w:rFonts w:ascii="Tahoma" w:eastAsia="Times New Roman" w:hAnsi="Tahoma" w:cs="Tahoma"/>
      <w:sz w:val="16"/>
      <w:szCs w:val="16"/>
    </w:rPr>
  </w:style>
  <w:style w:type="character" w:styleId="Hyperlink">
    <w:name w:val="Hyperlink"/>
    <w:basedOn w:val="DefaultParagraphFont"/>
    <w:uiPriority w:val="99"/>
    <w:unhideWhenUsed/>
    <w:rsid w:val="00E021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340_20110602.docx" TargetMode="External"/><Relationship Id="rId3" Type="http://schemas.openxmlformats.org/officeDocument/2006/relationships/settings" Target="settings.xml"/><Relationship Id="rId7" Type="http://schemas.openxmlformats.org/officeDocument/2006/relationships/hyperlink" Target="file:///h:\hj%20archive\2011\06-02-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EC27E-77AB-4F8F-8720-A49587907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822</Words>
  <Characters>4378</Characters>
  <Application>Microsoft Office Word</Application>
  <DocSecurity>4</DocSecurity>
  <Lines>130</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4340: Frederick Sleeman - South Carolina Legislature Online</dc:title>
  <dc:subject/>
  <dc:creator>gailmoore</dc:creator>
  <cp:keywords/>
  <dc:description/>
  <cp:lastModifiedBy>N Cumfer</cp:lastModifiedBy>
  <cp:revision>2</cp:revision>
  <cp:lastPrinted>2011-06-01T20:04:00Z</cp:lastPrinted>
  <dcterms:created xsi:type="dcterms:W3CDTF">2014-11-24T14:20:00Z</dcterms:created>
  <dcterms:modified xsi:type="dcterms:W3CDTF">2014-11-24T14:20:00Z</dcterms:modified>
</cp:coreProperties>
</file>