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F4B" w:rsidRDefault="00592F4B" w:rsidP="00592F4B">
      <w:pPr>
        <w:widowControl w:val="0"/>
        <w:jc w:val="center"/>
      </w:pPr>
      <w:bookmarkStart w:id="0" w:name="_GoBack"/>
      <w:bookmarkEnd w:id="0"/>
      <w:r w:rsidRPr="00592F4B">
        <w:rPr>
          <w:b/>
        </w:rPr>
        <w:t>South Carolina General Assembly</w:t>
      </w:r>
    </w:p>
    <w:p w:rsidR="00592F4B" w:rsidRDefault="00592F4B" w:rsidP="00592F4B">
      <w:pPr>
        <w:widowControl w:val="0"/>
        <w:jc w:val="center"/>
      </w:pPr>
      <w:r>
        <w:t>119th Session, 2011-2012</w:t>
      </w:r>
    </w:p>
    <w:p w:rsidR="00592F4B" w:rsidRDefault="00592F4B" w:rsidP="00592F4B">
      <w:pPr>
        <w:widowControl w:val="0"/>
        <w:jc w:val="left"/>
      </w:pPr>
    </w:p>
    <w:p w:rsidR="00592F4B" w:rsidRDefault="00592F4B" w:rsidP="00592F4B">
      <w:pPr>
        <w:widowControl w:val="0"/>
        <w:jc w:val="left"/>
        <w:rPr>
          <w:b/>
        </w:rPr>
      </w:pPr>
      <w:r w:rsidRPr="00592F4B">
        <w:rPr>
          <w:b/>
        </w:rPr>
        <w:t>H. 5313</w:t>
      </w:r>
    </w:p>
    <w:p w:rsidR="00592F4B" w:rsidRDefault="00592F4B" w:rsidP="00592F4B">
      <w:pPr>
        <w:widowControl w:val="0"/>
        <w:jc w:val="left"/>
        <w:rPr>
          <w:b/>
        </w:rPr>
      </w:pPr>
    </w:p>
    <w:p w:rsidR="00592F4B" w:rsidRDefault="00592F4B" w:rsidP="00592F4B">
      <w:pPr>
        <w:widowControl w:val="0"/>
        <w:jc w:val="left"/>
      </w:pPr>
      <w:r w:rsidRPr="00592F4B">
        <w:rPr>
          <w:b/>
        </w:rPr>
        <w:t>STATUS INFORMATION</w:t>
      </w:r>
    </w:p>
    <w:p w:rsidR="00592F4B" w:rsidRDefault="00592F4B" w:rsidP="00592F4B">
      <w:pPr>
        <w:widowControl w:val="0"/>
        <w:jc w:val="left"/>
      </w:pPr>
    </w:p>
    <w:p w:rsidR="00592F4B" w:rsidRDefault="00592F4B" w:rsidP="00592F4B">
      <w:pPr>
        <w:widowControl w:val="0"/>
        <w:jc w:val="left"/>
      </w:pPr>
      <w:r>
        <w:t>House Resolution</w:t>
      </w:r>
    </w:p>
    <w:p w:rsidR="00592F4B" w:rsidRDefault="00592F4B" w:rsidP="00592F4B">
      <w:pPr>
        <w:widowControl w:val="0"/>
        <w:jc w:val="left"/>
      </w:pPr>
      <w:r>
        <w:t>Sponsors: Reps. Parks,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592F4B" w:rsidRDefault="00592F4B" w:rsidP="00592F4B">
      <w:pPr>
        <w:widowControl w:val="0"/>
        <w:jc w:val="left"/>
      </w:pPr>
      <w:r>
        <w:t>Document Path: l:\council\bills\gm\25119cm12.docx</w:t>
      </w:r>
    </w:p>
    <w:p w:rsidR="00592F4B" w:rsidRDefault="00592F4B" w:rsidP="00592F4B">
      <w:pPr>
        <w:widowControl w:val="0"/>
        <w:jc w:val="left"/>
      </w:pPr>
    </w:p>
    <w:p w:rsidR="00592F4B" w:rsidRDefault="00592F4B" w:rsidP="00592F4B">
      <w:pPr>
        <w:widowControl w:val="0"/>
        <w:jc w:val="left"/>
      </w:pPr>
      <w:r>
        <w:t>Introduced in the House on May 23, 2012</w:t>
      </w:r>
    </w:p>
    <w:p w:rsidR="00592F4B" w:rsidRDefault="00592F4B" w:rsidP="00592F4B">
      <w:pPr>
        <w:widowControl w:val="0"/>
        <w:jc w:val="left"/>
      </w:pPr>
      <w:r>
        <w:t>Adopted by the House on May 23, 2012</w:t>
      </w:r>
    </w:p>
    <w:p w:rsidR="00592F4B" w:rsidRDefault="00592F4B" w:rsidP="00592F4B">
      <w:pPr>
        <w:widowControl w:val="0"/>
        <w:jc w:val="left"/>
      </w:pPr>
    </w:p>
    <w:p w:rsidR="00592F4B" w:rsidRDefault="00592F4B" w:rsidP="00592F4B">
      <w:pPr>
        <w:widowControl w:val="0"/>
        <w:jc w:val="left"/>
      </w:pPr>
      <w:r>
        <w:t xml:space="preserve">Summary: </w:t>
      </w:r>
      <w:r w:rsidR="000D111A">
        <w:t>Essie T. Banks</w:t>
      </w:r>
    </w:p>
    <w:p w:rsidR="00592F4B" w:rsidRDefault="00592F4B" w:rsidP="00592F4B">
      <w:pPr>
        <w:widowControl w:val="0"/>
        <w:jc w:val="left"/>
      </w:pPr>
    </w:p>
    <w:p w:rsidR="00592F4B" w:rsidRDefault="00592F4B" w:rsidP="00592F4B">
      <w:pPr>
        <w:widowControl w:val="0"/>
        <w:jc w:val="left"/>
      </w:pPr>
    </w:p>
    <w:p w:rsidR="00592F4B" w:rsidRDefault="00592F4B" w:rsidP="00592F4B">
      <w:pPr>
        <w:widowControl w:val="0"/>
        <w:tabs>
          <w:tab w:val="center" w:pos="590"/>
          <w:tab w:val="center" w:pos="1440"/>
          <w:tab w:val="left" w:pos="1872"/>
          <w:tab w:val="left" w:pos="9187"/>
        </w:tabs>
        <w:jc w:val="left"/>
      </w:pPr>
      <w:r w:rsidRPr="00592F4B">
        <w:rPr>
          <w:b/>
        </w:rPr>
        <w:t>HISTORY OF LEGISLATIVE ACTIONS</w:t>
      </w:r>
    </w:p>
    <w:p w:rsidR="00592F4B" w:rsidRDefault="00592F4B" w:rsidP="00592F4B">
      <w:pPr>
        <w:widowControl w:val="0"/>
        <w:tabs>
          <w:tab w:val="center" w:pos="590"/>
          <w:tab w:val="center" w:pos="1440"/>
          <w:tab w:val="left" w:pos="1872"/>
          <w:tab w:val="left" w:pos="9187"/>
        </w:tabs>
        <w:jc w:val="left"/>
      </w:pPr>
    </w:p>
    <w:p w:rsidR="00592F4B" w:rsidRPr="00592F4B" w:rsidRDefault="00592F4B" w:rsidP="00592F4B">
      <w:pPr>
        <w:widowControl w:val="0"/>
        <w:tabs>
          <w:tab w:val="center" w:pos="590"/>
          <w:tab w:val="center" w:pos="1440"/>
          <w:tab w:val="left" w:pos="1872"/>
          <w:tab w:val="left" w:pos="9187"/>
        </w:tabs>
        <w:jc w:val="left"/>
      </w:pPr>
      <w:r w:rsidRPr="00592F4B">
        <w:rPr>
          <w:u w:val="single"/>
        </w:rPr>
        <w:tab/>
        <w:t>Date</w:t>
      </w:r>
      <w:r w:rsidRPr="00592F4B">
        <w:rPr>
          <w:u w:val="single"/>
        </w:rPr>
        <w:tab/>
        <w:t>Body</w:t>
      </w:r>
      <w:r w:rsidRPr="00592F4B">
        <w:rPr>
          <w:u w:val="single"/>
        </w:rPr>
        <w:tab/>
        <w:t>Action Description with journal page number</w:t>
      </w:r>
      <w:r w:rsidRPr="00592F4B">
        <w:rPr>
          <w:u w:val="single"/>
        </w:rPr>
        <w:tab/>
      </w:r>
    </w:p>
    <w:p w:rsidR="0081107A" w:rsidRDefault="0081107A" w:rsidP="0081107A">
      <w:pPr>
        <w:widowControl w:val="0"/>
        <w:tabs>
          <w:tab w:val="right" w:pos="1008"/>
          <w:tab w:val="left" w:pos="1152"/>
          <w:tab w:val="left" w:pos="1872"/>
          <w:tab w:val="left" w:pos="9187"/>
        </w:tabs>
        <w:ind w:left="2088" w:hanging="2088"/>
        <w:jc w:val="left"/>
      </w:pPr>
      <w:r>
        <w:tab/>
        <w:t>5/23/2012</w:t>
      </w:r>
      <w:r>
        <w:tab/>
        <w:t>House</w:t>
      </w:r>
      <w:r>
        <w:tab/>
      </w:r>
      <w:r w:rsidRPr="00192C6D">
        <w:t>Introduced and adopted (</w:t>
      </w:r>
      <w:hyperlink r:id="rId7" w:history="1">
        <w:r w:rsidRPr="00192C6D">
          <w:rPr>
            <w:rStyle w:val="Hyperlink"/>
          </w:rPr>
          <w:t>House Journal</w:t>
        </w:r>
        <w:r w:rsidRPr="00192C6D">
          <w:rPr>
            <w:rStyle w:val="Hyperlink"/>
          </w:rPr>
          <w:noBreakHyphen/>
          <w:t>page 16</w:t>
        </w:r>
      </w:hyperlink>
      <w:r w:rsidRPr="00192C6D">
        <w:t>)</w:t>
      </w:r>
    </w:p>
    <w:p w:rsidR="0081107A" w:rsidRDefault="0081107A" w:rsidP="0081107A">
      <w:pPr>
        <w:widowControl w:val="0"/>
        <w:tabs>
          <w:tab w:val="right" w:pos="1008"/>
          <w:tab w:val="left" w:pos="1152"/>
          <w:tab w:val="left" w:pos="1872"/>
          <w:tab w:val="left" w:pos="9187"/>
        </w:tabs>
        <w:ind w:left="2088" w:hanging="2088"/>
        <w:jc w:val="left"/>
      </w:pPr>
    </w:p>
    <w:p w:rsidR="00592F4B" w:rsidRPr="00592F4B" w:rsidRDefault="00592F4B" w:rsidP="00592F4B">
      <w:pPr>
        <w:widowControl w:val="0"/>
        <w:tabs>
          <w:tab w:val="right" w:pos="1008"/>
          <w:tab w:val="left" w:pos="1152"/>
          <w:tab w:val="left" w:pos="1872"/>
          <w:tab w:val="left" w:pos="9187"/>
        </w:tabs>
        <w:ind w:left="2088" w:hanging="2088"/>
        <w:jc w:val="left"/>
      </w:pPr>
    </w:p>
    <w:p w:rsidR="00592F4B" w:rsidRDefault="00592F4B" w:rsidP="00592F4B">
      <w:r w:rsidRPr="00592F4B">
        <w:rPr>
          <w:b/>
        </w:rPr>
        <w:t>VERSIONS OF THIS BILL</w:t>
      </w:r>
    </w:p>
    <w:p w:rsidR="00592F4B" w:rsidRDefault="00592F4B" w:rsidP="00592F4B"/>
    <w:p w:rsidR="00592F4B" w:rsidRDefault="00EA46EC" w:rsidP="00592F4B">
      <w:hyperlink r:id="rId8" w:history="1">
        <w:r w:rsidR="00592F4B">
          <w:rPr>
            <w:rStyle w:val="Hyperlink"/>
          </w:rPr>
          <w:t>5/23/2012</w:t>
        </w:r>
      </w:hyperlink>
    </w:p>
    <w:p w:rsidR="00592F4B" w:rsidRDefault="00592F4B" w:rsidP="00592F4B"/>
    <w:p w:rsidR="00592F4B" w:rsidRDefault="00592F4B" w:rsidP="00592F4B">
      <w:pPr>
        <w:sectPr w:rsidR="00592F4B" w:rsidSect="00592F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B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CONGRATULATE ESSIE T. BANKS</w:t>
      </w:r>
      <w:r w:rsidRPr="008D22FE">
        <w:rPr>
          <w:color w:val="000000" w:themeColor="text1"/>
          <w:u w:color="000000" w:themeColor="text1"/>
        </w:rPr>
        <w:t xml:space="preserve"> OF </w:t>
      </w:r>
      <w:r>
        <w:rPr>
          <w:color w:val="000000" w:themeColor="text1"/>
          <w:u w:color="000000" w:themeColor="text1"/>
        </w:rPr>
        <w:t xml:space="preserve">McCORMICK COUNTY ON THE OCCASION OF </w:t>
      </w:r>
      <w:r w:rsidRPr="008D22FE">
        <w:rPr>
          <w:color w:val="000000" w:themeColor="text1"/>
          <w:u w:color="000000" w:themeColor="text1"/>
        </w:rPr>
        <w:t xml:space="preserve">HER ONE HUNDREDTH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r>
        <w:rPr>
          <w:color w:val="000000" w:themeColor="text1"/>
          <w:u w:color="000000" w:themeColor="text1"/>
        </w:rPr>
        <w:t>.</w:t>
      </w:r>
    </w:p>
    <w:p w:rsidR="00451BCB" w:rsidRDefault="0045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9F4" w:rsidRPr="008D22FE" w:rsidRDefault="00451BCB"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119F4" w:rsidRPr="008D22FE">
        <w:rPr>
          <w:color w:val="000000" w:themeColor="text1"/>
          <w:u w:color="000000" w:themeColor="text1"/>
        </w:rPr>
        <w:t xml:space="preserve">the members of the South Carolina </w:t>
      </w:r>
      <w:r w:rsidR="006119F4">
        <w:rPr>
          <w:color w:val="000000" w:themeColor="text1"/>
          <w:u w:color="000000" w:themeColor="text1"/>
        </w:rPr>
        <w:t>House of Representatives</w:t>
      </w:r>
      <w:r w:rsidR="006119F4" w:rsidRPr="008D22FE">
        <w:rPr>
          <w:color w:val="000000" w:themeColor="text1"/>
          <w:u w:color="000000" w:themeColor="text1"/>
        </w:rPr>
        <w:t xml:space="preserve"> are delighted to learn that </w:t>
      </w:r>
      <w:r w:rsidR="006119F4">
        <w:rPr>
          <w:color w:val="000000" w:themeColor="text1"/>
          <w:u w:color="000000" w:themeColor="text1"/>
        </w:rPr>
        <w:t>Essie T. Banks</w:t>
      </w:r>
      <w:r w:rsidR="006119F4" w:rsidRPr="008D22FE">
        <w:rPr>
          <w:color w:val="000000" w:themeColor="text1"/>
          <w:u w:color="000000" w:themeColor="text1"/>
        </w:rPr>
        <w:t xml:space="preserve"> of </w:t>
      </w:r>
      <w:r w:rsidR="006119F4">
        <w:rPr>
          <w:color w:val="000000" w:themeColor="text1"/>
          <w:u w:color="000000" w:themeColor="text1"/>
        </w:rPr>
        <w:t>McCormick</w:t>
      </w:r>
      <w:r w:rsidR="006119F4" w:rsidRPr="008D22FE">
        <w:rPr>
          <w:color w:val="000000" w:themeColor="text1"/>
          <w:u w:color="000000" w:themeColor="text1"/>
        </w:rPr>
        <w:t xml:space="preserve"> County will celebrate her one hundredth birthday on </w:t>
      </w:r>
      <w:r w:rsidR="006119F4">
        <w:rPr>
          <w:color w:val="000000" w:themeColor="text1"/>
          <w:u w:color="000000" w:themeColor="text1"/>
        </w:rPr>
        <w:t>June 30</w:t>
      </w:r>
      <w:r w:rsidR="006119F4" w:rsidRPr="008D22FE">
        <w:rPr>
          <w:color w:val="000000" w:themeColor="text1"/>
          <w:u w:color="000000" w:themeColor="text1"/>
        </w:rPr>
        <w:t>, 20</w:t>
      </w:r>
      <w:r w:rsidR="006119F4">
        <w:rPr>
          <w:color w:val="000000" w:themeColor="text1"/>
          <w:u w:color="000000" w:themeColor="text1"/>
        </w:rPr>
        <w:t>12</w:t>
      </w:r>
      <w:r w:rsidR="006119F4" w:rsidRPr="008D22FE">
        <w:rPr>
          <w:color w:val="000000" w:themeColor="text1"/>
          <w:u w:color="000000" w:themeColor="text1"/>
        </w:rPr>
        <w:t xml:space="preserve">; and </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Mount Carmel in McCormick County in 1912, she is the daughter of the late Gary and Lula Millen Lee and grew up on McAllister Place and Bell</w:t>
      </w:r>
      <w:r w:rsidR="005F6670" w:rsidRPr="005F6670">
        <w:rPr>
          <w:color w:val="000000" w:themeColor="text1"/>
          <w:u w:color="000000" w:themeColor="text1"/>
        </w:rPr>
        <w:t>’</w:t>
      </w:r>
      <w:r>
        <w:rPr>
          <w:color w:val="000000" w:themeColor="text1"/>
          <w:u w:color="000000" w:themeColor="text1"/>
        </w:rPr>
        <w:t>s Creek; and</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w:t>
      </w:r>
      <w:r w:rsidRPr="008D22FE">
        <w:rPr>
          <w:color w:val="000000" w:themeColor="text1"/>
          <w:u w:color="000000" w:themeColor="text1"/>
        </w:rPr>
        <w:t xml:space="preserve">n </w:t>
      </w:r>
      <w:r>
        <w:rPr>
          <w:color w:val="000000" w:themeColor="text1"/>
          <w:u w:color="000000" w:themeColor="text1"/>
        </w:rPr>
        <w:t>1912</w:t>
      </w:r>
      <w:r w:rsidRPr="008D22FE">
        <w:rPr>
          <w:color w:val="000000" w:themeColor="text1"/>
          <w:u w:color="000000" w:themeColor="text1"/>
        </w:rPr>
        <w:t>, in the early part of the twentieth century, she has been w</w:t>
      </w:r>
      <w:r>
        <w:rPr>
          <w:color w:val="000000" w:themeColor="text1"/>
          <w:u w:color="000000" w:themeColor="text1"/>
        </w:rPr>
        <w:t>itness to nearly all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5F6670">
        <w:rPr>
          <w:color w:val="000000" w:themeColor="text1"/>
          <w:u w:color="000000" w:themeColor="text1"/>
        </w:rPr>
        <w:noBreakHyphen/>
      </w:r>
      <w:r w:rsidRPr="008D22FE">
        <w:rPr>
          <w:color w:val="000000" w:themeColor="text1"/>
          <w:u w:color="000000" w:themeColor="text1"/>
        </w:rPr>
        <w:t>first century</w:t>
      </w:r>
      <w:r>
        <w:rPr>
          <w:color w:val="000000" w:themeColor="text1"/>
          <w:u w:color="000000" w:themeColor="text1"/>
        </w:rPr>
        <w:t xml:space="preserve"> and actively participated in the marches with the Reverend Martin Luther King, Jr., and the Reverend Jesse Jackson in Alabama</w:t>
      </w:r>
      <w:r w:rsidRPr="008D22FE">
        <w:rPr>
          <w:color w:val="000000" w:themeColor="text1"/>
          <w:u w:color="000000" w:themeColor="text1"/>
        </w:rPr>
        <w:t>; and</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married her beloved husband, Josh Banks, on New Year</w:t>
      </w:r>
      <w:r w:rsidR="005F6670" w:rsidRPr="005F6670">
        <w:rPr>
          <w:color w:val="000000" w:themeColor="text1"/>
          <w:u w:color="000000" w:themeColor="text1"/>
        </w:rPr>
        <w:t>’</w:t>
      </w:r>
      <w:r>
        <w:rPr>
          <w:color w:val="000000" w:themeColor="text1"/>
          <w:u w:color="000000" w:themeColor="text1"/>
        </w:rPr>
        <w:t>s Day, 1937, and together they reared eight fine children, who blessed them with fifty</w:t>
      </w:r>
      <w:r w:rsidR="005F6670">
        <w:rPr>
          <w:color w:val="000000" w:themeColor="text1"/>
          <w:u w:color="000000" w:themeColor="text1"/>
        </w:rPr>
        <w:noBreakHyphen/>
      </w:r>
      <w:r>
        <w:rPr>
          <w:color w:val="000000" w:themeColor="text1"/>
          <w:u w:color="000000" w:themeColor="text1"/>
        </w:rPr>
        <w:t>four grandchildren and nearly too many great</w:t>
      </w:r>
      <w:r w:rsidR="005F6670">
        <w:rPr>
          <w:color w:val="000000" w:themeColor="text1"/>
          <w:u w:color="000000" w:themeColor="text1"/>
        </w:rPr>
        <w:noBreakHyphen/>
      </w:r>
      <w:r>
        <w:rPr>
          <w:color w:val="000000" w:themeColor="text1"/>
          <w:u w:color="000000" w:themeColor="text1"/>
        </w:rPr>
        <w:t>grandchildren to count; and</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member of Pleasant Rock Church, formerly Rockford AME Church, where she served as president of the senior choir, president of the missionary board, and member of the stewardess board, she is affectionately known as the “Mother of the Church”</w:t>
      </w:r>
      <w:r w:rsidR="003E55C7">
        <w:rPr>
          <w:color w:val="000000" w:themeColor="text1"/>
          <w:u w:color="000000" w:themeColor="text1"/>
        </w:rPr>
        <w:t>;</w:t>
      </w:r>
      <w:r>
        <w:rPr>
          <w:color w:val="000000" w:themeColor="text1"/>
          <w:u w:color="000000" w:themeColor="text1"/>
        </w:rPr>
        <w:t xml:space="preserve"> and</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raising children and working, she returned to school and at the age of 57 received both her driver</w:t>
      </w:r>
      <w:r w:rsidR="005F6670" w:rsidRPr="005F6670">
        <w:rPr>
          <w:color w:val="000000" w:themeColor="text1"/>
          <w:u w:color="000000" w:themeColor="text1"/>
        </w:rPr>
        <w:t>’</w:t>
      </w:r>
      <w:r>
        <w:rPr>
          <w:color w:val="000000" w:themeColor="text1"/>
          <w:u w:color="000000" w:themeColor="text1"/>
        </w:rPr>
        <w:t>s license and her high school diploma; and</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had a strong passion for cooking and took this passion into her professional life when she worked as a cafeteria worker for the McCormick County Board of Education until she retired in 1978; and </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9F4" w:rsidRPr="008D22FE" w:rsidRDefault="005F6670"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completed voter</w:t>
      </w:r>
      <w:r>
        <w:rPr>
          <w:color w:val="000000" w:themeColor="text1"/>
          <w:u w:color="000000" w:themeColor="text1"/>
        </w:rPr>
        <w:noBreakHyphen/>
      </w:r>
      <w:r w:rsidR="006119F4">
        <w:rPr>
          <w:color w:val="000000" w:themeColor="text1"/>
          <w:u w:color="000000" w:themeColor="text1"/>
        </w:rPr>
        <w:t>registration classes and spent vast amounts of time traveling McCormick County</w:t>
      </w:r>
      <w:r>
        <w:rPr>
          <w:color w:val="000000" w:themeColor="text1"/>
          <w:u w:color="000000" w:themeColor="text1"/>
        </w:rPr>
        <w:t>,</w:t>
      </w:r>
      <w:r w:rsidR="006119F4">
        <w:rPr>
          <w:color w:val="000000" w:themeColor="text1"/>
          <w:u w:color="000000" w:themeColor="text1"/>
        </w:rPr>
        <w:t xml:space="preserve"> assisting her fellow citizens through registering them to vote; and </w:t>
      </w:r>
    </w:p>
    <w:p w:rsidR="006119F4" w:rsidRPr="008D22FE"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BCB"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 xml:space="preserve">daughter of South Carolina at the celebration of her </w:t>
      </w:r>
      <w:r>
        <w:rPr>
          <w:color w:val="000000" w:themeColor="text1"/>
          <w:u w:color="000000" w:themeColor="text1"/>
        </w:rPr>
        <w:t>centennial</w:t>
      </w:r>
      <w:r w:rsidRPr="008D22FE">
        <w:rPr>
          <w:color w:val="000000" w:themeColor="text1"/>
          <w:u w:color="000000" w:themeColor="text1"/>
        </w:rPr>
        <w:t xml:space="preserve"> birthday and join with her family and friends in congratulating her on reaching this extraordinary milestone</w:t>
      </w:r>
      <w:r w:rsidR="00451BCB">
        <w:t>.  Now, therefore,</w:t>
      </w:r>
    </w:p>
    <w:p w:rsidR="00451BCB" w:rsidRDefault="0045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B" w:rsidRDefault="0045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1BCB" w:rsidRDefault="0045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F4" w:rsidRPr="008D22FE" w:rsidRDefault="00451BCB"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119F4">
        <w:t xml:space="preserve"> </w:t>
      </w:r>
      <w:r w:rsidR="006119F4" w:rsidRPr="008D22FE">
        <w:rPr>
          <w:color w:val="000000" w:themeColor="text1"/>
          <w:u w:color="000000" w:themeColor="text1"/>
        </w:rPr>
        <w:t xml:space="preserve">the members of the South Carolina </w:t>
      </w:r>
      <w:r w:rsidR="006119F4">
        <w:rPr>
          <w:color w:val="000000" w:themeColor="text1"/>
          <w:u w:color="000000" w:themeColor="text1"/>
        </w:rPr>
        <w:t>House of Representatives</w:t>
      </w:r>
      <w:r w:rsidR="006119F4" w:rsidRPr="008D22FE">
        <w:rPr>
          <w:color w:val="000000" w:themeColor="text1"/>
          <w:u w:color="000000" w:themeColor="text1"/>
        </w:rPr>
        <w:t xml:space="preserve">, by this resolution, congratulate </w:t>
      </w:r>
      <w:r w:rsidR="006119F4">
        <w:rPr>
          <w:color w:val="000000" w:themeColor="text1"/>
          <w:u w:color="000000" w:themeColor="text1"/>
        </w:rPr>
        <w:t xml:space="preserve">Essie T. </w:t>
      </w:r>
      <w:r w:rsidR="003E55C7">
        <w:rPr>
          <w:color w:val="000000" w:themeColor="text1"/>
          <w:u w:color="000000" w:themeColor="text1"/>
        </w:rPr>
        <w:t>B</w:t>
      </w:r>
      <w:r w:rsidR="006119F4">
        <w:rPr>
          <w:color w:val="000000" w:themeColor="text1"/>
          <w:u w:color="000000" w:themeColor="text1"/>
        </w:rPr>
        <w:t>a</w:t>
      </w:r>
      <w:r w:rsidR="003E55C7">
        <w:rPr>
          <w:color w:val="000000" w:themeColor="text1"/>
          <w:u w:color="000000" w:themeColor="text1"/>
        </w:rPr>
        <w:t>nk</w:t>
      </w:r>
      <w:r w:rsidR="006119F4">
        <w:rPr>
          <w:color w:val="000000" w:themeColor="text1"/>
          <w:u w:color="000000" w:themeColor="text1"/>
        </w:rPr>
        <w:t>s</w:t>
      </w:r>
      <w:r w:rsidR="006119F4" w:rsidRPr="008D22FE">
        <w:rPr>
          <w:color w:val="000000" w:themeColor="text1"/>
          <w:u w:color="000000" w:themeColor="text1"/>
        </w:rPr>
        <w:t xml:space="preserve"> of </w:t>
      </w:r>
      <w:r w:rsidR="006119F4">
        <w:rPr>
          <w:color w:val="000000" w:themeColor="text1"/>
          <w:u w:color="000000" w:themeColor="text1"/>
        </w:rPr>
        <w:t>McCormick</w:t>
      </w:r>
      <w:r w:rsidR="006119F4" w:rsidRPr="008D22FE">
        <w:rPr>
          <w:color w:val="000000" w:themeColor="text1"/>
          <w:u w:color="000000" w:themeColor="text1"/>
        </w:rPr>
        <w:t xml:space="preserve"> County on the occasion of her one hundredth birthday, and wish her a joyous birthday celebration and </w:t>
      </w:r>
      <w:r w:rsidR="006119F4">
        <w:rPr>
          <w:color w:val="000000" w:themeColor="text1"/>
          <w:u w:color="000000" w:themeColor="text1"/>
        </w:rPr>
        <w:t xml:space="preserve">many years of </w:t>
      </w:r>
      <w:r w:rsidR="006119F4" w:rsidRPr="008D22FE">
        <w:rPr>
          <w:color w:val="000000" w:themeColor="text1"/>
          <w:u w:color="000000" w:themeColor="text1"/>
        </w:rPr>
        <w:t xml:space="preserve">continued health and happiness. </w:t>
      </w:r>
    </w:p>
    <w:p w:rsidR="006119F4"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119F4" w:rsidP="00611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w:t>
      </w:r>
      <w:r w:rsidR="005069B1">
        <w:rPr>
          <w:color w:val="000000" w:themeColor="text1"/>
          <w:u w:color="000000" w:themeColor="text1"/>
        </w:rPr>
        <w:t>esent</w:t>
      </w:r>
      <w:r w:rsidRPr="008D22FE">
        <w:rPr>
          <w:color w:val="000000" w:themeColor="text1"/>
          <w:u w:color="000000" w:themeColor="text1"/>
        </w:rPr>
        <w:t xml:space="preserve">ed to </w:t>
      </w:r>
      <w:r w:rsidR="005069B1">
        <w:rPr>
          <w:color w:val="000000" w:themeColor="text1"/>
          <w:u w:color="000000" w:themeColor="text1"/>
        </w:rPr>
        <w:t xml:space="preserve">Essie T. </w:t>
      </w:r>
      <w:r w:rsidR="003E55C7">
        <w:rPr>
          <w:color w:val="000000" w:themeColor="text1"/>
          <w:u w:color="000000" w:themeColor="text1"/>
        </w:rPr>
        <w:t>Banks</w:t>
      </w:r>
      <w:r w:rsidR="005069B1">
        <w:rPr>
          <w:color w:val="000000" w:themeColor="text1"/>
          <w:u w:color="000000" w:themeColor="text1"/>
        </w:rPr>
        <w:t xml:space="preserve"> on June 30, 2012, her centennial birthday.</w:t>
      </w:r>
    </w:p>
    <w:p w:rsidR="00BE1CF5" w:rsidRDefault="005F66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CF5" w:rsidRDefault="00BE1CF5" w:rsidP="00592F4B">
      <w:pPr>
        <w:suppressAutoHyphens/>
      </w:pPr>
    </w:p>
    <w:sectPr w:rsidR="00BE1CF5" w:rsidSect="00592F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9F4" w:rsidRDefault="006119F4" w:rsidP="009F0C77">
      <w:r>
        <w:separator/>
      </w:r>
    </w:p>
  </w:endnote>
  <w:endnote w:type="continuationSeparator" w:id="0">
    <w:p w:rsidR="006119F4" w:rsidRDefault="006119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5EC6FF-18E3-428F-9A71-E3C146DED7E0}"/>
    <w:embedBold r:id="rId2" w:fontKey="{4ABC3569-8CC8-4951-8949-F847B24A250C}"/>
  </w:font>
  <w:font w:name="Calibri">
    <w:panose1 w:val="020F0502020204030204"/>
    <w:charset w:val="00"/>
    <w:family w:val="swiss"/>
    <w:pitch w:val="variable"/>
    <w:sig w:usb0="E10002FF" w:usb1="4000ACFF" w:usb2="00000009" w:usb3="00000000" w:csb0="0000019F" w:csb1="00000000"/>
    <w:embedRegular r:id="rId3" w:fontKey="{CEDF8A53-6AAA-4B5B-84DA-DA2E93ADEEE0}"/>
  </w:font>
  <w:font w:name="Tahoma">
    <w:panose1 w:val="020B0604030504040204"/>
    <w:charset w:val="00"/>
    <w:family w:val="swiss"/>
    <w:pitch w:val="variable"/>
    <w:sig w:usb0="21002A87" w:usb1="80000000" w:usb2="00000008" w:usb3="00000000" w:csb0="000101FF" w:csb1="00000000"/>
    <w:embedRegular r:id="rId4" w:fontKey="{DE7443A2-80F5-418B-893F-B661BD18CE44}"/>
  </w:font>
  <w:font w:name="Cambria">
    <w:panose1 w:val="02040503050406030204"/>
    <w:charset w:val="00"/>
    <w:family w:val="roman"/>
    <w:pitch w:val="variable"/>
    <w:sig w:usb0="E00002FF" w:usb1="400004FF" w:usb2="00000000" w:usb3="00000000" w:csb0="0000019F" w:csb1="00000000"/>
    <w:embedRegular r:id="rId5" w:fontKey="{6B64B72A-783F-4BB4-B9F6-36B32F6A9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F4B" w:rsidRPr="00BE1CF5" w:rsidRDefault="00592F4B" w:rsidP="00BE1CF5">
    <w:pPr>
      <w:pStyle w:val="Footer"/>
      <w:tabs>
        <w:tab w:val="clear" w:pos="4680"/>
        <w:tab w:val="clear" w:pos="9360"/>
        <w:tab w:val="center" w:pos="2995"/>
      </w:tabs>
      <w:spacing w:before="120"/>
    </w:pPr>
    <w:r>
      <w:t>[5313]</w:t>
    </w:r>
    <w:r>
      <w:tab/>
    </w:r>
    <w:r w:rsidR="00EA46EC">
      <w:fldChar w:fldCharType="begin"/>
    </w:r>
    <w:r w:rsidR="00EA46EC">
      <w:instrText xml:space="preserve"> PAGE  \* MERGEFORMAT </w:instrText>
    </w:r>
    <w:r w:rsidR="00EA46EC">
      <w:fldChar w:fldCharType="separate"/>
    </w:r>
    <w:r w:rsidR="00EA46EC">
      <w:rPr>
        <w:noProof/>
      </w:rPr>
      <w:t>1</w:t>
    </w:r>
    <w:r w:rsidR="00EA46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9F4" w:rsidRDefault="006119F4" w:rsidP="009F0C77">
      <w:r>
        <w:separator/>
      </w:r>
    </w:p>
  </w:footnote>
  <w:footnote w:type="continuationSeparator" w:id="0">
    <w:p w:rsidR="006119F4" w:rsidRDefault="006119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19CM12"/>
    <w:docVar w:name="CoverBillType" w:val="r"/>
    <w:docVar w:name="docpath" w:val="L:\Council\bills\GM\25119CM12.DOCX"/>
    <w:docVar w:name="dvBillNumber" w:val="5313"/>
    <w:docVar w:name="dvBillNumberPrefix" w:val="H. "/>
    <w:docVar w:name="dvOriginalBody" w:val="House"/>
    <w:docVar w:name="dvSteno" w:val="GM"/>
    <w:docVar w:name="NameofBody" w:val="h"/>
    <w:docVar w:name="vgroup2" w:val="Council"/>
  </w:docVars>
  <w:rsids>
    <w:rsidRoot w:val="00627FC0"/>
    <w:rsid w:val="00011869"/>
    <w:rsid w:val="000251B2"/>
    <w:rsid w:val="000D111A"/>
    <w:rsid w:val="000E1785"/>
    <w:rsid w:val="000F40FA"/>
    <w:rsid w:val="0010776B"/>
    <w:rsid w:val="00133E66"/>
    <w:rsid w:val="001435A3"/>
    <w:rsid w:val="001D08F2"/>
    <w:rsid w:val="001D525B"/>
    <w:rsid w:val="001D7F4F"/>
    <w:rsid w:val="002321B6"/>
    <w:rsid w:val="00250967"/>
    <w:rsid w:val="002543C8"/>
    <w:rsid w:val="00284AAE"/>
    <w:rsid w:val="002E5912"/>
    <w:rsid w:val="00301B61"/>
    <w:rsid w:val="00325348"/>
    <w:rsid w:val="0032732C"/>
    <w:rsid w:val="00336AD0"/>
    <w:rsid w:val="0037079A"/>
    <w:rsid w:val="0038236B"/>
    <w:rsid w:val="003A7CC9"/>
    <w:rsid w:val="003D01E8"/>
    <w:rsid w:val="003E5288"/>
    <w:rsid w:val="003E55C7"/>
    <w:rsid w:val="003F6D79"/>
    <w:rsid w:val="0041760A"/>
    <w:rsid w:val="00417C01"/>
    <w:rsid w:val="00451BCB"/>
    <w:rsid w:val="004809EE"/>
    <w:rsid w:val="004E7D54"/>
    <w:rsid w:val="005069B1"/>
    <w:rsid w:val="005273C6"/>
    <w:rsid w:val="00530A69"/>
    <w:rsid w:val="00545593"/>
    <w:rsid w:val="00577C6C"/>
    <w:rsid w:val="00592F4B"/>
    <w:rsid w:val="005C2FE2"/>
    <w:rsid w:val="005E19DC"/>
    <w:rsid w:val="005E2BC9"/>
    <w:rsid w:val="005F6670"/>
    <w:rsid w:val="00605102"/>
    <w:rsid w:val="006119F4"/>
    <w:rsid w:val="006215AA"/>
    <w:rsid w:val="00627FC0"/>
    <w:rsid w:val="006913C9"/>
    <w:rsid w:val="0069470D"/>
    <w:rsid w:val="00734F00"/>
    <w:rsid w:val="007906CB"/>
    <w:rsid w:val="007A70AE"/>
    <w:rsid w:val="0081107A"/>
    <w:rsid w:val="0083297F"/>
    <w:rsid w:val="008362E8"/>
    <w:rsid w:val="008A1768"/>
    <w:rsid w:val="008F4429"/>
    <w:rsid w:val="009110D4"/>
    <w:rsid w:val="0094021A"/>
    <w:rsid w:val="009C6A0B"/>
    <w:rsid w:val="009F0C77"/>
    <w:rsid w:val="009F4DD1"/>
    <w:rsid w:val="00A41684"/>
    <w:rsid w:val="00A64E80"/>
    <w:rsid w:val="00A72BCD"/>
    <w:rsid w:val="00A741D9"/>
    <w:rsid w:val="00A833AB"/>
    <w:rsid w:val="00A9741D"/>
    <w:rsid w:val="00AD4B17"/>
    <w:rsid w:val="00AD7934"/>
    <w:rsid w:val="00B412D4"/>
    <w:rsid w:val="00BE1CF5"/>
    <w:rsid w:val="00BE3C22"/>
    <w:rsid w:val="00C0345E"/>
    <w:rsid w:val="00C3483A"/>
    <w:rsid w:val="00C579E2"/>
    <w:rsid w:val="00C74E9D"/>
    <w:rsid w:val="00C82FD3"/>
    <w:rsid w:val="00C92819"/>
    <w:rsid w:val="00C95180"/>
    <w:rsid w:val="00CA3CDA"/>
    <w:rsid w:val="00CC6B7B"/>
    <w:rsid w:val="00CD2089"/>
    <w:rsid w:val="00D73A67"/>
    <w:rsid w:val="00D970A9"/>
    <w:rsid w:val="00DF3845"/>
    <w:rsid w:val="00E41911"/>
    <w:rsid w:val="00E714C6"/>
    <w:rsid w:val="00E73007"/>
    <w:rsid w:val="00E92EEF"/>
    <w:rsid w:val="00EA46E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79A9D7-8B61-4198-B1A9-4A8D7A2CC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9F4"/>
    <w:rPr>
      <w:rFonts w:ascii="Tahoma" w:hAnsi="Tahoma" w:cs="Tahoma"/>
      <w:sz w:val="16"/>
      <w:szCs w:val="16"/>
    </w:rPr>
  </w:style>
  <w:style w:type="character" w:customStyle="1" w:styleId="BalloonTextChar">
    <w:name w:val="Balloon Text Char"/>
    <w:basedOn w:val="DefaultParagraphFont"/>
    <w:link w:val="BalloonText"/>
    <w:uiPriority w:val="99"/>
    <w:semiHidden/>
    <w:rsid w:val="006119F4"/>
    <w:rPr>
      <w:rFonts w:ascii="Tahoma" w:eastAsia="Times New Roman" w:hAnsi="Tahoma" w:cs="Tahoma"/>
      <w:sz w:val="16"/>
      <w:szCs w:val="16"/>
    </w:rPr>
  </w:style>
  <w:style w:type="character" w:styleId="Hyperlink">
    <w:name w:val="Hyperlink"/>
    <w:basedOn w:val="DefaultParagraphFont"/>
    <w:uiPriority w:val="99"/>
    <w:unhideWhenUsed/>
    <w:rsid w:val="00592F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13_20120523.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CD58D-BA60-4B58-A04D-69C433B8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644</Words>
  <Characters>3657</Characters>
  <Application>Microsoft Office Word</Application>
  <DocSecurity>4</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5313: Essie T. Banks - South Carolina Legislature Online</dc:title>
  <dc:subject/>
  <dc:creator>gailmoore</dc:creator>
  <cp:keywords/>
  <dc:description/>
  <cp:lastModifiedBy>N Cumfer</cp:lastModifiedBy>
  <cp:revision>2</cp:revision>
  <cp:lastPrinted>2012-05-21T12:56:00Z</cp:lastPrinted>
  <dcterms:created xsi:type="dcterms:W3CDTF">2014-11-24T15:06:00Z</dcterms:created>
  <dcterms:modified xsi:type="dcterms:W3CDTF">2014-11-24T15:06:00Z</dcterms:modified>
</cp:coreProperties>
</file>