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C81" w:rsidRDefault="00626C81" w:rsidP="00626C81">
      <w:pPr>
        <w:widowControl w:val="0"/>
        <w:jc w:val="center"/>
      </w:pPr>
      <w:bookmarkStart w:id="0" w:name="_GoBack"/>
      <w:bookmarkEnd w:id="0"/>
      <w:r w:rsidRPr="00626C81">
        <w:rPr>
          <w:b/>
        </w:rPr>
        <w:t>South Carolina General Assembly</w:t>
      </w:r>
    </w:p>
    <w:p w:rsidR="00626C81" w:rsidRDefault="00626C81" w:rsidP="00626C81">
      <w:pPr>
        <w:widowControl w:val="0"/>
        <w:jc w:val="center"/>
      </w:pPr>
      <w:r>
        <w:t>119th Session, 2011-2012</w:t>
      </w:r>
    </w:p>
    <w:p w:rsidR="00626C81" w:rsidRDefault="00626C81" w:rsidP="00626C81">
      <w:pPr>
        <w:widowControl w:val="0"/>
        <w:jc w:val="left"/>
      </w:pPr>
    </w:p>
    <w:p w:rsidR="00626C81" w:rsidRDefault="00626C81" w:rsidP="00626C81">
      <w:pPr>
        <w:widowControl w:val="0"/>
        <w:jc w:val="left"/>
        <w:rPr>
          <w:b/>
        </w:rPr>
      </w:pPr>
      <w:r w:rsidRPr="00626C81">
        <w:rPr>
          <w:b/>
        </w:rPr>
        <w:t>S.</w:t>
      </w:r>
      <w:r>
        <w:rPr>
          <w:b/>
        </w:rPr>
        <w:t xml:space="preserve"> </w:t>
      </w:r>
      <w:r w:rsidRPr="00626C81">
        <w:rPr>
          <w:b/>
        </w:rPr>
        <w:t>803</w:t>
      </w:r>
    </w:p>
    <w:p w:rsidR="00626C81" w:rsidRDefault="00626C81" w:rsidP="00626C81">
      <w:pPr>
        <w:widowControl w:val="0"/>
        <w:jc w:val="left"/>
        <w:rPr>
          <w:b/>
        </w:rPr>
      </w:pPr>
    </w:p>
    <w:p w:rsidR="00626C81" w:rsidRDefault="00626C81" w:rsidP="00626C81">
      <w:pPr>
        <w:widowControl w:val="0"/>
        <w:jc w:val="left"/>
      </w:pPr>
      <w:r w:rsidRPr="00626C81">
        <w:rPr>
          <w:b/>
        </w:rPr>
        <w:t>STATUS INFORMATION</w:t>
      </w:r>
    </w:p>
    <w:p w:rsidR="00626C81" w:rsidRDefault="00626C81" w:rsidP="00626C81">
      <w:pPr>
        <w:widowControl w:val="0"/>
        <w:jc w:val="left"/>
      </w:pPr>
    </w:p>
    <w:p w:rsidR="00626C81" w:rsidRDefault="00626C81" w:rsidP="00626C81">
      <w:pPr>
        <w:widowControl w:val="0"/>
        <w:jc w:val="left"/>
      </w:pPr>
      <w:r>
        <w:t>Senate Resolution</w:t>
      </w:r>
    </w:p>
    <w:p w:rsidR="00626C81" w:rsidRDefault="00626C81" w:rsidP="00626C81">
      <w:pPr>
        <w:widowControl w:val="0"/>
        <w:jc w:val="left"/>
      </w:pPr>
      <w:r>
        <w:t>Sponsors: Senators Scott, Jackson, Lourie and Courson</w:t>
      </w:r>
    </w:p>
    <w:p w:rsidR="00626C81" w:rsidRDefault="00626C81" w:rsidP="00626C81">
      <w:pPr>
        <w:widowControl w:val="0"/>
        <w:jc w:val="left"/>
      </w:pPr>
      <w:r>
        <w:t>Document Path: l:\council\bills\gm\24770ahb11.docx</w:t>
      </w:r>
    </w:p>
    <w:p w:rsidR="00626C81" w:rsidRDefault="00626C81" w:rsidP="00626C81">
      <w:pPr>
        <w:widowControl w:val="0"/>
        <w:jc w:val="left"/>
      </w:pPr>
    </w:p>
    <w:p w:rsidR="00626C81" w:rsidRDefault="00626C81" w:rsidP="00626C81">
      <w:pPr>
        <w:widowControl w:val="0"/>
        <w:jc w:val="left"/>
      </w:pPr>
      <w:r>
        <w:t>Introduced in the Senate on April 13, 2011</w:t>
      </w:r>
    </w:p>
    <w:p w:rsidR="00626C81" w:rsidRDefault="00626C81" w:rsidP="00626C81">
      <w:pPr>
        <w:widowControl w:val="0"/>
        <w:jc w:val="left"/>
      </w:pPr>
      <w:r>
        <w:t>Adopted by the Senate on April 13, 2011</w:t>
      </w:r>
    </w:p>
    <w:p w:rsidR="00626C81" w:rsidRDefault="00626C81" w:rsidP="00626C81">
      <w:pPr>
        <w:widowControl w:val="0"/>
        <w:jc w:val="left"/>
      </w:pPr>
    </w:p>
    <w:p w:rsidR="00626C81" w:rsidRDefault="00626C81" w:rsidP="00626C81">
      <w:pPr>
        <w:widowControl w:val="0"/>
        <w:jc w:val="left"/>
      </w:pPr>
      <w:r>
        <w:t xml:space="preserve">Summary: </w:t>
      </w:r>
      <w:r w:rsidR="00A92EF8">
        <w:t>Honorable Clevette L. Hudnell</w:t>
      </w:r>
    </w:p>
    <w:p w:rsidR="00626C81" w:rsidRDefault="00626C81" w:rsidP="00626C81">
      <w:pPr>
        <w:widowControl w:val="0"/>
        <w:jc w:val="left"/>
      </w:pPr>
    </w:p>
    <w:p w:rsidR="00626C81" w:rsidRDefault="00626C81" w:rsidP="00626C81">
      <w:pPr>
        <w:widowControl w:val="0"/>
        <w:jc w:val="left"/>
      </w:pPr>
    </w:p>
    <w:p w:rsidR="00626C81" w:rsidRDefault="00626C81" w:rsidP="00626C81">
      <w:pPr>
        <w:widowControl w:val="0"/>
        <w:tabs>
          <w:tab w:val="center" w:pos="590"/>
          <w:tab w:val="center" w:pos="1440"/>
          <w:tab w:val="left" w:pos="1872"/>
          <w:tab w:val="left" w:pos="9187"/>
        </w:tabs>
        <w:jc w:val="left"/>
      </w:pPr>
      <w:r w:rsidRPr="00626C81">
        <w:rPr>
          <w:b/>
        </w:rPr>
        <w:t>HISTORY OF LEGISLATIVE ACTIONS</w:t>
      </w:r>
    </w:p>
    <w:p w:rsidR="00626C81" w:rsidRDefault="00626C81" w:rsidP="00626C81">
      <w:pPr>
        <w:widowControl w:val="0"/>
        <w:tabs>
          <w:tab w:val="center" w:pos="590"/>
          <w:tab w:val="center" w:pos="1440"/>
          <w:tab w:val="left" w:pos="1872"/>
          <w:tab w:val="left" w:pos="9187"/>
        </w:tabs>
        <w:jc w:val="left"/>
      </w:pPr>
    </w:p>
    <w:p w:rsidR="00626C81" w:rsidRPr="00626C81" w:rsidRDefault="00626C81" w:rsidP="00626C81">
      <w:pPr>
        <w:widowControl w:val="0"/>
        <w:tabs>
          <w:tab w:val="center" w:pos="590"/>
          <w:tab w:val="center" w:pos="1440"/>
          <w:tab w:val="left" w:pos="1872"/>
          <w:tab w:val="left" w:pos="9187"/>
        </w:tabs>
        <w:jc w:val="left"/>
      </w:pPr>
      <w:r w:rsidRPr="00626C81">
        <w:rPr>
          <w:u w:val="single"/>
        </w:rPr>
        <w:tab/>
        <w:t>Date</w:t>
      </w:r>
      <w:r w:rsidRPr="00626C81">
        <w:rPr>
          <w:u w:val="single"/>
        </w:rPr>
        <w:tab/>
        <w:t>Body</w:t>
      </w:r>
      <w:r w:rsidRPr="00626C81">
        <w:rPr>
          <w:u w:val="single"/>
        </w:rPr>
        <w:tab/>
        <w:t>Action Description with journal page number</w:t>
      </w:r>
      <w:r w:rsidRPr="00626C81">
        <w:rPr>
          <w:u w:val="single"/>
        </w:rPr>
        <w:tab/>
      </w:r>
    </w:p>
    <w:p w:rsidR="00F034BD" w:rsidRDefault="00F034BD" w:rsidP="00F034BD">
      <w:pPr>
        <w:widowControl w:val="0"/>
        <w:tabs>
          <w:tab w:val="right" w:pos="1008"/>
          <w:tab w:val="left" w:pos="1152"/>
          <w:tab w:val="left" w:pos="1872"/>
          <w:tab w:val="left" w:pos="9187"/>
        </w:tabs>
        <w:ind w:left="2088" w:hanging="2088"/>
        <w:jc w:val="left"/>
      </w:pPr>
      <w:r>
        <w:tab/>
        <w:t>4/13/2011</w:t>
      </w:r>
      <w:r>
        <w:tab/>
        <w:t>Senate</w:t>
      </w:r>
      <w:r>
        <w:tab/>
      </w:r>
      <w:r w:rsidRPr="00102F0F">
        <w:t>Introduced and adopted (</w:t>
      </w:r>
      <w:hyperlink r:id="rId7" w:history="1">
        <w:r w:rsidRPr="00102F0F">
          <w:rPr>
            <w:rStyle w:val="Hyperlink"/>
          </w:rPr>
          <w:t>Senate Journal</w:t>
        </w:r>
        <w:r w:rsidRPr="00102F0F">
          <w:rPr>
            <w:rStyle w:val="Hyperlink"/>
          </w:rPr>
          <w:noBreakHyphen/>
          <w:t>page 4</w:t>
        </w:r>
      </w:hyperlink>
      <w:r w:rsidRPr="00102F0F">
        <w:t>)</w:t>
      </w:r>
    </w:p>
    <w:p w:rsidR="00F034BD" w:rsidRDefault="00F034BD" w:rsidP="00F034BD">
      <w:pPr>
        <w:widowControl w:val="0"/>
        <w:tabs>
          <w:tab w:val="right" w:pos="1008"/>
          <w:tab w:val="left" w:pos="1152"/>
          <w:tab w:val="left" w:pos="1872"/>
          <w:tab w:val="left" w:pos="9187"/>
        </w:tabs>
        <w:ind w:left="2088" w:hanging="2088"/>
        <w:jc w:val="left"/>
      </w:pPr>
      <w:r>
        <w:tab/>
        <w:t>4/19/2011</w:t>
      </w:r>
      <w:r>
        <w:tab/>
      </w:r>
      <w:r>
        <w:tab/>
      </w:r>
      <w:r w:rsidRPr="00102F0F">
        <w:t>Scrivener's error corrected</w:t>
      </w:r>
    </w:p>
    <w:p w:rsidR="00F034BD" w:rsidRDefault="00F034BD" w:rsidP="00F034BD">
      <w:pPr>
        <w:widowControl w:val="0"/>
        <w:tabs>
          <w:tab w:val="right" w:pos="1008"/>
          <w:tab w:val="left" w:pos="1152"/>
          <w:tab w:val="left" w:pos="1872"/>
          <w:tab w:val="left" w:pos="9187"/>
        </w:tabs>
        <w:ind w:left="2088" w:hanging="2088"/>
        <w:jc w:val="left"/>
      </w:pPr>
    </w:p>
    <w:p w:rsidR="00626C81" w:rsidRPr="00626C81" w:rsidRDefault="00626C81" w:rsidP="00626C81">
      <w:pPr>
        <w:widowControl w:val="0"/>
        <w:tabs>
          <w:tab w:val="right" w:pos="1008"/>
          <w:tab w:val="left" w:pos="1152"/>
          <w:tab w:val="left" w:pos="1872"/>
          <w:tab w:val="left" w:pos="9187"/>
        </w:tabs>
        <w:ind w:left="2088" w:hanging="2088"/>
        <w:jc w:val="left"/>
      </w:pPr>
    </w:p>
    <w:p w:rsidR="00626C81" w:rsidRDefault="00626C81" w:rsidP="00626C81">
      <w:r w:rsidRPr="00626C81">
        <w:rPr>
          <w:b/>
        </w:rPr>
        <w:t>VERSIONS OF THIS BILL</w:t>
      </w:r>
    </w:p>
    <w:p w:rsidR="00626C81" w:rsidRDefault="00626C81" w:rsidP="00626C81"/>
    <w:p w:rsidR="00626C81" w:rsidRDefault="000A1A18" w:rsidP="00626C81">
      <w:hyperlink r:id="rId8" w:history="1">
        <w:r w:rsidR="00626C81">
          <w:rPr>
            <w:rStyle w:val="Hyperlink"/>
          </w:rPr>
          <w:t>4/13/2011</w:t>
        </w:r>
      </w:hyperlink>
    </w:p>
    <w:p w:rsidR="005F1E9F" w:rsidRDefault="000A1A18" w:rsidP="00626C81">
      <w:hyperlink r:id="rId9" w:history="1">
        <w:r w:rsidR="005F1E9F" w:rsidRPr="005F1E9F">
          <w:rPr>
            <w:rStyle w:val="Hyperlink"/>
          </w:rPr>
          <w:t>4/19/2011</w:t>
        </w:r>
      </w:hyperlink>
    </w:p>
    <w:p w:rsidR="00626C81" w:rsidRDefault="00626C81" w:rsidP="00626C81"/>
    <w:p w:rsidR="00626C81" w:rsidRDefault="00626C81" w:rsidP="00626C81">
      <w:pPr>
        <w:sectPr w:rsidR="00626C81" w:rsidSect="00626C81">
          <w:pgSz w:w="12240" w:h="15840" w:code="1"/>
          <w:pgMar w:top="1080" w:right="1440" w:bottom="1080" w:left="1440" w:header="720" w:footer="720" w:gutter="0"/>
          <w:cols w:space="720"/>
          <w:noEndnote/>
          <w:docGrid w:linePitch="360"/>
        </w:sectPr>
      </w:pPr>
    </w:p>
    <w:p w:rsidR="005F1E9F" w:rsidRDefault="005F1E9F" w:rsidP="002A3EB4">
      <w:pPr>
        <w:pStyle w:val="BillDots"/>
      </w:pP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Pr="00325348" w:rsidRDefault="005F1E9F" w:rsidP="004A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HONORABLE CLEVETTE L. HUDNELL, DISTRICT MAGISTRATE OF THE COLUMBIA DISTRICT, UPON THE OCCASION OF HER RETIREMENT FROM THE BENCH, AND TO WISH HER CONTINUED SUCCESS AND HAPPINESS IN ALL HER FUTURE ENDEAVORS.</w:t>
      </w: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the State of South Carolina are pleased to learn that the Honorable Clevette L. Hudnell will begin a well</w:t>
      </w:r>
      <w:r>
        <w:noBreakHyphen/>
        <w:t>deserved retirement after twelve years of faithful service as a magistrate on April 29, 2011; and</w:t>
      </w: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at the Fort Jackson Army Hospital on January 1, 1956, and educated in the public schools of Richland County, Clevette Hudnell graduated from W. J. Keenan High School in 1973 and from Midlands Technical College in 1976; and</w:t>
      </w: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late seventies and early eighties, she worked for the magisterial system as a clerk in the Upper Township district; and</w:t>
      </w: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as a legal assistant to Attorney Franchot A. Brown and as a freelance court reporter for twelve years with certification as a certified verbatim reporter; and</w:t>
      </w: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upon her appointment as a magistrate in 1999, she served every possible shift as the part</w:t>
      </w:r>
      <w:r>
        <w:noBreakHyphen/>
        <w:t>time Bond Court judge and was appointed a full</w:t>
      </w:r>
      <w:r>
        <w:noBreakHyphen/>
        <w:t>time magistrate to Central Court in 2001; and</w:t>
      </w: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Judge Hudnell became a district magistrate for the Columbia District where she served as an associate chief judge from July 2006 until June 2010; and</w:t>
      </w: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of the National Judges Association and a life member of the South Carolina Summary Court Judges Association; and</w:t>
      </w: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First Nazareth Baptist Church, her hobbies include traveling, sewing, candy making, and floral designing; and</w:t>
      </w: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grateful for the service that the Honorable Clevette L. Hudnell has given to the citizens of Richland County and to the Palmetto State and wish her many years of relaxation and adventure in her retirement.  Now, therefore,</w:t>
      </w: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F1E9F" w:rsidRDefault="005F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recognize and commend the Honorable Clevette L. Hudnell, district magistrate of the Columbia District, upon the occasion of her retirement from the bench, and wish her continued success and happiness in all her future endeavors.</w:t>
      </w: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9F" w:rsidRDefault="005F1E9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Clevette L. Hudnell.</w:t>
      </w:r>
    </w:p>
    <w:p w:rsidR="005F1E9F" w:rsidRDefault="005F1E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3E77" w:rsidRDefault="004A3E77" w:rsidP="005F1E9F">
      <w:pPr>
        <w:pStyle w:val="BillDots"/>
      </w:pPr>
    </w:p>
    <w:sectPr w:rsidR="004A3E77" w:rsidSect="00A71A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918" w:rsidRDefault="00DE5918" w:rsidP="009F0C77">
      <w:r>
        <w:separator/>
      </w:r>
    </w:p>
  </w:endnote>
  <w:endnote w:type="continuationSeparator" w:id="0">
    <w:p w:rsidR="00DE5918" w:rsidRDefault="00DE59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109698-4155-4AAE-B346-E44A4F8996B8}"/>
    <w:embedBold r:id="rId2" w:fontKey="{879FB407-AB47-41F2-ABD6-326BE84E4F98}"/>
  </w:font>
  <w:font w:name="Calibri">
    <w:panose1 w:val="020F0502020204030204"/>
    <w:charset w:val="00"/>
    <w:family w:val="swiss"/>
    <w:pitch w:val="variable"/>
    <w:sig w:usb0="E10002FF" w:usb1="4000ACFF" w:usb2="00000009" w:usb3="00000000" w:csb0="0000019F" w:csb1="00000000"/>
    <w:embedRegular r:id="rId3" w:fontKey="{C8034D62-3D99-4D2E-B04C-BC657B0CA878}"/>
  </w:font>
  <w:font w:name="Tahoma">
    <w:panose1 w:val="020B0604030504040204"/>
    <w:charset w:val="00"/>
    <w:family w:val="swiss"/>
    <w:pitch w:val="variable"/>
    <w:sig w:usb0="21002A87" w:usb1="80000000" w:usb2="00000008" w:usb3="00000000" w:csb0="000101FF" w:csb1="00000000"/>
    <w:embedRegular r:id="rId4" w:fontKey="{B4AAB455-024F-487E-9E3F-647CC66EE266}"/>
  </w:font>
  <w:font w:name="Cambria">
    <w:panose1 w:val="02040503050406030204"/>
    <w:charset w:val="00"/>
    <w:family w:val="roman"/>
    <w:pitch w:val="variable"/>
    <w:sig w:usb0="E00002FF" w:usb1="400004FF" w:usb2="00000000" w:usb3="00000000" w:csb0="0000019F" w:csb1="00000000"/>
    <w:embedRegular r:id="rId5" w:fontKey="{034F1D93-7ABF-44C6-AC40-D01E64944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077" w:rsidRPr="004A3E77" w:rsidRDefault="004A3E77" w:rsidP="004A3E77">
    <w:pPr>
      <w:pStyle w:val="Footer"/>
      <w:tabs>
        <w:tab w:val="clear" w:pos="4680"/>
        <w:tab w:val="clear" w:pos="9360"/>
        <w:tab w:val="center" w:pos="2995"/>
      </w:tabs>
      <w:spacing w:before="120"/>
    </w:pPr>
    <w:r>
      <w:t>[803]</w:t>
    </w:r>
    <w:r>
      <w:tab/>
    </w:r>
    <w:r w:rsidR="004D3BE9">
      <w:fldChar w:fldCharType="begin"/>
    </w:r>
    <w:r w:rsidR="005F1E9F">
      <w:instrText xml:space="preserve"> PAGE  \* MERGEFORMAT </w:instrText>
    </w:r>
    <w:r w:rsidR="004D3BE9">
      <w:fldChar w:fldCharType="separate"/>
    </w:r>
    <w:r w:rsidR="000A1A18">
      <w:rPr>
        <w:noProof/>
      </w:rPr>
      <w:t>1</w:t>
    </w:r>
    <w:r w:rsidR="004D3BE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918" w:rsidRDefault="00DE5918" w:rsidP="009F0C77">
      <w:r>
        <w:separator/>
      </w:r>
    </w:p>
  </w:footnote>
  <w:footnote w:type="continuationSeparator" w:id="0">
    <w:p w:rsidR="00DE5918" w:rsidRDefault="00DE59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70AHB11"/>
    <w:docVar w:name="CoverBillType" w:val="r"/>
    <w:docVar w:name="docpath" w:val="L:\Council\bills\GM\24770AHB11.DOCX"/>
    <w:docVar w:name="dvBillNumber" w:val="803"/>
    <w:docVar w:name="dvBillNumberPrefix" w:val="S. "/>
    <w:docVar w:name="dvOriginalBody" w:val="Senate"/>
    <w:docVar w:name="dvSteno" w:val="GM"/>
    <w:docVar w:name="NameofBody" w:val="s"/>
    <w:docVar w:name="vgroup2" w:val="Council"/>
  </w:docVars>
  <w:rsids>
    <w:rsidRoot w:val="00812B38"/>
    <w:rsid w:val="00026C9A"/>
    <w:rsid w:val="00035917"/>
    <w:rsid w:val="000965A1"/>
    <w:rsid w:val="000A1A18"/>
    <w:rsid w:val="000A3736"/>
    <w:rsid w:val="000E1785"/>
    <w:rsid w:val="001023A4"/>
    <w:rsid w:val="001050BD"/>
    <w:rsid w:val="00106055"/>
    <w:rsid w:val="0010776B"/>
    <w:rsid w:val="00133E66"/>
    <w:rsid w:val="00134ACF"/>
    <w:rsid w:val="00144E15"/>
    <w:rsid w:val="00176DF4"/>
    <w:rsid w:val="001A4A62"/>
    <w:rsid w:val="001A681E"/>
    <w:rsid w:val="001D08F2"/>
    <w:rsid w:val="002037CA"/>
    <w:rsid w:val="002047A2"/>
    <w:rsid w:val="002321B6"/>
    <w:rsid w:val="0023696B"/>
    <w:rsid w:val="00250967"/>
    <w:rsid w:val="002759C5"/>
    <w:rsid w:val="00277DEE"/>
    <w:rsid w:val="00280D88"/>
    <w:rsid w:val="00294ABE"/>
    <w:rsid w:val="002A3EB4"/>
    <w:rsid w:val="00303B33"/>
    <w:rsid w:val="00325348"/>
    <w:rsid w:val="00383EC6"/>
    <w:rsid w:val="00393688"/>
    <w:rsid w:val="003D411E"/>
    <w:rsid w:val="003E3C1E"/>
    <w:rsid w:val="003E6148"/>
    <w:rsid w:val="00400B95"/>
    <w:rsid w:val="00400EAA"/>
    <w:rsid w:val="0040186A"/>
    <w:rsid w:val="0041760A"/>
    <w:rsid w:val="004809EE"/>
    <w:rsid w:val="004A3E77"/>
    <w:rsid w:val="004D3BE9"/>
    <w:rsid w:val="00511EE9"/>
    <w:rsid w:val="00521E00"/>
    <w:rsid w:val="00577C6C"/>
    <w:rsid w:val="0058501B"/>
    <w:rsid w:val="005F1E9F"/>
    <w:rsid w:val="006215AA"/>
    <w:rsid w:val="00626C81"/>
    <w:rsid w:val="006340D9"/>
    <w:rsid w:val="00643B8E"/>
    <w:rsid w:val="00665EBC"/>
    <w:rsid w:val="00684DCF"/>
    <w:rsid w:val="00693CBE"/>
    <w:rsid w:val="0069470D"/>
    <w:rsid w:val="006A476C"/>
    <w:rsid w:val="006A4D2B"/>
    <w:rsid w:val="006C6A93"/>
    <w:rsid w:val="006E02F9"/>
    <w:rsid w:val="006F341A"/>
    <w:rsid w:val="00753C04"/>
    <w:rsid w:val="00756946"/>
    <w:rsid w:val="00757F80"/>
    <w:rsid w:val="00771EEC"/>
    <w:rsid w:val="00786819"/>
    <w:rsid w:val="007A325A"/>
    <w:rsid w:val="007F1523"/>
    <w:rsid w:val="007F509E"/>
    <w:rsid w:val="007F5799"/>
    <w:rsid w:val="007F6947"/>
    <w:rsid w:val="00812B38"/>
    <w:rsid w:val="00872729"/>
    <w:rsid w:val="008F4429"/>
    <w:rsid w:val="00907A0C"/>
    <w:rsid w:val="00914C9D"/>
    <w:rsid w:val="009352BB"/>
    <w:rsid w:val="00990668"/>
    <w:rsid w:val="009F0C77"/>
    <w:rsid w:val="009F4DD1"/>
    <w:rsid w:val="00A63D73"/>
    <w:rsid w:val="00A64E80"/>
    <w:rsid w:val="00A741D9"/>
    <w:rsid w:val="00A92EF8"/>
    <w:rsid w:val="00A9741D"/>
    <w:rsid w:val="00AD4B17"/>
    <w:rsid w:val="00B26FA6"/>
    <w:rsid w:val="00B462BE"/>
    <w:rsid w:val="00B741CB"/>
    <w:rsid w:val="00B934F3"/>
    <w:rsid w:val="00BA72E9"/>
    <w:rsid w:val="00BB6347"/>
    <w:rsid w:val="00BC63CB"/>
    <w:rsid w:val="00BD2134"/>
    <w:rsid w:val="00C038D8"/>
    <w:rsid w:val="00C045DD"/>
    <w:rsid w:val="00C3136F"/>
    <w:rsid w:val="00C3483A"/>
    <w:rsid w:val="00C74E9D"/>
    <w:rsid w:val="00C81077"/>
    <w:rsid w:val="00C82FD3"/>
    <w:rsid w:val="00CC6B7B"/>
    <w:rsid w:val="00CD3619"/>
    <w:rsid w:val="00CF4447"/>
    <w:rsid w:val="00D405E7"/>
    <w:rsid w:val="00D41D56"/>
    <w:rsid w:val="00D60814"/>
    <w:rsid w:val="00D6260D"/>
    <w:rsid w:val="00D6662B"/>
    <w:rsid w:val="00D95E2F"/>
    <w:rsid w:val="00D970A9"/>
    <w:rsid w:val="00DB3AC0"/>
    <w:rsid w:val="00DE5918"/>
    <w:rsid w:val="00DE68F0"/>
    <w:rsid w:val="00DF3845"/>
    <w:rsid w:val="00DF7E17"/>
    <w:rsid w:val="00EB00A2"/>
    <w:rsid w:val="00EB1BF3"/>
    <w:rsid w:val="00EF3EEE"/>
    <w:rsid w:val="00F034BD"/>
    <w:rsid w:val="00F149A7"/>
    <w:rsid w:val="00F17C50"/>
    <w:rsid w:val="00F50BAF"/>
    <w:rsid w:val="00F52C10"/>
    <w:rsid w:val="00F81386"/>
    <w:rsid w:val="00F81FFD"/>
    <w:rsid w:val="00F85228"/>
    <w:rsid w:val="00FB6773"/>
    <w:rsid w:val="00FF6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9FC8C9-A962-4D8D-9CE2-B3DEB59C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4DCF"/>
    <w:rPr>
      <w:rFonts w:ascii="Tahoma" w:hAnsi="Tahoma" w:cs="Tahoma"/>
      <w:sz w:val="16"/>
      <w:szCs w:val="16"/>
    </w:rPr>
  </w:style>
  <w:style w:type="character" w:customStyle="1" w:styleId="BalloonTextChar">
    <w:name w:val="Balloon Text Char"/>
    <w:basedOn w:val="DefaultParagraphFont"/>
    <w:link w:val="BalloonText"/>
    <w:uiPriority w:val="99"/>
    <w:semiHidden/>
    <w:rsid w:val="00684DCF"/>
    <w:rPr>
      <w:rFonts w:ascii="Tahoma" w:eastAsia="Times New Roman" w:hAnsi="Tahoma" w:cs="Tahoma"/>
      <w:sz w:val="16"/>
      <w:szCs w:val="16"/>
    </w:rPr>
  </w:style>
  <w:style w:type="character" w:styleId="Hyperlink">
    <w:name w:val="Hyperlink"/>
    <w:basedOn w:val="DefaultParagraphFont"/>
    <w:uiPriority w:val="99"/>
    <w:unhideWhenUsed/>
    <w:rsid w:val="00626C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03_20110413.docx" TargetMode="External"/><Relationship Id="rId3" Type="http://schemas.openxmlformats.org/officeDocument/2006/relationships/settings" Target="settings.xml"/><Relationship Id="rId7" Type="http://schemas.openxmlformats.org/officeDocument/2006/relationships/hyperlink" Target="file:///h:\s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03_2011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47B70-D1D7-4F2A-B498-D1F84B2FA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468</Words>
  <Characters>2486</Characters>
  <Application>Microsoft Office Word</Application>
  <DocSecurity>4</DocSecurity>
  <Lines>97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803: Honorable Clevette L. Hudnell - South Carolina Legislature Online</dc:title>
  <dc:subject/>
  <dc:creator>gailmoore</dc:creator>
  <cp:keywords/>
  <dc:description/>
  <cp:lastModifiedBy>N Cumfer</cp:lastModifiedBy>
  <cp:revision>2</cp:revision>
  <cp:lastPrinted>2011-04-13T12:42:00Z</cp:lastPrinted>
  <dcterms:created xsi:type="dcterms:W3CDTF">2014-11-21T20:54:00Z</dcterms:created>
  <dcterms:modified xsi:type="dcterms:W3CDTF">2014-11-21T20:54:00Z</dcterms:modified>
</cp:coreProperties>
</file>