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56" w:rsidRPr="00A70B56" w:rsidRDefault="00A70B56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A70B56">
        <w:rPr>
          <w:rFonts w:eastAsia="Times New Roman" w:cs="Times New Roman"/>
          <w:b/>
          <w:szCs w:val="20"/>
        </w:rPr>
        <w:t>South Carolina General Assembly</w:t>
      </w:r>
    </w:p>
    <w:p w:rsidR="00A70B56" w:rsidRPr="00A70B56" w:rsidRDefault="00A70B56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A70B56">
        <w:rPr>
          <w:rFonts w:eastAsia="Times New Roman" w:cs="Times New Roman"/>
          <w:szCs w:val="20"/>
        </w:rPr>
        <w:t>119th Session, 2011-2012</w:t>
      </w:r>
    </w:p>
    <w:p w:rsidR="00A70B56" w:rsidRPr="00A70B56" w:rsidRDefault="00A70B56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70B56" w:rsidRPr="00A70B56" w:rsidRDefault="00C904AE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A38, R69, S823</w:t>
      </w:r>
    </w:p>
    <w:p w:rsidR="00A70B56" w:rsidRPr="00A70B56" w:rsidRDefault="00A70B56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A70B56" w:rsidRPr="00A70B56" w:rsidRDefault="00A70B56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70B56">
        <w:rPr>
          <w:rFonts w:eastAsia="Times New Roman" w:cs="Times New Roman"/>
          <w:b/>
          <w:szCs w:val="20"/>
        </w:rPr>
        <w:t>STATUS INFORMATION</w:t>
      </w:r>
    </w:p>
    <w:p w:rsidR="00A70B56" w:rsidRPr="00A70B56" w:rsidRDefault="00A70B56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70B56" w:rsidRPr="00A70B56" w:rsidRDefault="00A70B56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70B56">
        <w:rPr>
          <w:rFonts w:eastAsia="Times New Roman" w:cs="Times New Roman"/>
          <w:szCs w:val="20"/>
        </w:rPr>
        <w:t>General Bill</w:t>
      </w:r>
    </w:p>
    <w:p w:rsidR="00A70B56" w:rsidRPr="00A70B56" w:rsidRDefault="00A70B56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70B56">
        <w:rPr>
          <w:rFonts w:eastAsia="Times New Roman" w:cs="Times New Roman"/>
          <w:szCs w:val="20"/>
        </w:rPr>
        <w:t>Sponsors: Senators Knotts, Ford, Williams, Setzler, Campbell, O'Dell, Bryant, Rankin, Cleary, McConnell, McGill, Land, Campsen and Cromer</w:t>
      </w:r>
    </w:p>
    <w:p w:rsidR="00A70B56" w:rsidRPr="00A70B56" w:rsidRDefault="00A70B56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70B56">
        <w:rPr>
          <w:rFonts w:eastAsia="Times New Roman" w:cs="Times New Roman"/>
          <w:szCs w:val="20"/>
        </w:rPr>
        <w:t>Document Path: l:\council\bills\ggs\22086bh11.docx</w:t>
      </w:r>
    </w:p>
    <w:p w:rsidR="00A70B56" w:rsidRPr="00A70B56" w:rsidRDefault="00A70B56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A3DC4" w:rsidRDefault="00DA3DC4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14, 2011</w:t>
      </w:r>
    </w:p>
    <w:p w:rsidR="00DA3DC4" w:rsidRDefault="00DA3DC4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April 27, 2011</w:t>
      </w:r>
    </w:p>
    <w:p w:rsidR="00DA3DC4" w:rsidRDefault="00DA3DC4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27, 2011</w:t>
      </w:r>
    </w:p>
    <w:p w:rsidR="00DA3DC4" w:rsidRDefault="00DA3DC4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2, 2011, Signed</w:t>
      </w:r>
    </w:p>
    <w:p w:rsidR="00DA3DC4" w:rsidRDefault="00DA3DC4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70B56" w:rsidRPr="00A70B56" w:rsidRDefault="00A70B56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70B56">
        <w:rPr>
          <w:rFonts w:eastAsia="Times New Roman" w:cs="Times New Roman"/>
          <w:szCs w:val="20"/>
        </w:rPr>
        <w:t>Summary: Collard Greens</w:t>
      </w:r>
    </w:p>
    <w:p w:rsidR="00A70B56" w:rsidRPr="00A70B56" w:rsidRDefault="00A70B56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70B56" w:rsidRPr="00A70B56" w:rsidRDefault="00A70B56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70B56" w:rsidRPr="00A70B56" w:rsidRDefault="00A70B56" w:rsidP="00A70B5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A70B56">
        <w:rPr>
          <w:rFonts w:eastAsia="Times New Roman" w:cs="Times New Roman"/>
          <w:b/>
          <w:szCs w:val="20"/>
        </w:rPr>
        <w:t>HISTORY OF LEGISLATIVE ACTIONS</w:t>
      </w:r>
    </w:p>
    <w:p w:rsidR="00A70B56" w:rsidRPr="00A70B56" w:rsidRDefault="00A70B56" w:rsidP="00A70B5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A70B56" w:rsidRPr="00A70B56" w:rsidRDefault="00A70B56" w:rsidP="00A70B5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A70B56">
        <w:rPr>
          <w:rFonts w:eastAsia="Times New Roman" w:cs="Times New Roman"/>
          <w:szCs w:val="20"/>
          <w:u w:val="single"/>
        </w:rPr>
        <w:tab/>
        <w:t>Date</w:t>
      </w:r>
      <w:r w:rsidRPr="00A70B56">
        <w:rPr>
          <w:rFonts w:eastAsia="Times New Roman" w:cs="Times New Roman"/>
          <w:szCs w:val="20"/>
          <w:u w:val="single"/>
        </w:rPr>
        <w:tab/>
        <w:t>Body</w:t>
      </w:r>
      <w:r w:rsidRPr="00A70B56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A70B56">
        <w:rPr>
          <w:rFonts w:eastAsia="Times New Roman" w:cs="Times New Roman"/>
          <w:szCs w:val="20"/>
          <w:u w:val="single"/>
        </w:rPr>
        <w:tab/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4/14/2011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0136E">
        <w:rPr>
          <w:rFonts w:cs="Times New Roman"/>
        </w:rPr>
        <w:t>Introduced and read first time (</w:t>
      </w:r>
      <w:hyperlink r:id="rId6" w:history="1">
        <w:r w:rsidRPr="0020136E">
          <w:rPr>
            <w:rStyle w:val="Hyperlink"/>
            <w:rFonts w:cs="Times New Roman"/>
          </w:rPr>
          <w:t>Senate Journal</w:t>
        </w:r>
        <w:r w:rsidRPr="0020136E">
          <w:rPr>
            <w:rStyle w:val="Hyperlink"/>
            <w:rFonts w:cs="Times New Roman"/>
          </w:rPr>
          <w:noBreakHyphen/>
          <w:t>page 6</w:t>
        </w:r>
      </w:hyperlink>
      <w:r w:rsidRPr="0020136E">
        <w:rPr>
          <w:rFonts w:cs="Times New Roman"/>
        </w:rPr>
        <w:t>)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4/14/2011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0136E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20136E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20136E">
        <w:rPr>
          <w:rFonts w:cs="Times New Roman"/>
        </w:rPr>
        <w:t>(</w:t>
      </w:r>
      <w:hyperlink r:id="rId7" w:history="1">
        <w:r w:rsidRPr="0020136E">
          <w:rPr>
            <w:rStyle w:val="Hyperlink"/>
            <w:rFonts w:cs="Times New Roman"/>
          </w:rPr>
          <w:t>Senate Journal</w:t>
        </w:r>
        <w:r w:rsidRPr="0020136E">
          <w:rPr>
            <w:rStyle w:val="Hyperlink"/>
            <w:rFonts w:cs="Times New Roman"/>
          </w:rPr>
          <w:noBreakHyphen/>
          <w:t>page 6</w:t>
        </w:r>
      </w:hyperlink>
      <w:r w:rsidRPr="0020136E">
        <w:rPr>
          <w:rFonts w:cs="Times New Roman"/>
        </w:rPr>
        <w:t>)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4/20/2011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0136E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20136E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20136E">
        <w:rPr>
          <w:rFonts w:cs="Times New Roman"/>
        </w:rPr>
        <w:t>(</w:t>
      </w:r>
      <w:hyperlink r:id="rId8" w:history="1">
        <w:r w:rsidRPr="0020136E">
          <w:rPr>
            <w:rStyle w:val="Hyperlink"/>
            <w:rFonts w:cs="Times New Roman"/>
          </w:rPr>
          <w:t>Senate Journal</w:t>
        </w:r>
        <w:r w:rsidRPr="0020136E">
          <w:rPr>
            <w:rStyle w:val="Hyperlink"/>
            <w:rFonts w:cs="Times New Roman"/>
          </w:rPr>
          <w:noBreakHyphen/>
          <w:t>page 9</w:t>
        </w:r>
      </w:hyperlink>
      <w:r w:rsidRPr="0020136E">
        <w:rPr>
          <w:rFonts w:cs="Times New Roman"/>
        </w:rPr>
        <w:t>)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4/21/2011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0136E">
        <w:rPr>
          <w:rFonts w:cs="Times New Roman"/>
        </w:rPr>
        <w:t>Scrivener's error corrected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0136E">
        <w:rPr>
          <w:rFonts w:cs="Times New Roman"/>
        </w:rPr>
        <w:t xml:space="preserve">Read second </w:t>
      </w:r>
      <w:r w:rsidRPr="0020136E">
        <w:rPr>
          <w:rFonts w:cs="Times New Roman"/>
        </w:rPr>
        <w:lastRenderedPageBreak/>
        <w:t>time (</w:t>
      </w:r>
      <w:hyperlink r:id="rId9" w:history="1">
        <w:r w:rsidRPr="0020136E">
          <w:rPr>
            <w:rStyle w:val="Hyperlink"/>
            <w:rFonts w:cs="Times New Roman"/>
          </w:rPr>
          <w:t>Senate Journal</w:t>
        </w:r>
        <w:r w:rsidRPr="0020136E">
          <w:rPr>
            <w:rStyle w:val="Hyperlink"/>
            <w:rFonts w:cs="Times New Roman"/>
          </w:rPr>
          <w:noBreakHyphen/>
          <w:t>page 14</w:t>
        </w:r>
      </w:hyperlink>
      <w:r w:rsidRPr="0020136E">
        <w:rPr>
          <w:rFonts w:cs="Times New Roman"/>
        </w:rPr>
        <w:t>)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0136E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20136E">
        <w:rPr>
          <w:rFonts w:cs="Times New Roman"/>
        </w:rPr>
        <w:t>30  Nays</w:t>
      </w:r>
      <w:r>
        <w:rPr>
          <w:rFonts w:cs="Times New Roman"/>
        </w:rPr>
        <w:noBreakHyphen/>
      </w:r>
      <w:r w:rsidRPr="0020136E">
        <w:rPr>
          <w:rFonts w:cs="Times New Roman"/>
        </w:rPr>
        <w:t>12 (</w:t>
      </w:r>
      <w:hyperlink r:id="rId10" w:history="1">
        <w:r w:rsidRPr="0020136E">
          <w:rPr>
            <w:rStyle w:val="Hyperlink"/>
            <w:rFonts w:cs="Times New Roman"/>
          </w:rPr>
          <w:t>Senate Journal</w:t>
        </w:r>
        <w:r w:rsidRPr="0020136E">
          <w:rPr>
            <w:rStyle w:val="Hyperlink"/>
            <w:rFonts w:cs="Times New Roman"/>
          </w:rPr>
          <w:noBreakHyphen/>
          <w:t>page 14</w:t>
        </w:r>
      </w:hyperlink>
      <w:r w:rsidRPr="0020136E">
        <w:rPr>
          <w:rFonts w:cs="Times New Roman"/>
        </w:rPr>
        <w:t>)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0136E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20136E">
        <w:rPr>
          <w:rFonts w:cs="Times New Roman"/>
        </w:rPr>
        <w:t>(</w:t>
      </w:r>
      <w:hyperlink r:id="rId11" w:history="1">
        <w:r w:rsidRPr="0020136E">
          <w:rPr>
            <w:rStyle w:val="Hyperlink"/>
            <w:rFonts w:cs="Times New Roman"/>
          </w:rPr>
          <w:t>Senate Journal</w:t>
        </w:r>
        <w:r w:rsidRPr="0020136E">
          <w:rPr>
            <w:rStyle w:val="Hyperlink"/>
            <w:rFonts w:cs="Times New Roman"/>
          </w:rPr>
          <w:noBreakHyphen/>
          <w:t>page 13</w:t>
        </w:r>
      </w:hyperlink>
      <w:r w:rsidRPr="0020136E">
        <w:rPr>
          <w:rFonts w:cs="Times New Roman"/>
        </w:rPr>
        <w:t>)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0136E">
        <w:rPr>
          <w:rFonts w:cs="Times New Roman"/>
        </w:rPr>
        <w:t>Introduced and read first time (</w:t>
      </w:r>
      <w:hyperlink r:id="rId12" w:history="1">
        <w:r w:rsidRPr="0020136E">
          <w:rPr>
            <w:rStyle w:val="Hyperlink"/>
            <w:rFonts w:cs="Times New Roman"/>
          </w:rPr>
          <w:t>House Journal</w:t>
        </w:r>
        <w:r w:rsidRPr="0020136E">
          <w:rPr>
            <w:rStyle w:val="Hyperlink"/>
            <w:rFonts w:cs="Times New Roman"/>
          </w:rPr>
          <w:noBreakHyphen/>
          <w:t>page 52</w:t>
        </w:r>
      </w:hyperlink>
      <w:r w:rsidRPr="0020136E">
        <w:rPr>
          <w:rFonts w:cs="Times New Roman"/>
        </w:rPr>
        <w:t>)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0136E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20136E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20136E">
        <w:rPr>
          <w:rFonts w:cs="Times New Roman"/>
        </w:rPr>
        <w:t>(</w:t>
      </w:r>
      <w:hyperlink r:id="rId13" w:history="1">
        <w:r w:rsidRPr="0020136E">
          <w:rPr>
            <w:rStyle w:val="Hyperlink"/>
            <w:rFonts w:cs="Times New Roman"/>
          </w:rPr>
          <w:t>House Journal</w:t>
        </w:r>
        <w:r w:rsidRPr="0020136E">
          <w:rPr>
            <w:rStyle w:val="Hyperlink"/>
            <w:rFonts w:cs="Times New Roman"/>
          </w:rPr>
          <w:noBreakHyphen/>
          <w:t>page 52</w:t>
        </w:r>
      </w:hyperlink>
      <w:r w:rsidRPr="0020136E">
        <w:rPr>
          <w:rFonts w:cs="Times New Roman"/>
        </w:rPr>
        <w:t>)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0136E">
        <w:rPr>
          <w:rFonts w:cs="Times New Roman"/>
        </w:rPr>
        <w:t>Committee report:</w:t>
      </w:r>
      <w:r>
        <w:rPr>
          <w:rFonts w:cs="Times New Roman"/>
        </w:rPr>
        <w:t xml:space="preserve"> Favorable </w:t>
      </w:r>
      <w:r w:rsidRPr="0020136E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20136E">
        <w:rPr>
          <w:rFonts w:cs="Times New Roman"/>
        </w:rPr>
        <w:t>(</w:t>
      </w:r>
      <w:hyperlink r:id="rId14" w:history="1">
        <w:r w:rsidRPr="0020136E">
          <w:rPr>
            <w:rStyle w:val="Hyperlink"/>
            <w:rFonts w:cs="Times New Roman"/>
          </w:rPr>
          <w:t>House Journal</w:t>
        </w:r>
        <w:r w:rsidRPr="0020136E">
          <w:rPr>
            <w:rStyle w:val="Hyperlink"/>
            <w:rFonts w:cs="Times New Roman"/>
          </w:rPr>
          <w:noBreakHyphen/>
          <w:t>page 44</w:t>
        </w:r>
      </w:hyperlink>
      <w:r w:rsidRPr="0020136E">
        <w:rPr>
          <w:rFonts w:cs="Times New Roman"/>
        </w:rPr>
        <w:t>)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0136E">
        <w:rPr>
          <w:rFonts w:cs="Times New Roman"/>
        </w:rPr>
        <w:t>Reques</w:t>
      </w:r>
      <w:r>
        <w:rPr>
          <w:rFonts w:cs="Times New Roman"/>
        </w:rPr>
        <w:t>ts for debate</w:t>
      </w:r>
      <w:r>
        <w:rPr>
          <w:rFonts w:cs="Times New Roman"/>
        </w:rPr>
        <w:noBreakHyphen/>
        <w:t xml:space="preserve">Rep(s). Hamilton, </w:t>
      </w:r>
      <w:r w:rsidRPr="0020136E">
        <w:rPr>
          <w:rFonts w:cs="Times New Roman"/>
        </w:rPr>
        <w:t>Stavrinakis, A</w:t>
      </w:r>
      <w:r>
        <w:rPr>
          <w:rFonts w:cs="Times New Roman"/>
        </w:rPr>
        <w:t xml:space="preserve">twater, Tallon, Patrick, Quinn, </w:t>
      </w:r>
      <w:r w:rsidRPr="0020136E">
        <w:rPr>
          <w:rFonts w:cs="Times New Roman"/>
        </w:rPr>
        <w:t>Bingham, Spire</w:t>
      </w:r>
      <w:r>
        <w:rPr>
          <w:rFonts w:cs="Times New Roman"/>
        </w:rPr>
        <w:t xml:space="preserve">s, Nanney, Henderson, GR Smith, </w:t>
      </w:r>
      <w:r w:rsidRPr="0020136E">
        <w:rPr>
          <w:rFonts w:cs="Times New Roman"/>
        </w:rPr>
        <w:t>Hardwick, Taylo</w:t>
      </w:r>
      <w:r>
        <w:rPr>
          <w:rFonts w:cs="Times New Roman"/>
        </w:rPr>
        <w:t xml:space="preserve">r, Hixon, JR Smith, Ballentine, </w:t>
      </w:r>
      <w:r w:rsidRPr="0020136E">
        <w:rPr>
          <w:rFonts w:cs="Times New Roman"/>
        </w:rPr>
        <w:t>Frye, Clyburn, and Hosey (</w:t>
      </w:r>
      <w:hyperlink r:id="rId15" w:history="1">
        <w:r w:rsidRPr="0020136E">
          <w:rPr>
            <w:rStyle w:val="Hyperlink"/>
            <w:rFonts w:cs="Times New Roman"/>
          </w:rPr>
          <w:t>House Journal</w:t>
        </w:r>
        <w:r w:rsidRPr="0020136E">
          <w:rPr>
            <w:rStyle w:val="Hyperlink"/>
            <w:rFonts w:cs="Times New Roman"/>
          </w:rPr>
          <w:noBreakHyphen/>
          <w:t>page 112</w:t>
        </w:r>
      </w:hyperlink>
      <w:r w:rsidRPr="0020136E">
        <w:rPr>
          <w:rFonts w:cs="Times New Roman"/>
        </w:rPr>
        <w:t>)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0136E">
        <w:rPr>
          <w:rFonts w:cs="Times New Roman"/>
        </w:rPr>
        <w:t>Read second time (</w:t>
      </w:r>
      <w:hyperlink r:id="rId16" w:history="1">
        <w:r w:rsidRPr="0020136E">
          <w:rPr>
            <w:rStyle w:val="Hyperlink"/>
            <w:rFonts w:cs="Times New Roman"/>
          </w:rPr>
          <w:t>House Journal</w:t>
        </w:r>
        <w:r w:rsidRPr="0020136E">
          <w:rPr>
            <w:rStyle w:val="Hyperlink"/>
            <w:rFonts w:cs="Times New Roman"/>
          </w:rPr>
          <w:noBreakHyphen/>
          <w:t>page 34</w:t>
        </w:r>
      </w:hyperlink>
      <w:r w:rsidRPr="0020136E">
        <w:rPr>
          <w:rFonts w:cs="Times New Roman"/>
        </w:rPr>
        <w:t>)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0136E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20136E">
        <w:rPr>
          <w:rFonts w:cs="Times New Roman"/>
        </w:rPr>
        <w:t>86  Nays</w:t>
      </w:r>
      <w:r>
        <w:rPr>
          <w:rFonts w:cs="Times New Roman"/>
        </w:rPr>
        <w:noBreakHyphen/>
      </w:r>
      <w:r w:rsidRPr="0020136E">
        <w:rPr>
          <w:rFonts w:cs="Times New Roman"/>
        </w:rPr>
        <w:t>14 (</w:t>
      </w:r>
      <w:hyperlink r:id="rId17" w:history="1">
        <w:r w:rsidRPr="0020136E">
          <w:rPr>
            <w:rStyle w:val="Hyperlink"/>
            <w:rFonts w:cs="Times New Roman"/>
          </w:rPr>
          <w:t>House Journal</w:t>
        </w:r>
        <w:r w:rsidRPr="0020136E">
          <w:rPr>
            <w:rStyle w:val="Hyperlink"/>
            <w:rFonts w:cs="Times New Roman"/>
          </w:rPr>
          <w:noBreakHyphen/>
          <w:t>page 34</w:t>
        </w:r>
      </w:hyperlink>
      <w:r w:rsidRPr="0020136E">
        <w:rPr>
          <w:rFonts w:cs="Times New Roman"/>
        </w:rPr>
        <w:t>)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0136E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20136E">
        <w:rPr>
          <w:rFonts w:cs="Times New Roman"/>
        </w:rPr>
        <w:t>legislative day (</w:t>
      </w:r>
      <w:hyperlink r:id="rId18" w:history="1">
        <w:r w:rsidRPr="0020136E">
          <w:rPr>
            <w:rStyle w:val="Hyperlink"/>
            <w:rFonts w:cs="Times New Roman"/>
          </w:rPr>
          <w:t>House Journal</w:t>
        </w:r>
        <w:r w:rsidRPr="0020136E">
          <w:rPr>
            <w:rStyle w:val="Hyperlink"/>
            <w:rFonts w:cs="Times New Roman"/>
          </w:rPr>
          <w:noBreakHyphen/>
          <w:t>page 36</w:t>
        </w:r>
      </w:hyperlink>
      <w:r w:rsidRPr="0020136E">
        <w:rPr>
          <w:rFonts w:cs="Times New Roman"/>
        </w:rPr>
        <w:t>)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5/27/2011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0136E">
        <w:rPr>
          <w:rFonts w:cs="Times New Roman"/>
        </w:rPr>
        <w:t>Read third time and enrolled (</w:t>
      </w:r>
      <w:hyperlink r:id="rId19" w:history="1">
        <w:r w:rsidRPr="0020136E">
          <w:rPr>
            <w:rStyle w:val="Hyperlink"/>
            <w:rFonts w:cs="Times New Roman"/>
          </w:rPr>
          <w:t>House Journal</w:t>
        </w:r>
        <w:r w:rsidRPr="0020136E">
          <w:rPr>
            <w:rStyle w:val="Hyperlink"/>
            <w:rFonts w:cs="Times New Roman"/>
          </w:rPr>
          <w:noBreakHyphen/>
          <w:t>page 2</w:t>
        </w:r>
      </w:hyperlink>
      <w:r w:rsidRPr="0020136E">
        <w:rPr>
          <w:rFonts w:cs="Times New Roman"/>
        </w:rPr>
        <w:t>)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0136E">
        <w:rPr>
          <w:rFonts w:cs="Times New Roman"/>
        </w:rPr>
        <w:t>Ratified R 69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0136E">
        <w:rPr>
          <w:rFonts w:cs="Times New Roman"/>
        </w:rPr>
        <w:t>Signed By Governor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6/14/2011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0136E">
        <w:rPr>
          <w:rFonts w:cs="Times New Roman"/>
        </w:rPr>
        <w:t>Effective date 06/02/11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6/20/2011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0136E">
        <w:rPr>
          <w:rFonts w:cs="Times New Roman"/>
        </w:rPr>
        <w:t>Act No</w:t>
      </w:r>
      <w:r>
        <w:rPr>
          <w:rFonts w:cs="Times New Roman"/>
        </w:rPr>
        <w:t>. </w:t>
      </w:r>
      <w:r w:rsidRPr="0020136E">
        <w:rPr>
          <w:rFonts w:cs="Times New Roman"/>
        </w:rPr>
        <w:t>38</w:t>
      </w:r>
    </w:p>
    <w:p w:rsidR="00C904AE" w:rsidRDefault="00C904AE" w:rsidP="00C904A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A70B56" w:rsidRPr="00A70B56" w:rsidRDefault="00A70B56" w:rsidP="00A70B5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A70B56" w:rsidRPr="00A70B56" w:rsidRDefault="00A70B56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70B56">
        <w:rPr>
          <w:rFonts w:eastAsia="Times New Roman" w:cs="Times New Roman"/>
          <w:b/>
          <w:szCs w:val="20"/>
        </w:rPr>
        <w:t>VERSIONS OF THIS BILL</w:t>
      </w:r>
    </w:p>
    <w:p w:rsidR="00A70B56" w:rsidRPr="00A70B56" w:rsidRDefault="00A70B56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70B56" w:rsidRPr="00A70B56" w:rsidRDefault="003E0608" w:rsidP="00A70B5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0" w:history="1">
        <w:r w:rsidR="00A70B56" w:rsidRPr="00A70B56">
          <w:rPr>
            <w:rFonts w:eastAsia="Times New Roman" w:cs="Times New Roman"/>
            <w:color w:val="0000FF" w:themeColor="hyperlink"/>
            <w:szCs w:val="20"/>
            <w:u w:val="single"/>
          </w:rPr>
          <w:t>4/14/2011</w:t>
        </w:r>
      </w:hyperlink>
    </w:p>
    <w:p w:rsidR="00A70B56" w:rsidRPr="00A70B56" w:rsidRDefault="003E0608" w:rsidP="00A70B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A70B56" w:rsidRPr="00A70B56">
          <w:rPr>
            <w:rFonts w:eastAsia="Times New Roman" w:cs="Times New Roman"/>
            <w:color w:val="0000FF" w:themeColor="hyperlink"/>
            <w:szCs w:val="20"/>
            <w:u w:val="single"/>
          </w:rPr>
          <w:t>4/20/2011</w:t>
        </w:r>
      </w:hyperlink>
    </w:p>
    <w:p w:rsidR="00A70B56" w:rsidRPr="00A70B56" w:rsidRDefault="003E0608" w:rsidP="00A70B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A70B56" w:rsidRPr="00A70B56">
          <w:rPr>
            <w:rFonts w:eastAsia="Times New Roman" w:cs="Times New Roman"/>
            <w:color w:val="0000FF" w:themeColor="hyperlink"/>
            <w:szCs w:val="20"/>
            <w:u w:val="single"/>
          </w:rPr>
          <w:t>4/21/2011</w:t>
        </w:r>
      </w:hyperlink>
    </w:p>
    <w:p w:rsidR="00A70B56" w:rsidRPr="00A70B56" w:rsidRDefault="003E0608" w:rsidP="00A70B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A70B56" w:rsidRPr="00A70B56">
          <w:rPr>
            <w:rFonts w:eastAsia="Times New Roman" w:cs="Times New Roman"/>
            <w:color w:val="0000FF" w:themeColor="hyperlink"/>
            <w:szCs w:val="20"/>
            <w:u w:val="single"/>
          </w:rPr>
          <w:t>5/24/2011</w:t>
        </w:r>
      </w:hyperlink>
    </w:p>
    <w:p w:rsidR="00A70B56" w:rsidRPr="00A70B56" w:rsidRDefault="00A70B56" w:rsidP="00A70B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A70B56" w:rsidRDefault="00A70B56" w:rsidP="00A70B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A70B56" w:rsidSect="00A70B56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422D60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t>(A38, R69, S823)</w:t>
      </w:r>
    </w:p>
    <w:p w:rsidR="00422D60" w:rsidRPr="008836A5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422D60" w:rsidRPr="00A70B56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A70B56">
        <w:rPr>
          <w:rFonts w:cs="Times New Roman"/>
          <w:b/>
          <w:color w:val="000000" w:themeColor="text1"/>
          <w:szCs w:val="36"/>
        </w:rPr>
        <w:t xml:space="preserve">AN ACT </w:t>
      </w:r>
      <w:r w:rsidRPr="00A70B56">
        <w:rPr>
          <w:rFonts w:cs="Times New Roman"/>
          <w:b/>
          <w:color w:val="000000" w:themeColor="text1"/>
          <w:u w:color="000000" w:themeColor="text1"/>
        </w:rPr>
        <w:t>TO AMEND THE CODE OF LAWS OF SOUTH CAROLINA, 1976, BY ADDING SECTION 1</w:t>
      </w:r>
      <w:r w:rsidRPr="00A70B56">
        <w:rPr>
          <w:rFonts w:cs="Times New Roman"/>
          <w:b/>
          <w:color w:val="000000" w:themeColor="text1"/>
          <w:u w:color="000000" w:themeColor="text1"/>
        </w:rPr>
        <w:noBreakHyphen/>
        <w:t>1</w:t>
      </w:r>
      <w:r w:rsidRPr="00A70B56">
        <w:rPr>
          <w:rFonts w:cs="Times New Roman"/>
          <w:b/>
          <w:color w:val="000000" w:themeColor="text1"/>
          <w:u w:color="000000" w:themeColor="text1"/>
        </w:rPr>
        <w:noBreakHyphen/>
        <w:t>681 SO AS TO DESIGNATE COLLARD GREENS AS THE OFFICIAL STATE VEGETABLE.</w:t>
      </w:r>
    </w:p>
    <w:p w:rsidR="00422D60" w:rsidRPr="003F551F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422D60" w:rsidRPr="003F551F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3F551F">
        <w:rPr>
          <w:rFonts w:cs="Times New Roman"/>
          <w:color w:val="000000" w:themeColor="text1"/>
          <w:u w:color="000000" w:themeColor="text1"/>
        </w:rPr>
        <w:t>Whereas, the State of South Carolina ranks second in the nation for collard green production; and</w:t>
      </w:r>
    </w:p>
    <w:p w:rsidR="00422D60" w:rsidRPr="003F551F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422D60" w:rsidRPr="003F551F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3F551F">
        <w:rPr>
          <w:rFonts w:cs="Times New Roman"/>
          <w:color w:val="000000" w:themeColor="text1"/>
          <w:u w:color="000000" w:themeColor="text1"/>
        </w:rPr>
        <w:t>Whereas, Lexington County ranks first among counties in South Carolina for collard green production; and</w:t>
      </w:r>
    </w:p>
    <w:p w:rsidR="00422D60" w:rsidRPr="003F551F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422D60" w:rsidRPr="003F551F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3F551F">
        <w:rPr>
          <w:rFonts w:cs="Times New Roman"/>
          <w:color w:val="000000" w:themeColor="text1"/>
          <w:u w:color="000000" w:themeColor="text1"/>
        </w:rPr>
        <w:t>Whereas, collard greens are a healthy addition to any southern meal.  Now, therefore,</w:t>
      </w:r>
    </w:p>
    <w:p w:rsidR="00422D60" w:rsidRPr="003F551F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22D60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F551F">
        <w:rPr>
          <w:rFonts w:cs="Times New Roman"/>
        </w:rPr>
        <w:t>Be it enacted by the General Assembly of the State of South Carolina:</w:t>
      </w:r>
    </w:p>
    <w:p w:rsidR="00422D60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22D60" w:rsidRPr="00670D4B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Collard greens designated the official state vegetable</w:t>
      </w:r>
    </w:p>
    <w:p w:rsidR="00422D60" w:rsidRPr="003F551F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22D60" w:rsidRPr="003F551F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3F551F">
        <w:rPr>
          <w:rFonts w:cs="Times New Roman"/>
          <w:color w:val="000000" w:themeColor="text1"/>
          <w:u w:color="000000" w:themeColor="text1"/>
        </w:rPr>
        <w:t>SECTION</w:t>
      </w:r>
      <w:r w:rsidRPr="003F551F">
        <w:rPr>
          <w:rFonts w:cs="Times New Roman"/>
          <w:color w:val="000000" w:themeColor="text1"/>
          <w:u w:color="000000" w:themeColor="text1"/>
        </w:rPr>
        <w:tab/>
        <w:t>1.</w:t>
      </w:r>
      <w:r w:rsidRPr="003F551F">
        <w:rPr>
          <w:rFonts w:cs="Times New Roman"/>
          <w:color w:val="000000" w:themeColor="text1"/>
          <w:u w:color="000000" w:themeColor="text1"/>
        </w:rPr>
        <w:tab/>
        <w:t>Article 9, Chapter 1, Title 1 of the 1976 Code is amended by adding:</w:t>
      </w:r>
    </w:p>
    <w:p w:rsidR="00422D60" w:rsidRPr="003F551F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422D60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3F551F">
        <w:rPr>
          <w:rFonts w:cs="Times New Roman"/>
          <w:color w:val="000000" w:themeColor="text1"/>
          <w:u w:color="000000" w:themeColor="text1"/>
        </w:rPr>
        <w:tab/>
        <w:t>“Section 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3F551F">
        <w:rPr>
          <w:rFonts w:cs="Times New Roman"/>
          <w:color w:val="000000" w:themeColor="text1"/>
          <w:u w:color="000000" w:themeColor="text1"/>
        </w:rPr>
        <w:t>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3F551F">
        <w:rPr>
          <w:rFonts w:cs="Times New Roman"/>
          <w:color w:val="000000" w:themeColor="text1"/>
          <w:u w:color="000000" w:themeColor="text1"/>
        </w:rPr>
        <w:t>681.</w:t>
      </w:r>
      <w:r w:rsidRPr="003F551F">
        <w:rPr>
          <w:rFonts w:cs="Times New Roman"/>
          <w:color w:val="000000" w:themeColor="text1"/>
          <w:u w:color="000000" w:themeColor="text1"/>
        </w:rPr>
        <w:tab/>
        <w:t>Collard greens are the official vegetable of the State.”</w:t>
      </w:r>
    </w:p>
    <w:p w:rsidR="00422D60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422D60" w:rsidRPr="00670D4B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422D60" w:rsidRPr="003F551F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422D60" w:rsidRPr="003F551F" w:rsidRDefault="00422D60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F551F">
        <w:rPr>
          <w:rFonts w:cs="Times New Roman"/>
          <w:color w:val="000000" w:themeColor="text1"/>
          <w:u w:color="000000" w:themeColor="text1"/>
        </w:rPr>
        <w:t>SECTION</w:t>
      </w:r>
      <w:r w:rsidRPr="003F551F">
        <w:rPr>
          <w:rFonts w:cs="Times New Roman"/>
          <w:color w:val="000000" w:themeColor="text1"/>
          <w:u w:color="000000" w:themeColor="text1"/>
        </w:rPr>
        <w:tab/>
        <w:t>2.</w:t>
      </w:r>
      <w:r w:rsidRPr="003F551F">
        <w:rPr>
          <w:rFonts w:cs="Times New Roman"/>
          <w:color w:val="000000" w:themeColor="text1"/>
          <w:u w:color="000000" w:themeColor="text1"/>
        </w:rPr>
        <w:tab/>
        <w:t>This act takes effect upon approval by the Governor.</w:t>
      </w:r>
    </w:p>
    <w:p w:rsidR="00422D60" w:rsidRDefault="00422D60" w:rsidP="00422D60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422D60" w:rsidRDefault="00422D60" w:rsidP="00422D60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</w:t>
      </w:r>
      <w:r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day of June, 2011.</w:t>
      </w:r>
    </w:p>
    <w:p w:rsidR="00422D60" w:rsidRDefault="00422D60" w:rsidP="00422D60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422D60" w:rsidRDefault="00422D60" w:rsidP="00422D60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2</w:t>
      </w:r>
      <w:r w:rsidRPr="002F5DE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day of June, 2011. </w:t>
      </w:r>
    </w:p>
    <w:p w:rsidR="00422D60" w:rsidRDefault="00422D60" w:rsidP="00422D60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422D60" w:rsidRDefault="00422D60" w:rsidP="00422D60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274A56" w:rsidRDefault="008836A5" w:rsidP="00422D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274A56" w:rsidSect="00A70B56">
      <w:footerReference w:type="default" r:id="rId24"/>
      <w:footerReference w:type="first" r:id="rId25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CF4" w:rsidRDefault="002B0CF4" w:rsidP="007D5FAC">
      <w:r>
        <w:separator/>
      </w:r>
    </w:p>
  </w:endnote>
  <w:endnote w:type="continuationSeparator" w:id="0">
    <w:p w:rsidR="002B0CF4" w:rsidRDefault="002B0CF4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56" w:rsidRPr="00A70B56" w:rsidRDefault="00A70B56" w:rsidP="00A70B56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021D0A">
      <w:fldChar w:fldCharType="begin"/>
    </w:r>
    <w:r w:rsidR="00C47A66">
      <w:instrText xml:space="preserve"> PAGE  \* MERGEFORMAT </w:instrText>
    </w:r>
    <w:r w:rsidR="00021D0A">
      <w:fldChar w:fldCharType="separate"/>
    </w:r>
    <w:r w:rsidR="00422D60">
      <w:rPr>
        <w:noProof/>
      </w:rPr>
      <w:t>1</w:t>
    </w:r>
    <w:r w:rsidR="00021D0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56" w:rsidRDefault="00A70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CF4" w:rsidRDefault="002B0CF4" w:rsidP="007D5FAC">
      <w:r>
        <w:separator/>
      </w:r>
    </w:p>
  </w:footnote>
  <w:footnote w:type="continuationSeparator" w:id="0">
    <w:p w:rsidR="002B0CF4" w:rsidRDefault="002B0CF4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Harwell-Beach"/>
    <w:docVar w:name="ActBillNo" w:val="823"/>
    <w:docVar w:name="ActSecretary" w:val="Sanders"/>
    <w:docVar w:name="ActSIdno" w:val="(503)  823AHB11"/>
    <w:docVar w:name="clipname" w:val="823AHB11"/>
    <w:docVar w:name="dvBillNumber" w:val="823"/>
    <w:docVar w:name="dvBillNumberPrefix" w:val="S"/>
    <w:docVar w:name="dvOriginalBody" w:val="Senate"/>
    <w:docVar w:name="OrigSENATEBillNo" w:val="823"/>
    <w:docVar w:name="SENATEACTFULLPATH" w:val="L:\COUNCIL\ACTS\823AHB11.DOCX"/>
    <w:docVar w:name="WhatActtype" w:val="AN ACT"/>
  </w:docVars>
  <w:rsids>
    <w:rsidRoot w:val="00F422C7"/>
    <w:rsid w:val="00002DE0"/>
    <w:rsid w:val="00020349"/>
    <w:rsid w:val="00021B0B"/>
    <w:rsid w:val="00021D0A"/>
    <w:rsid w:val="00030487"/>
    <w:rsid w:val="0003733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56CB"/>
    <w:rsid w:val="000D356E"/>
    <w:rsid w:val="000D51A7"/>
    <w:rsid w:val="000D6F51"/>
    <w:rsid w:val="000E3053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0F0F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21B6"/>
    <w:rsid w:val="00234401"/>
    <w:rsid w:val="00234E70"/>
    <w:rsid w:val="002367D4"/>
    <w:rsid w:val="00241B81"/>
    <w:rsid w:val="00241C04"/>
    <w:rsid w:val="00242F15"/>
    <w:rsid w:val="00244CF3"/>
    <w:rsid w:val="00254411"/>
    <w:rsid w:val="00257ACD"/>
    <w:rsid w:val="002710C8"/>
    <w:rsid w:val="00273EA7"/>
    <w:rsid w:val="00274843"/>
    <w:rsid w:val="00274A56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0CF4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51B11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C72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3E0608"/>
    <w:rsid w:val="00400828"/>
    <w:rsid w:val="00412B47"/>
    <w:rsid w:val="00414C2A"/>
    <w:rsid w:val="004157C4"/>
    <w:rsid w:val="0041760A"/>
    <w:rsid w:val="00417A9C"/>
    <w:rsid w:val="00422D60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56842"/>
    <w:rsid w:val="004666F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4294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112E1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37D"/>
    <w:rsid w:val="00626F43"/>
    <w:rsid w:val="0063724D"/>
    <w:rsid w:val="0064018A"/>
    <w:rsid w:val="00641A70"/>
    <w:rsid w:val="00643998"/>
    <w:rsid w:val="00655550"/>
    <w:rsid w:val="00657AB1"/>
    <w:rsid w:val="00663AC3"/>
    <w:rsid w:val="006654AC"/>
    <w:rsid w:val="00670D4B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7535"/>
    <w:rsid w:val="006C7D00"/>
    <w:rsid w:val="006C7DDE"/>
    <w:rsid w:val="006D6DF1"/>
    <w:rsid w:val="006D75FF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5F71"/>
    <w:rsid w:val="007469F9"/>
    <w:rsid w:val="0074783A"/>
    <w:rsid w:val="007514EF"/>
    <w:rsid w:val="00764BFB"/>
    <w:rsid w:val="00765D0A"/>
    <w:rsid w:val="007664A2"/>
    <w:rsid w:val="007746C2"/>
    <w:rsid w:val="00775B87"/>
    <w:rsid w:val="00784A23"/>
    <w:rsid w:val="007946C3"/>
    <w:rsid w:val="007A5D74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E2084"/>
    <w:rsid w:val="007E3A81"/>
    <w:rsid w:val="007F3574"/>
    <w:rsid w:val="007F6631"/>
    <w:rsid w:val="007F6D46"/>
    <w:rsid w:val="007F7184"/>
    <w:rsid w:val="00800AD0"/>
    <w:rsid w:val="00821AAF"/>
    <w:rsid w:val="00832F5E"/>
    <w:rsid w:val="00834B27"/>
    <w:rsid w:val="00836D7F"/>
    <w:rsid w:val="00841A98"/>
    <w:rsid w:val="00841BFC"/>
    <w:rsid w:val="008425EF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A384F"/>
    <w:rsid w:val="008B2051"/>
    <w:rsid w:val="008B48B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0080"/>
    <w:rsid w:val="009112BB"/>
    <w:rsid w:val="00916EE8"/>
    <w:rsid w:val="0092121C"/>
    <w:rsid w:val="009218CD"/>
    <w:rsid w:val="0092552B"/>
    <w:rsid w:val="00937AF4"/>
    <w:rsid w:val="00940A90"/>
    <w:rsid w:val="00947070"/>
    <w:rsid w:val="00953BF7"/>
    <w:rsid w:val="009560AB"/>
    <w:rsid w:val="009631DC"/>
    <w:rsid w:val="00971351"/>
    <w:rsid w:val="00972C3F"/>
    <w:rsid w:val="0097332E"/>
    <w:rsid w:val="00974FD7"/>
    <w:rsid w:val="00980444"/>
    <w:rsid w:val="00982E93"/>
    <w:rsid w:val="009845C3"/>
    <w:rsid w:val="00990677"/>
    <w:rsid w:val="00991B99"/>
    <w:rsid w:val="00997D30"/>
    <w:rsid w:val="009A31B6"/>
    <w:rsid w:val="009B0FA5"/>
    <w:rsid w:val="009B6EA6"/>
    <w:rsid w:val="009C170D"/>
    <w:rsid w:val="009D0B32"/>
    <w:rsid w:val="009D460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61397"/>
    <w:rsid w:val="00A62F8F"/>
    <w:rsid w:val="00A64E80"/>
    <w:rsid w:val="00A70B56"/>
    <w:rsid w:val="00A73974"/>
    <w:rsid w:val="00A74007"/>
    <w:rsid w:val="00A85B59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4674"/>
    <w:rsid w:val="00C3483A"/>
    <w:rsid w:val="00C45263"/>
    <w:rsid w:val="00C46AB4"/>
    <w:rsid w:val="00C47A66"/>
    <w:rsid w:val="00C55195"/>
    <w:rsid w:val="00C7071A"/>
    <w:rsid w:val="00C73A60"/>
    <w:rsid w:val="00C74282"/>
    <w:rsid w:val="00C74E9D"/>
    <w:rsid w:val="00C82911"/>
    <w:rsid w:val="00C837F6"/>
    <w:rsid w:val="00C904AE"/>
    <w:rsid w:val="00C92B7D"/>
    <w:rsid w:val="00C92E2B"/>
    <w:rsid w:val="00C94E59"/>
    <w:rsid w:val="00C97CB8"/>
    <w:rsid w:val="00CA23B8"/>
    <w:rsid w:val="00CA4CD7"/>
    <w:rsid w:val="00CA641B"/>
    <w:rsid w:val="00CB12FE"/>
    <w:rsid w:val="00CC24BA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3E2A"/>
    <w:rsid w:val="00D94602"/>
    <w:rsid w:val="00D958BB"/>
    <w:rsid w:val="00DA1730"/>
    <w:rsid w:val="00DA3DC4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D71B4"/>
    <w:rsid w:val="00DE544D"/>
    <w:rsid w:val="00DF0E69"/>
    <w:rsid w:val="00DF0EBB"/>
    <w:rsid w:val="00DF3CC3"/>
    <w:rsid w:val="00E00FC9"/>
    <w:rsid w:val="00E02CA8"/>
    <w:rsid w:val="00E076BB"/>
    <w:rsid w:val="00E14905"/>
    <w:rsid w:val="00E3356F"/>
    <w:rsid w:val="00E33964"/>
    <w:rsid w:val="00E3462F"/>
    <w:rsid w:val="00E36231"/>
    <w:rsid w:val="00E500F1"/>
    <w:rsid w:val="00E5358E"/>
    <w:rsid w:val="00E5665F"/>
    <w:rsid w:val="00E60357"/>
    <w:rsid w:val="00E61B4C"/>
    <w:rsid w:val="00E71D4E"/>
    <w:rsid w:val="00E757F4"/>
    <w:rsid w:val="00E9303D"/>
    <w:rsid w:val="00EA2A3A"/>
    <w:rsid w:val="00EA77B0"/>
    <w:rsid w:val="00EB223A"/>
    <w:rsid w:val="00EC47CE"/>
    <w:rsid w:val="00ED07ED"/>
    <w:rsid w:val="00ED4871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22C7"/>
    <w:rsid w:val="00F432E0"/>
    <w:rsid w:val="00F44E35"/>
    <w:rsid w:val="00F509CF"/>
    <w:rsid w:val="00F51775"/>
    <w:rsid w:val="00F54582"/>
    <w:rsid w:val="00F61884"/>
    <w:rsid w:val="00F62759"/>
    <w:rsid w:val="00F627EF"/>
    <w:rsid w:val="00F669CB"/>
    <w:rsid w:val="00F66E0E"/>
    <w:rsid w:val="00F719A7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oNotEmbedSmartTags/>
  <w:decimalSymbol w:val="."/>
  <w:listSeparator w:val=","/>
  <w15:docId w15:val="{D7E568C3-9172-4AC9-BAF2-376B7EDF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0B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C8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5B59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10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1\04-20-11.docx" TargetMode="External"/><Relationship Id="rId13" Type="http://schemas.openxmlformats.org/officeDocument/2006/relationships/hyperlink" Target="file:///h:\hj%20archive\2011\04-27-11.docx" TargetMode="External"/><Relationship Id="rId18" Type="http://schemas.openxmlformats.org/officeDocument/2006/relationships/hyperlink" Target="file:///h:\hj%20archive\2011\05-26-11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1-12\823_20110420.docx" TargetMode="External"/><Relationship Id="rId7" Type="http://schemas.openxmlformats.org/officeDocument/2006/relationships/hyperlink" Target="file:///h:\sj%20archive\2011\04-14-11.docx" TargetMode="External"/><Relationship Id="rId12" Type="http://schemas.openxmlformats.org/officeDocument/2006/relationships/hyperlink" Target="file:///h:\hj%20archive\2011\04-27-11.docx" TargetMode="External"/><Relationship Id="rId17" Type="http://schemas.openxmlformats.org/officeDocument/2006/relationships/hyperlink" Target="file:///h:\hj%20archive\2011\05-26-11.docx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1\05-26-11.docx" TargetMode="External"/><Relationship Id="rId20" Type="http://schemas.openxmlformats.org/officeDocument/2006/relationships/hyperlink" Target="file:///p:\pprever\2011-12\823_20110414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%20archive\2011\04-14-11.docx" TargetMode="External"/><Relationship Id="rId11" Type="http://schemas.openxmlformats.org/officeDocument/2006/relationships/hyperlink" Target="file:///h:\sj%20archive\2011\04-27-11.docx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1\05-25-11.docx" TargetMode="External"/><Relationship Id="rId23" Type="http://schemas.openxmlformats.org/officeDocument/2006/relationships/hyperlink" Target="file:///p:\pprever\2011-12\823_20110524.docx" TargetMode="External"/><Relationship Id="rId10" Type="http://schemas.openxmlformats.org/officeDocument/2006/relationships/hyperlink" Target="file:///h:\sj%20archive\2011\04-26-11.docx" TargetMode="External"/><Relationship Id="rId19" Type="http://schemas.openxmlformats.org/officeDocument/2006/relationships/hyperlink" Target="file:///h:\hj%20archive\2011\05-27-11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1\04-26-11.docx" TargetMode="External"/><Relationship Id="rId14" Type="http://schemas.openxmlformats.org/officeDocument/2006/relationships/hyperlink" Target="file:///h:\hj%20archive\2011\05-24-11.docx" TargetMode="External"/><Relationship Id="rId22" Type="http://schemas.openxmlformats.org/officeDocument/2006/relationships/hyperlink" Target="file:///p:\pprever\2011-12\823_20110421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3</Pages>
  <Words>425</Words>
  <Characters>2535</Characters>
  <Application>Microsoft Office Word</Application>
  <DocSecurity>4</DocSecurity>
  <Lines>92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823: Collard Greens - South Carolina Legislature Online</dc:title>
  <dc:subject/>
  <dc:creator>NikiDowney</dc:creator>
  <cp:keywords/>
  <dc:description/>
  <cp:lastModifiedBy>N Cumfer</cp:lastModifiedBy>
  <cp:revision>2</cp:revision>
  <cp:lastPrinted>2011-05-27T17:54:00Z</cp:lastPrinted>
  <dcterms:created xsi:type="dcterms:W3CDTF">2014-11-21T20:54:00Z</dcterms:created>
  <dcterms:modified xsi:type="dcterms:W3CDTF">2014-11-21T20:54:00Z</dcterms:modified>
</cp:coreProperties>
</file>