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31E" w:rsidRDefault="00DE431E" w:rsidP="00DE431E">
      <w:pPr>
        <w:ind w:firstLine="0"/>
        <w:rPr>
          <w:strike/>
        </w:rPr>
      </w:pPr>
      <w:bookmarkStart w:id="0" w:name="_GoBack"/>
      <w:bookmarkEnd w:id="0"/>
    </w:p>
    <w:p w:rsidR="00DE431E" w:rsidRDefault="00DE431E" w:rsidP="00DE431E">
      <w:pPr>
        <w:ind w:firstLine="0"/>
        <w:rPr>
          <w:strike/>
        </w:rPr>
      </w:pPr>
      <w:r>
        <w:rPr>
          <w:strike/>
        </w:rPr>
        <w:t>Indicates Matter Stricken</w:t>
      </w:r>
    </w:p>
    <w:p w:rsidR="00DE431E" w:rsidRDefault="00DE431E" w:rsidP="00DE431E">
      <w:pPr>
        <w:ind w:firstLine="0"/>
        <w:rPr>
          <w:u w:val="single"/>
        </w:rPr>
      </w:pPr>
      <w:r>
        <w:rPr>
          <w:u w:val="single"/>
        </w:rPr>
        <w:t>Indicates New Matter</w:t>
      </w:r>
    </w:p>
    <w:p w:rsidR="00DE431E" w:rsidRDefault="00DE431E"/>
    <w:p w:rsidR="00DE431E" w:rsidRDefault="00DE431E">
      <w:r>
        <w:t>The House assembled at 10:00 a.m.</w:t>
      </w:r>
    </w:p>
    <w:p w:rsidR="00DE431E" w:rsidRDefault="00DE431E">
      <w:r>
        <w:t>Deliberations were opened with prayer by Rev. Charles E. Seastrunk, Jr., as follows:</w:t>
      </w:r>
    </w:p>
    <w:p w:rsidR="00DE431E" w:rsidRDefault="00DE431E"/>
    <w:p w:rsidR="00DE431E" w:rsidRPr="00AD2F73" w:rsidRDefault="00DE431E" w:rsidP="00DE431E">
      <w:pPr>
        <w:ind w:firstLine="270"/>
      </w:pPr>
      <w:bookmarkStart w:id="1" w:name="file_start2"/>
      <w:bookmarkEnd w:id="1"/>
      <w:r w:rsidRPr="00AD2F73">
        <w:t>Our thought for today is from Psalm 42:8: “By day the Lord commands his steadfast love, and at night his song is with me, a prayer to the God of my life.”</w:t>
      </w:r>
    </w:p>
    <w:p w:rsidR="00DE431E" w:rsidRPr="00AD2F73" w:rsidRDefault="00DE431E" w:rsidP="00DE431E">
      <w:pPr>
        <w:ind w:firstLine="270"/>
      </w:pPr>
      <w:r w:rsidRPr="00AD2F73">
        <w:t>Let us pray. Heavenly Father,  as You love us, help us to love one another, even those who dislike us and try to harm us. Lead us by Your hand to do for others, and help fulfill the needs they may have. Keep us in Your steadfast love that we may have that same love for one another. Bless our Nation, President, State, Governor, Speaker, staff, and all who work in these Halls of Government. Protect our defenders of freedom as they protect us. Heal the wounds of our brave warriors, those seen and those hidden. Hear us, O Lord, as we pray. Amen.</w:t>
      </w:r>
    </w:p>
    <w:p w:rsidR="00DE431E" w:rsidRDefault="00DE431E">
      <w:bookmarkStart w:id="2" w:name="file_end2"/>
      <w:bookmarkEnd w:id="2"/>
    </w:p>
    <w:p w:rsidR="00DE431E" w:rsidRDefault="00DE431E">
      <w:r>
        <w:t>After corrections to the Journal of the proceedings of yesterday, the SPEAKER ordered it confirmed.</w:t>
      </w:r>
    </w:p>
    <w:p w:rsidR="00DE431E" w:rsidRDefault="00DE431E"/>
    <w:p w:rsidR="00DE431E" w:rsidRDefault="00DE431E" w:rsidP="00DE431E">
      <w:pPr>
        <w:keepNext/>
        <w:jc w:val="center"/>
        <w:rPr>
          <w:b/>
        </w:rPr>
      </w:pPr>
      <w:r w:rsidRPr="00DE431E">
        <w:rPr>
          <w:b/>
        </w:rPr>
        <w:t>SENT TO THE SENATE</w:t>
      </w:r>
    </w:p>
    <w:p w:rsidR="00DE431E" w:rsidRDefault="00DE431E" w:rsidP="00DE431E">
      <w:r>
        <w:t>The following Bills were taken up, read the third time, and ordered sent to the Senate:</w:t>
      </w:r>
    </w:p>
    <w:p w:rsidR="00DE431E" w:rsidRDefault="00DE431E" w:rsidP="00DE431E">
      <w:bookmarkStart w:id="3" w:name="include_clip_start_6"/>
      <w:bookmarkEnd w:id="3"/>
    </w:p>
    <w:p w:rsidR="00DE431E" w:rsidRDefault="00DE431E" w:rsidP="00DE431E">
      <w:r>
        <w:t>H. 3478 -- Reps. Young, D. C. Moss, Gambrell, Agnew, Bowen, H. B. Brown, Clyburn, Spires, Frye, Bingham, Cobb-Hunter, Hardwick, Hayes, Herbkersman, Hixon, Horne, Hosey, Lucas, McEachern, Ott, Quinn, G. R. Smith, J. R. Smith, Taylor, Umphlett and White: A BILL TO AMEND SECTION 39-41-235, CODE OF LAWS OF SOUTH CAROLINA, 1976, RELATING TO PETROLEUM PRODUCTS AND DIESEL FUEL SUITABLE FOR BLENDING, SALE OF UNBLENDED PRODUCTS WITHOUT NECESSARY ADDITIVES, RECORDKEEPING AND REGISTRATION, ENFORCEMENT, WHOLESALER RESPONSIBILITY, LIABILITY, AND NOTICE, SO AS TO PROVIDE THAT THESE REQUIREMENTS APPLY TO EVERY TERMINAL OPERATOR AND EVERY SUPPLIER.</w:t>
      </w:r>
    </w:p>
    <w:p w:rsidR="00DE431E" w:rsidRDefault="00DE431E" w:rsidP="00DE431E">
      <w:bookmarkStart w:id="4" w:name="include_clip_end_6"/>
      <w:bookmarkStart w:id="5" w:name="include_clip_start_7"/>
      <w:bookmarkEnd w:id="4"/>
      <w:bookmarkEnd w:id="5"/>
    </w:p>
    <w:p w:rsidR="00DE431E" w:rsidRDefault="00DE431E" w:rsidP="00DE431E">
      <w:r>
        <w:lastRenderedPageBreak/>
        <w:t>H. 3586 -- Reps. Hardwick, Clemmons, Loftis, Corbin, Barfield, Thayer, Patrick, Hearn, Murphy, Ryan, Viers, Bedingfield, Edge, Herbkersman, Horne and Stringer: A BILL TO AMEND SECTION 48-39-290, AS AMENDED, CODE OF LAWS OF SOUTH CAROLINA, 1976, RELATING TO THE PROHIBITION AGAINST NEW CONSTRUCTION OR RECONSTRUCTION SEAWARD OF THE BASELINE AND EXEMPTIONS FROM THIS PROHIBITION, SO AS TO DELETE FROM THE EXEMPTIONS CERTAIN PIERS AND ASSOCIATED STRUCTURES, PUBLIC AND PRIVATE, EXISTING ON SEPTEMBER 21, 1989.</w:t>
      </w:r>
    </w:p>
    <w:p w:rsidR="00DE431E" w:rsidRDefault="00DE431E" w:rsidP="00DE431E">
      <w:bookmarkStart w:id="6" w:name="include_clip_end_7"/>
      <w:bookmarkStart w:id="7" w:name="include_clip_start_8"/>
      <w:bookmarkEnd w:id="6"/>
      <w:bookmarkEnd w:id="7"/>
    </w:p>
    <w:p w:rsidR="00DE431E" w:rsidRDefault="00DE431E" w:rsidP="00DE431E">
      <w:r>
        <w:t>H. 3587 -- Reps. Edge, Viers, Hardwick, Hearn, Clemmons, Barfield, Hayes and Loftis: A BILL TO AMEND SECTION 48-39-130, CODE OF LAWS OF SOUTH CAROLINA, 1976, RELATING TO EXEMPTIONS FROM PERMITS REQUIRED TO UTILIZE CRITICAL AREAS, SO AS TO ADD AN EXEMPTION FOR MAINTENANCE DREDGING BY COUNTIES OR MUNICIPALITIES OF CERTAIN CANALS IF THE DREDGING IS AUTHORIZED BY THE UNITED STATES ARMY CORPS OF ENGINEERS AND TO PROVIDE THAT ALL OTHER DEPARTMENT OF HEALTH AND ENVIRONMENTAL CONTROL CERTIFICATIONS FOR SUCH DREDGING ARE WAIVED.</w:t>
      </w:r>
    </w:p>
    <w:p w:rsidR="00DE431E" w:rsidRDefault="00DE431E" w:rsidP="00DE431E">
      <w:bookmarkStart w:id="8" w:name="include_clip_end_8"/>
      <w:bookmarkStart w:id="9" w:name="include_clip_start_9"/>
      <w:bookmarkEnd w:id="8"/>
      <w:bookmarkEnd w:id="9"/>
    </w:p>
    <w:p w:rsidR="00DE431E" w:rsidRDefault="00DE431E" w:rsidP="00DE431E">
      <w:r>
        <w:t>H. 3120 -- Reps. McEachern and H. B. Brown: A BILL TO AMEND THE CODE OF LAWS OF SOUTH CAROLINA, 1976, BY ADDING SECTION 57-23-845 SO AS TO PROVIDE THAT THE TOWN OF BLYTHEWOOD SHALL CONDUCT VEGETATION MANAGEMENT ALONG A PORTION OF INTERSTATE HIGHWAY 77.</w:t>
      </w:r>
    </w:p>
    <w:p w:rsidR="00DE431E" w:rsidRDefault="00DE431E" w:rsidP="00DE431E">
      <w:bookmarkStart w:id="10" w:name="include_clip_end_9"/>
      <w:bookmarkEnd w:id="10"/>
    </w:p>
    <w:p w:rsidR="00DE431E" w:rsidRDefault="00DE431E" w:rsidP="00DE431E">
      <w:pPr>
        <w:keepNext/>
        <w:jc w:val="center"/>
        <w:rPr>
          <w:b/>
        </w:rPr>
      </w:pPr>
      <w:r w:rsidRPr="00DE431E">
        <w:rPr>
          <w:b/>
        </w:rPr>
        <w:t>ADJOURNMENT</w:t>
      </w:r>
    </w:p>
    <w:p w:rsidR="00DE431E" w:rsidRDefault="00DE431E" w:rsidP="00DE431E">
      <w:pPr>
        <w:keepNext/>
      </w:pPr>
      <w:r>
        <w:t>At 10:20 a.m. the House, in accordance with the ruling of the SPEAKER, adjourned to meet at 12:00 noon, Tuesday, March 8.</w:t>
      </w:r>
    </w:p>
    <w:p w:rsidR="00DE431E" w:rsidRDefault="00DE431E" w:rsidP="00DE431E">
      <w:pPr>
        <w:jc w:val="center"/>
      </w:pPr>
      <w:r>
        <w:t>***</w:t>
      </w:r>
    </w:p>
    <w:p w:rsidR="00DE431E" w:rsidRDefault="00DE431E" w:rsidP="00DE431E"/>
    <w:p w:rsidR="00DE431E" w:rsidRDefault="00DE431E" w:rsidP="00DE431E"/>
    <w:sectPr w:rsidR="00DE431E" w:rsidSect="00623D55">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148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31E" w:rsidRDefault="00DE431E">
      <w:r>
        <w:separator/>
      </w:r>
    </w:p>
  </w:endnote>
  <w:endnote w:type="continuationSeparator" w:id="0">
    <w:p w:rsidR="00DE431E" w:rsidRDefault="00DE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D55" w:rsidRDefault="00623D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78167"/>
      <w:docPartObj>
        <w:docPartGallery w:val="Page Numbers (Bottom of Page)"/>
        <w:docPartUnique/>
      </w:docPartObj>
    </w:sdtPr>
    <w:sdtEndPr/>
    <w:sdtContent>
      <w:p w:rsidR="00E56788" w:rsidRDefault="00E450E1" w:rsidP="00623D55">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1482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78169"/>
      <w:docPartObj>
        <w:docPartGallery w:val="Page Numbers (Bottom of Page)"/>
        <w:docPartUnique/>
      </w:docPartObj>
    </w:sdtPr>
    <w:sdtEndPr/>
    <w:sdtContent>
      <w:p w:rsidR="00E56788" w:rsidRDefault="00E450E1" w:rsidP="00623D55">
        <w:pPr>
          <w:pStyle w:val="Footer"/>
          <w:framePr w:wrap="around" w:vAnchor="page" w:hAnchor="margin" w:xAlign="center" w:y="12385"/>
          <w:ind w:firstLine="0"/>
          <w:jc w:val="center"/>
        </w:pPr>
        <w:r>
          <w:fldChar w:fldCharType="begin"/>
        </w:r>
        <w:r>
          <w:instrText xml:space="preserve"> PAGE </w:instrText>
        </w:r>
        <w:r>
          <w:instrText xml:space="preserve">  \* MERGEFORMAT </w:instrText>
        </w:r>
        <w:r>
          <w:fldChar w:fldCharType="separate"/>
        </w:r>
        <w:r>
          <w:rPr>
            <w:noProof/>
          </w:rPr>
          <w:t>1481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31E" w:rsidRDefault="00DE431E">
      <w:r>
        <w:separator/>
      </w:r>
    </w:p>
  </w:footnote>
  <w:footnote w:type="continuationSeparator" w:id="0">
    <w:p w:rsidR="00DE431E" w:rsidRDefault="00DE4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D55" w:rsidRDefault="00623D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788" w:rsidRDefault="00E56788" w:rsidP="00E56788">
    <w:pPr>
      <w:pStyle w:val="Cover3"/>
    </w:pPr>
    <w:r>
      <w:t>Friday, March 4, 2011</w:t>
    </w:r>
  </w:p>
  <w:p w:rsidR="00E56788" w:rsidRPr="00E56788" w:rsidRDefault="00E56788" w:rsidP="00E567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788" w:rsidRDefault="00E56788" w:rsidP="00E56788">
    <w:pPr>
      <w:pStyle w:val="Cover3"/>
    </w:pPr>
    <w:r>
      <w:t>FRIDAY, MARCH 4, 2011</w:t>
    </w:r>
  </w:p>
  <w:p w:rsidR="00E56788" w:rsidRDefault="00E56788" w:rsidP="00E56788">
    <w:pPr>
      <w:pStyle w:val="Cover3"/>
    </w:pPr>
    <w: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6A08AC"/>
    <w:rsid w:val="00473EAA"/>
    <w:rsid w:val="00623D55"/>
    <w:rsid w:val="006A08AC"/>
    <w:rsid w:val="007016B6"/>
    <w:rsid w:val="009561F1"/>
    <w:rsid w:val="00AC44FC"/>
    <w:rsid w:val="00DE431E"/>
    <w:rsid w:val="00E450E1"/>
    <w:rsid w:val="00E56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22D9F9C-8B4D-4CC5-8795-80E9FF5F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8A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08AC"/>
    <w:pPr>
      <w:tabs>
        <w:tab w:val="center" w:pos="4320"/>
        <w:tab w:val="right" w:pos="8640"/>
      </w:tabs>
    </w:pPr>
  </w:style>
  <w:style w:type="paragraph" w:styleId="Footer">
    <w:name w:val="footer"/>
    <w:basedOn w:val="Normal"/>
    <w:link w:val="FooterChar"/>
    <w:uiPriority w:val="99"/>
    <w:rsid w:val="006A08AC"/>
    <w:pPr>
      <w:tabs>
        <w:tab w:val="center" w:pos="4320"/>
        <w:tab w:val="right" w:pos="8640"/>
      </w:tabs>
    </w:pPr>
  </w:style>
  <w:style w:type="character" w:styleId="PageNumber">
    <w:name w:val="page number"/>
    <w:basedOn w:val="DefaultParagraphFont"/>
    <w:semiHidden/>
    <w:rsid w:val="006A08AC"/>
  </w:style>
  <w:style w:type="paragraph" w:styleId="PlainText">
    <w:name w:val="Plain Text"/>
    <w:basedOn w:val="Normal"/>
    <w:semiHidden/>
    <w:rsid w:val="006A08AC"/>
    <w:pPr>
      <w:ind w:firstLine="0"/>
      <w:jc w:val="left"/>
    </w:pPr>
    <w:rPr>
      <w:rFonts w:ascii="Courier New" w:hAnsi="Courier New"/>
      <w:sz w:val="20"/>
    </w:rPr>
  </w:style>
  <w:style w:type="paragraph" w:styleId="Title">
    <w:name w:val="Title"/>
    <w:basedOn w:val="Normal"/>
    <w:link w:val="TitleChar"/>
    <w:qFormat/>
    <w:rsid w:val="00DE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E431E"/>
    <w:rPr>
      <w:b/>
      <w:sz w:val="30"/>
    </w:rPr>
  </w:style>
  <w:style w:type="paragraph" w:customStyle="1" w:styleId="Cover1">
    <w:name w:val="Cover1"/>
    <w:basedOn w:val="Normal"/>
    <w:rsid w:val="00DE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E431E"/>
    <w:pPr>
      <w:ind w:firstLine="0"/>
      <w:jc w:val="left"/>
    </w:pPr>
    <w:rPr>
      <w:sz w:val="20"/>
    </w:rPr>
  </w:style>
  <w:style w:type="paragraph" w:customStyle="1" w:styleId="Cover3">
    <w:name w:val="Cover3"/>
    <w:basedOn w:val="Normal"/>
    <w:rsid w:val="00DE431E"/>
    <w:pPr>
      <w:ind w:firstLine="0"/>
      <w:jc w:val="center"/>
    </w:pPr>
    <w:rPr>
      <w:b/>
    </w:rPr>
  </w:style>
  <w:style w:type="paragraph" w:customStyle="1" w:styleId="Cover4">
    <w:name w:val="Cover4"/>
    <w:basedOn w:val="Cover1"/>
    <w:rsid w:val="00DE431E"/>
    <w:pPr>
      <w:keepNext/>
    </w:pPr>
    <w:rPr>
      <w:b/>
      <w:sz w:val="20"/>
    </w:rPr>
  </w:style>
  <w:style w:type="paragraph" w:styleId="BalloonText">
    <w:name w:val="Balloon Text"/>
    <w:basedOn w:val="Normal"/>
    <w:link w:val="BalloonTextChar"/>
    <w:uiPriority w:val="99"/>
    <w:semiHidden/>
    <w:unhideWhenUsed/>
    <w:rsid w:val="009561F1"/>
    <w:rPr>
      <w:rFonts w:ascii="Tahoma" w:hAnsi="Tahoma" w:cs="Tahoma"/>
      <w:sz w:val="16"/>
      <w:szCs w:val="16"/>
    </w:rPr>
  </w:style>
  <w:style w:type="character" w:customStyle="1" w:styleId="BalloonTextChar">
    <w:name w:val="Balloon Text Char"/>
    <w:basedOn w:val="DefaultParagraphFont"/>
    <w:link w:val="BalloonText"/>
    <w:uiPriority w:val="99"/>
    <w:semiHidden/>
    <w:rsid w:val="009561F1"/>
    <w:rPr>
      <w:rFonts w:ascii="Tahoma" w:hAnsi="Tahoma" w:cs="Tahoma"/>
      <w:sz w:val="16"/>
      <w:szCs w:val="16"/>
    </w:rPr>
  </w:style>
  <w:style w:type="character" w:customStyle="1" w:styleId="HeaderChar">
    <w:name w:val="Header Char"/>
    <w:basedOn w:val="DefaultParagraphFont"/>
    <w:link w:val="Header"/>
    <w:uiPriority w:val="99"/>
    <w:rsid w:val="00E56788"/>
    <w:rPr>
      <w:sz w:val="22"/>
    </w:rPr>
  </w:style>
  <w:style w:type="character" w:customStyle="1" w:styleId="FooterChar">
    <w:name w:val="Footer Char"/>
    <w:basedOn w:val="DefaultParagraphFont"/>
    <w:link w:val="Footer"/>
    <w:uiPriority w:val="99"/>
    <w:rsid w:val="00E5678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515</Words>
  <Characters>2625</Characters>
  <Application>Microsoft Office Word</Application>
  <DocSecurity>0</DocSecurity>
  <Lines>77</Lines>
  <Paragraphs>16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4, 2011 - South Carolina Legislature Online</dc:title>
  <dc:subject/>
  <dc:creator>karenlaroche</dc:creator>
  <cp:keywords/>
  <dc:description/>
  <cp:lastModifiedBy>N Cumfer</cp:lastModifiedBy>
  <cp:revision>3</cp:revision>
  <dcterms:created xsi:type="dcterms:W3CDTF">2011-11-10T15:14:00Z</dcterms:created>
  <dcterms:modified xsi:type="dcterms:W3CDTF">2014-11-14T21:19:00Z</dcterms:modified>
</cp:coreProperties>
</file>