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BF" w:rsidRDefault="00DE35BF" w:rsidP="00DE35BF">
      <w:pPr>
        <w:ind w:firstLine="0"/>
        <w:rPr>
          <w:strike/>
        </w:rPr>
      </w:pPr>
      <w:bookmarkStart w:id="0" w:name="_GoBack"/>
      <w:bookmarkEnd w:id="0"/>
    </w:p>
    <w:p w:rsidR="00DE35BF" w:rsidRDefault="00DE35BF" w:rsidP="00DE35BF">
      <w:pPr>
        <w:ind w:firstLine="0"/>
        <w:rPr>
          <w:strike/>
        </w:rPr>
      </w:pPr>
      <w:r>
        <w:rPr>
          <w:strike/>
        </w:rPr>
        <w:t>Indicates Matter Stricken</w:t>
      </w:r>
    </w:p>
    <w:p w:rsidR="00DE35BF" w:rsidRDefault="00DE35BF" w:rsidP="00DE35BF">
      <w:pPr>
        <w:ind w:firstLine="0"/>
        <w:rPr>
          <w:u w:val="single"/>
        </w:rPr>
      </w:pPr>
      <w:r>
        <w:rPr>
          <w:u w:val="single"/>
        </w:rPr>
        <w:t>Indicates New Matter</w:t>
      </w:r>
    </w:p>
    <w:p w:rsidR="00DE35BF" w:rsidRDefault="00DE35BF"/>
    <w:p w:rsidR="00DE35BF" w:rsidRDefault="00DE35BF">
      <w:r>
        <w:t>The House assembled at 10:00 a.m.</w:t>
      </w:r>
    </w:p>
    <w:p w:rsidR="00DE35BF" w:rsidRDefault="00DE35BF">
      <w:r>
        <w:t>Deliberations were opened with prayer by Rev. Charles E. Seastrunk, Jr., as follows:</w:t>
      </w:r>
    </w:p>
    <w:p w:rsidR="00DE35BF" w:rsidRDefault="00DE35BF"/>
    <w:p w:rsidR="00DE35BF" w:rsidRPr="00393263" w:rsidRDefault="00DE35BF" w:rsidP="00DE35BF">
      <w:pPr>
        <w:ind w:firstLine="270"/>
      </w:pPr>
      <w:bookmarkStart w:id="1" w:name="file_start2"/>
      <w:bookmarkEnd w:id="1"/>
      <w:r w:rsidRPr="00393263">
        <w:t xml:space="preserve">Our thought for today is from </w:t>
      </w:r>
      <w:r>
        <w:t xml:space="preserve">the Song of Solomon </w:t>
      </w:r>
      <w:r w:rsidRPr="00393263">
        <w:t>8:7: “Many waters cannot quench love, neither can floods drown it.”</w:t>
      </w:r>
    </w:p>
    <w:p w:rsidR="00DE35BF" w:rsidRPr="00393263" w:rsidRDefault="00DE35BF" w:rsidP="00DE35BF">
      <w:pPr>
        <w:ind w:firstLine="270"/>
      </w:pPr>
      <w:r w:rsidRPr="00393263">
        <w:t>Let us pray. Almighty God, direct us to love the Lord our God with all our might and to love those that surround us with the love shown to us.  Keep us safe as we enter the end of the week.  Grant us rest and relaxation to prepare us for another week of duty for the people of this S</w:t>
      </w:r>
      <w:r>
        <w:t>t</w:t>
      </w:r>
      <w:r w:rsidRPr="00393263">
        <w:t>ate. Bless our Nation, State, and all our leaders and</w:t>
      </w:r>
      <w:r>
        <w:t xml:space="preserve"> those who</w:t>
      </w:r>
      <w:r w:rsidRPr="00393263">
        <w:t xml:space="preserve"> support them. Protect our defenders of freedom at home and abroad, as they protect us. Heal the wounds, those seen and those hidden, of our brave warriors. Hear us, O Lord, as we pray. Amen.</w:t>
      </w:r>
    </w:p>
    <w:p w:rsidR="00DE35BF" w:rsidRDefault="00DE35BF">
      <w:bookmarkStart w:id="2" w:name="file_end2"/>
      <w:bookmarkEnd w:id="2"/>
    </w:p>
    <w:p w:rsidR="00DE35BF" w:rsidRDefault="00DE35BF">
      <w:r>
        <w:t>After corrections to the Journal of the proceedings of yesterday, the SPEAKER ordered it confirmed.</w:t>
      </w:r>
    </w:p>
    <w:p w:rsidR="00DE35BF" w:rsidRDefault="00DE35BF"/>
    <w:p w:rsidR="0063729F" w:rsidRDefault="0063729F" w:rsidP="0063729F">
      <w:pPr>
        <w:keepNext/>
        <w:jc w:val="center"/>
        <w:rPr>
          <w:b/>
        </w:rPr>
      </w:pPr>
      <w:r w:rsidRPr="00DE35BF">
        <w:rPr>
          <w:b/>
        </w:rPr>
        <w:t>ORDERED ENROLLED FOR RATIFICATION</w:t>
      </w:r>
    </w:p>
    <w:p w:rsidR="00DE35BF" w:rsidRDefault="00DE35BF">
      <w:r>
        <w:t>The following Bills were read the third time, passed and, having received three readings in both Houses, it was ordered that the title of each be changed to that of an Act, and that they be enrolled for ratification:</w:t>
      </w:r>
    </w:p>
    <w:p w:rsidR="00DE35BF" w:rsidRDefault="00DE35BF"/>
    <w:p w:rsidR="00DE35BF" w:rsidRDefault="00DE35BF" w:rsidP="00DE35BF">
      <w:bookmarkStart w:id="3" w:name="include_clip_start_6"/>
      <w:bookmarkEnd w:id="3"/>
      <w:r>
        <w:t>S. 1206 -- Senators Fair, Thomas, Shoopman, Anderson, Verdin and S. Martin: A BILL 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DE35BF" w:rsidRDefault="00DE35BF" w:rsidP="00DE35BF"/>
    <w:p w:rsidR="00DE35BF" w:rsidRDefault="00DE35BF" w:rsidP="00DE35BF">
      <w:r>
        <w:t xml:space="preserve">S. 1063 -- Senator Peeler: A BILL TO AMEND SECTION 7-7-160, AS AMENDED, CODE OF LAWS OF SOUTH CAROLINA, 1976, RELATING TO THE DESIGNATION OF PRECINCTS IN CHEROKEE COUNTY, SO AS TO REVISE AND RENAME </w:t>
      </w:r>
      <w:r>
        <w:lastRenderedPageBreak/>
        <w:t>CERTAIN PRECINCTS AND REDESIGNATE A MAP NUMBER ON WHICH THE NAMES OF THESE PRECINCTS MAY BE FOUND AND MAINTAINED BY THE OFFICE OF RESEARCH AND STATISTICS OF THE STATE BUDGET AND CONTROL BOARD, AND TO CORRECT ARCHAIC LANGUAGE.</w:t>
      </w:r>
    </w:p>
    <w:p w:rsidR="00DE35BF" w:rsidRDefault="00DE35BF" w:rsidP="00DE35BF">
      <w:bookmarkStart w:id="4" w:name="include_clip_end_7"/>
      <w:bookmarkEnd w:id="4"/>
    </w:p>
    <w:p w:rsidR="00DE35BF" w:rsidRDefault="00DE35BF" w:rsidP="00DE35BF">
      <w:pPr>
        <w:keepNext/>
        <w:jc w:val="center"/>
        <w:rPr>
          <w:b/>
        </w:rPr>
      </w:pPr>
      <w:r w:rsidRPr="00DE35BF">
        <w:rPr>
          <w:b/>
        </w:rPr>
        <w:t>ADJOURNMENT</w:t>
      </w:r>
    </w:p>
    <w:p w:rsidR="00DE35BF" w:rsidRDefault="00DE35BF" w:rsidP="00DE35BF">
      <w:pPr>
        <w:keepNext/>
      </w:pPr>
      <w:r>
        <w:t>At 10:15 a.m. the House, in accordance with the ruling of the SPEAKER, adjourned to meet at 12:00 noon, Tuesday, March 6.</w:t>
      </w:r>
    </w:p>
    <w:p w:rsidR="00DE35BF" w:rsidRDefault="00DE35BF" w:rsidP="00DE35BF">
      <w:pPr>
        <w:jc w:val="center"/>
      </w:pPr>
      <w:r>
        <w:t>***</w:t>
      </w:r>
    </w:p>
    <w:p w:rsidR="006B7220" w:rsidRDefault="006B7220" w:rsidP="00DE35BF"/>
    <w:sectPr w:rsidR="006B7220" w:rsidSect="00DE63C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BF" w:rsidRDefault="00DE35BF">
      <w:r>
        <w:separator/>
      </w:r>
    </w:p>
  </w:endnote>
  <w:endnote w:type="continuationSeparator" w:id="0">
    <w:p w:rsidR="00DE35BF" w:rsidRDefault="00DE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66"/>
      <w:docPartObj>
        <w:docPartGallery w:val="Page Numbers (Bottom of Page)"/>
        <w:docPartUnique/>
      </w:docPartObj>
    </w:sdtPr>
    <w:sdtEndPr/>
    <w:sdtContent>
      <w:p w:rsidR="000C2A4F" w:rsidRDefault="00427A20" w:rsidP="000C2A4F">
        <w:pPr>
          <w:pStyle w:val="Footer"/>
          <w:jc w:val="center"/>
        </w:pPr>
        <w:r>
          <w:fldChar w:fldCharType="begin"/>
        </w:r>
        <w:r>
          <w:instrText xml:space="preserve"> PAGE   \* MERGEFORMAT </w:instrText>
        </w:r>
        <w:r>
          <w:fldChar w:fldCharType="separate"/>
        </w:r>
        <w:r>
          <w:rPr>
            <w:noProof/>
          </w:rPr>
          <w:t>1174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64"/>
      <w:docPartObj>
        <w:docPartGallery w:val="Page Numbers (Bottom of Page)"/>
        <w:docPartUnique/>
      </w:docPartObj>
    </w:sdtPr>
    <w:sdtEndPr/>
    <w:sdtContent>
      <w:p w:rsidR="000C2A4F" w:rsidRDefault="00427A20" w:rsidP="000C2A4F">
        <w:pPr>
          <w:pStyle w:val="Footer"/>
          <w:jc w:val="center"/>
        </w:pPr>
        <w:r>
          <w:fldChar w:fldCharType="begin"/>
        </w:r>
        <w:r>
          <w:instrText xml:space="preserve"> PAGE   \* MERGEFORMAT </w:instrText>
        </w:r>
        <w:r>
          <w:fldChar w:fldCharType="separate"/>
        </w:r>
        <w:r>
          <w:rPr>
            <w:noProof/>
          </w:rPr>
          <w:t>1173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BF" w:rsidRDefault="00DE35BF">
      <w:r>
        <w:separator/>
      </w:r>
    </w:p>
  </w:footnote>
  <w:footnote w:type="continuationSeparator" w:id="0">
    <w:p w:rsidR="00DE35BF" w:rsidRDefault="00DE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4F" w:rsidRDefault="000C2A4F" w:rsidP="000C2A4F">
    <w:pPr>
      <w:pStyle w:val="Header"/>
      <w:jc w:val="center"/>
      <w:rPr>
        <w:b/>
      </w:rPr>
    </w:pPr>
    <w:r>
      <w:rPr>
        <w:b/>
      </w:rPr>
      <w:t>FRIDAY, MARCH 2, 2012</w:t>
    </w:r>
  </w:p>
  <w:p w:rsidR="000C2A4F" w:rsidRPr="000C2A4F" w:rsidRDefault="000C2A4F" w:rsidP="000C2A4F">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4F" w:rsidRDefault="000C2A4F" w:rsidP="000C2A4F">
    <w:pPr>
      <w:pStyle w:val="Header"/>
      <w:jc w:val="center"/>
      <w:rPr>
        <w:b/>
      </w:rPr>
    </w:pPr>
    <w:r>
      <w:rPr>
        <w:b/>
      </w:rPr>
      <w:t>Friday, March 2, 2012</w:t>
    </w:r>
  </w:p>
  <w:p w:rsidR="000C2A4F" w:rsidRDefault="000C2A4F" w:rsidP="000C2A4F">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7220"/>
    <w:rsid w:val="000C2A4F"/>
    <w:rsid w:val="00427A20"/>
    <w:rsid w:val="0063729F"/>
    <w:rsid w:val="006B7220"/>
    <w:rsid w:val="00A46CCF"/>
    <w:rsid w:val="00DE35BF"/>
    <w:rsid w:val="00DE63CB"/>
    <w:rsid w:val="00E10CAF"/>
    <w:rsid w:val="00EA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9D91F5-31E9-4FF1-BBFD-9B4D3312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CC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CCF"/>
    <w:pPr>
      <w:tabs>
        <w:tab w:val="center" w:pos="4320"/>
        <w:tab w:val="right" w:pos="8640"/>
      </w:tabs>
    </w:pPr>
  </w:style>
  <w:style w:type="paragraph" w:styleId="Footer">
    <w:name w:val="footer"/>
    <w:basedOn w:val="Normal"/>
    <w:link w:val="FooterChar"/>
    <w:uiPriority w:val="99"/>
    <w:rsid w:val="00A46CCF"/>
    <w:pPr>
      <w:tabs>
        <w:tab w:val="center" w:pos="4320"/>
        <w:tab w:val="right" w:pos="8640"/>
      </w:tabs>
    </w:pPr>
  </w:style>
  <w:style w:type="character" w:styleId="PageNumber">
    <w:name w:val="page number"/>
    <w:basedOn w:val="DefaultParagraphFont"/>
    <w:semiHidden/>
    <w:rsid w:val="00A46CCF"/>
  </w:style>
  <w:style w:type="paragraph" w:styleId="PlainText">
    <w:name w:val="Plain Text"/>
    <w:basedOn w:val="Normal"/>
    <w:semiHidden/>
    <w:rsid w:val="00A46CCF"/>
    <w:pPr>
      <w:ind w:firstLine="0"/>
      <w:jc w:val="left"/>
    </w:pPr>
    <w:rPr>
      <w:rFonts w:ascii="Courier New" w:hAnsi="Courier New"/>
      <w:sz w:val="20"/>
    </w:rPr>
  </w:style>
  <w:style w:type="paragraph" w:styleId="Title">
    <w:name w:val="Title"/>
    <w:basedOn w:val="Normal"/>
    <w:link w:val="TitleChar"/>
    <w:qFormat/>
    <w:rsid w:val="00DE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35BF"/>
    <w:rPr>
      <w:b/>
      <w:sz w:val="30"/>
    </w:rPr>
  </w:style>
  <w:style w:type="paragraph" w:customStyle="1" w:styleId="Cover1">
    <w:name w:val="Cover1"/>
    <w:basedOn w:val="Normal"/>
    <w:rsid w:val="00DE3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35BF"/>
    <w:pPr>
      <w:ind w:firstLine="0"/>
      <w:jc w:val="left"/>
    </w:pPr>
    <w:rPr>
      <w:sz w:val="20"/>
    </w:rPr>
  </w:style>
  <w:style w:type="paragraph" w:customStyle="1" w:styleId="Cover3">
    <w:name w:val="Cover3"/>
    <w:basedOn w:val="Normal"/>
    <w:rsid w:val="00DE35BF"/>
    <w:pPr>
      <w:ind w:firstLine="0"/>
      <w:jc w:val="center"/>
    </w:pPr>
    <w:rPr>
      <w:b/>
    </w:rPr>
  </w:style>
  <w:style w:type="paragraph" w:customStyle="1" w:styleId="Cover4">
    <w:name w:val="Cover4"/>
    <w:basedOn w:val="Cover1"/>
    <w:rsid w:val="00DE35BF"/>
    <w:pPr>
      <w:keepNext/>
    </w:pPr>
    <w:rPr>
      <w:b/>
      <w:sz w:val="20"/>
    </w:rPr>
  </w:style>
  <w:style w:type="paragraph" w:styleId="BalloonText">
    <w:name w:val="Balloon Text"/>
    <w:basedOn w:val="Normal"/>
    <w:link w:val="BalloonTextChar"/>
    <w:uiPriority w:val="99"/>
    <w:semiHidden/>
    <w:unhideWhenUsed/>
    <w:rsid w:val="006B7220"/>
    <w:rPr>
      <w:rFonts w:ascii="Tahoma" w:hAnsi="Tahoma" w:cs="Tahoma"/>
      <w:sz w:val="16"/>
      <w:szCs w:val="16"/>
    </w:rPr>
  </w:style>
  <w:style w:type="character" w:customStyle="1" w:styleId="BalloonTextChar">
    <w:name w:val="Balloon Text Char"/>
    <w:basedOn w:val="DefaultParagraphFont"/>
    <w:link w:val="BalloonText"/>
    <w:uiPriority w:val="99"/>
    <w:semiHidden/>
    <w:rsid w:val="006B7220"/>
    <w:rPr>
      <w:rFonts w:ascii="Tahoma" w:hAnsi="Tahoma" w:cs="Tahoma"/>
      <w:sz w:val="16"/>
      <w:szCs w:val="16"/>
    </w:rPr>
  </w:style>
  <w:style w:type="character" w:customStyle="1" w:styleId="HeaderChar">
    <w:name w:val="Header Char"/>
    <w:basedOn w:val="DefaultParagraphFont"/>
    <w:link w:val="Header"/>
    <w:uiPriority w:val="99"/>
    <w:rsid w:val="000C2A4F"/>
    <w:rPr>
      <w:sz w:val="22"/>
    </w:rPr>
  </w:style>
  <w:style w:type="character" w:customStyle="1" w:styleId="FooterChar">
    <w:name w:val="Footer Char"/>
    <w:basedOn w:val="DefaultParagraphFont"/>
    <w:link w:val="Footer"/>
    <w:uiPriority w:val="99"/>
    <w:rsid w:val="000C2A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2</Pages>
  <Words>365</Words>
  <Characters>1743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 2012 - South Carolina Legislature Online</dc:title>
  <dc:subject/>
  <dc:creator>karenlaroche</dc:creator>
  <cp:keywords/>
  <dc:description/>
  <cp:lastModifiedBy>N Cumfer</cp:lastModifiedBy>
  <cp:revision>4</cp:revision>
  <cp:lastPrinted>2012-08-15T16:32:00Z</cp:lastPrinted>
  <dcterms:created xsi:type="dcterms:W3CDTF">2012-04-11T14:12:00Z</dcterms:created>
  <dcterms:modified xsi:type="dcterms:W3CDTF">2014-11-14T21:07:00Z</dcterms:modified>
</cp:coreProperties>
</file>