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56" w:rsidRDefault="00DB7956" w:rsidP="00DB7956">
      <w:pPr>
        <w:ind w:firstLine="0"/>
        <w:rPr>
          <w:strike/>
        </w:rPr>
      </w:pPr>
      <w:bookmarkStart w:id="0" w:name="_GoBack"/>
      <w:bookmarkEnd w:id="0"/>
    </w:p>
    <w:p w:rsidR="00DB7956" w:rsidRDefault="00DB7956" w:rsidP="00DB7956">
      <w:pPr>
        <w:ind w:firstLine="0"/>
        <w:rPr>
          <w:strike/>
        </w:rPr>
      </w:pPr>
      <w:r>
        <w:rPr>
          <w:strike/>
        </w:rPr>
        <w:t>Indicates Matter Stricken</w:t>
      </w:r>
    </w:p>
    <w:p w:rsidR="00DB7956" w:rsidRDefault="00DB7956" w:rsidP="00DB7956">
      <w:pPr>
        <w:ind w:firstLine="0"/>
        <w:rPr>
          <w:u w:val="single"/>
        </w:rPr>
      </w:pPr>
      <w:r>
        <w:rPr>
          <w:u w:val="single"/>
        </w:rPr>
        <w:t>Indicates New Matter</w:t>
      </w:r>
    </w:p>
    <w:p w:rsidR="00DB7956" w:rsidRDefault="00DB7956"/>
    <w:p w:rsidR="00DB7956" w:rsidRDefault="00DB7956">
      <w:r>
        <w:t>The House assembled at 10:00 a.m.</w:t>
      </w:r>
    </w:p>
    <w:p w:rsidR="00DB7956" w:rsidRDefault="00DB7956">
      <w:r>
        <w:t>Deliberations were opened with prayer by Rev. Charles E. Seastrunk, Jr., as follows:</w:t>
      </w:r>
    </w:p>
    <w:p w:rsidR="00DB7956" w:rsidRDefault="00DB7956"/>
    <w:p w:rsidR="00DB7956" w:rsidRPr="00266D42" w:rsidRDefault="00DB7956" w:rsidP="00DB7956">
      <w:pPr>
        <w:ind w:firstLine="270"/>
      </w:pPr>
      <w:bookmarkStart w:id="1" w:name="file_start2"/>
      <w:bookmarkEnd w:id="1"/>
      <w:r w:rsidRPr="00266D42">
        <w:t>Our thought for today is from Proverbs 16:3: “Commit your work to the Lord, and your plans will be established.”</w:t>
      </w:r>
    </w:p>
    <w:p w:rsidR="00DB7956" w:rsidRPr="00266D42" w:rsidRDefault="00DB7956" w:rsidP="00DB7956">
      <w:pPr>
        <w:ind w:firstLine="270"/>
      </w:pPr>
      <w:r w:rsidRPr="00266D42">
        <w:t>Let us pray. Almighty God, we commit the work of Your hands in providing the necessary ingredient for these men and women to do the work of the people. Be their daily provider so that their work may be done with wisdom and integrity. Bless our Nation, President, State, Governor, Speaker, staff, and all who support these leaders. Protect our defenders of freedom, as they protect us. Heal the wounds, those seen and those hidden, of our brave warriors. Lord, in Your mercy, hear our prayer. Amen.</w:t>
      </w:r>
    </w:p>
    <w:p w:rsidR="00DB7956" w:rsidRDefault="00DB7956">
      <w:bookmarkStart w:id="2" w:name="file_end2"/>
      <w:bookmarkEnd w:id="2"/>
    </w:p>
    <w:p w:rsidR="00DB7956" w:rsidRDefault="00DB7956">
      <w:r>
        <w:t>Pursuant to Rule 6.3, the House of Representatives was led in the Pledge of Allegiance to the Flag of the United States of America by the SPEAKER.</w:t>
      </w:r>
    </w:p>
    <w:p w:rsidR="00DB7956" w:rsidRDefault="00DB7956"/>
    <w:p w:rsidR="00DB7956" w:rsidRDefault="00DB7956">
      <w:r>
        <w:t>After corrections to the Journal of the proceedings of yesterday, the SPEAKER ordered it confirmed.</w:t>
      </w:r>
    </w:p>
    <w:p w:rsidR="00DB7956" w:rsidRDefault="00DB7956"/>
    <w:p w:rsidR="00DB7956" w:rsidRDefault="00DB7956" w:rsidP="00DB7956">
      <w:pPr>
        <w:keepNext/>
        <w:jc w:val="center"/>
        <w:rPr>
          <w:b/>
        </w:rPr>
      </w:pPr>
      <w:r w:rsidRPr="00DB7956">
        <w:rPr>
          <w:b/>
        </w:rPr>
        <w:t>MOTION ADOPTED</w:t>
      </w:r>
    </w:p>
    <w:p w:rsidR="00DB7956" w:rsidRDefault="00DB7956" w:rsidP="00DB7956">
      <w:r>
        <w:t>Rep. SKELTON moved that when the House adjourns, it adjourn in memory of Clemson Mayor Larry Abernathy, which was agreed to.</w:t>
      </w:r>
    </w:p>
    <w:p w:rsidR="00DB7956" w:rsidRDefault="00DB7956" w:rsidP="00DB7956"/>
    <w:p w:rsidR="00DB7956" w:rsidRDefault="00DB7956" w:rsidP="00DB7956">
      <w:pPr>
        <w:keepNext/>
        <w:jc w:val="center"/>
        <w:rPr>
          <w:b/>
        </w:rPr>
      </w:pPr>
      <w:r w:rsidRPr="00DB7956">
        <w:rPr>
          <w:b/>
        </w:rPr>
        <w:t>CONCURRENT RESOLUTION</w:t>
      </w:r>
    </w:p>
    <w:p w:rsidR="00DB7956" w:rsidRDefault="00DB7956" w:rsidP="00DB7956">
      <w:r>
        <w:t>The Senate sent to the House the following:</w:t>
      </w:r>
    </w:p>
    <w:p w:rsidR="00DB7956" w:rsidRDefault="00DB7956" w:rsidP="00DB7956">
      <w:bookmarkStart w:id="3" w:name="include_clip_start_8"/>
      <w:bookmarkEnd w:id="3"/>
    </w:p>
    <w:p w:rsidR="00DB7956" w:rsidRDefault="00DB7956" w:rsidP="00DB7956">
      <w:r>
        <w:t xml:space="preserve">S. 1343 -- Senator Knotts: A CONCURRENT RESOLUTION TO 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w:t>
      </w:r>
      <w:r>
        <w:lastRenderedPageBreak/>
        <w:t>SCHOOL TO SUCCEED THOSE MEMBERS WHOSE TERMS EXPIRE ON JUNE 30, 2012, OR WHOSE POSITIONS OTHERWISE MUST BE FILLED; IMMEDIATELY FOLLOWING THE ELECTION OF MEMBERS OF BOARDS OF TRUSTEES TO ELECT MEMBERS OF THE DEPARTMENT OF EMPLOYMENT AND WORKFORCE APPELLATE PANEL; AND TO ESTABLISH A PROCEDURE REGARDING NOMINATIONS AND SECONDING SPEECHES FOR THE CANDIDATES FOR THESE OFFICES DURING THE JOINT SESSION.</w:t>
      </w:r>
    </w:p>
    <w:p w:rsidR="00DB7956" w:rsidRDefault="00DB7956" w:rsidP="00DB7956"/>
    <w:p w:rsidR="00DB7956"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Pr>
          <w:u w:color="000000" w:themeColor="text1"/>
        </w:rPr>
        <w:t>Be it resolved by the Senate, the House of Representatives concurring:</w:t>
      </w:r>
    </w:p>
    <w:p w:rsidR="00DB7956"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p>
    <w:p w:rsidR="00DB7956" w:rsidRPr="00C27C5E"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7C5E">
        <w:t xml:space="preserve">That </w:t>
      </w:r>
      <w:r w:rsidRPr="00C27C5E">
        <w:rPr>
          <w:u w:color="000000" w:themeColor="text1"/>
        </w:rPr>
        <w:t xml:space="preserve">the </w:t>
      </w:r>
      <w:r>
        <w:rPr>
          <w:u w:color="000000" w:themeColor="text1"/>
        </w:rPr>
        <w:t xml:space="preserve">Senate and the </w:t>
      </w:r>
      <w:r w:rsidRPr="00C27C5E">
        <w:rPr>
          <w:u w:color="000000" w:themeColor="text1"/>
        </w:rPr>
        <w:t>House of Representatives meet in joint session in the House of Representatives on Tuesday, April 17, 2012, at 12:30 p.m., for the purpose of electing members of the Boards of Trustees for The Citadel, Clemson University, University of South Carolina, and Wil Lou Gray Opportunity School to succeed those members whose terms expire on June 30, 2012, or whose positions otherwise must be filled; and to establish a procedure regarding nominations and seconding speeches for the candidates for these o</w:t>
      </w:r>
      <w:r>
        <w:rPr>
          <w:u w:color="000000" w:themeColor="text1"/>
        </w:rPr>
        <w:t>ffices during the joint session; and</w:t>
      </w:r>
    </w:p>
    <w:p w:rsidR="00DB7956" w:rsidRPr="00C27C5E"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DB7956"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27C5E">
        <w:t xml:space="preserve">That immediately following the election for members of boards of trustees, the Senate and the House of Representatives shall meet in joint assembly in the Hall of the House of Representatives to elect members of the Department of Employment and Workforce Appellate Panel and </w:t>
      </w:r>
      <w:r w:rsidRPr="00C27C5E">
        <w:rPr>
          <w:u w:color="000000" w:themeColor="text1"/>
        </w:rPr>
        <w:t>to establish a procedure regarding nominations and seconding speeches for the candidates for these offices during the joint session.</w:t>
      </w:r>
    </w:p>
    <w:p w:rsidR="00DB7956" w:rsidRDefault="00DB7956" w:rsidP="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B7956" w:rsidRDefault="00DB7956" w:rsidP="00DB7956">
      <w:r>
        <w:t>The Concurrent Resolution was agreed to and ordered returned to the Senate with concurrence.</w:t>
      </w:r>
    </w:p>
    <w:p w:rsidR="00DB7956" w:rsidRDefault="00DB7956" w:rsidP="00DB7956"/>
    <w:p w:rsidR="00DB7956" w:rsidRDefault="00DB7956" w:rsidP="00DB7956">
      <w:pPr>
        <w:keepNext/>
        <w:jc w:val="center"/>
        <w:rPr>
          <w:b/>
        </w:rPr>
      </w:pPr>
      <w:r w:rsidRPr="00DB7956">
        <w:rPr>
          <w:b/>
        </w:rPr>
        <w:t xml:space="preserve">INTRODUCTION OF BILLS  </w:t>
      </w:r>
    </w:p>
    <w:p w:rsidR="00DB7956" w:rsidRDefault="00DB7956" w:rsidP="00DB7956">
      <w:r>
        <w:t>The following Bills were introduced, read the first time, and referred to appropriate committees:</w:t>
      </w:r>
    </w:p>
    <w:p w:rsidR="00DB7956" w:rsidRDefault="00DB7956" w:rsidP="00DB7956"/>
    <w:p w:rsidR="00DB7956" w:rsidRDefault="00DB7956" w:rsidP="00DB7956">
      <w:pPr>
        <w:keepNext/>
      </w:pPr>
      <w:bookmarkStart w:id="4" w:name="include_clip_start_12"/>
      <w:bookmarkEnd w:id="4"/>
      <w:r>
        <w:t xml:space="preserve">H. 5042 -- Rep. Funderburk: A BILL TO AMEND SECTION 7-7-340, AS AMENDED, CODE OF LAWS OF SOUTH CAROLINA, 1976, RELATING TO THE DESIGNATION OF PRECINCTS IN </w:t>
      </w:r>
      <w:r>
        <w:lastRenderedPageBreak/>
        <w:t>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DB7956" w:rsidRDefault="00DB7956" w:rsidP="00DB7956">
      <w:bookmarkStart w:id="5" w:name="include_clip_end_12"/>
      <w:bookmarkEnd w:id="5"/>
      <w:r>
        <w:t>On motion of Rep. FUNDERBURK, with unanimous consent, the Bill was ordered placed on the Calendar without reference.</w:t>
      </w:r>
    </w:p>
    <w:p w:rsidR="00DB7956" w:rsidRDefault="00DB7956" w:rsidP="00DB7956"/>
    <w:p w:rsidR="00DB7956" w:rsidRDefault="00DB7956" w:rsidP="00DB7956">
      <w:pPr>
        <w:keepNext/>
      </w:pPr>
      <w:bookmarkStart w:id="6" w:name="include_clip_start_14"/>
      <w:bookmarkEnd w:id="6"/>
      <w:r>
        <w:t>H. 5043 -- Rep. Clemmons: A BILL TO AMEND SECTION 7-11-30, AS AMENDED, CODE OF LAWS OF SOUTH CAROLINA, RELATING TO THE NOMINATION OF A PARTY'S CANDIDATES BY CONVENTION, SO AS TO FURTHER PROVIDE FOR THE TYPES OF CANDIDATES WHO MAY BE, RATHER THAN ARE REQUIRED TO BE, NOMINATED BY A PARTY'S STATE CONVENTION IF A PARTY NOMINATES CANDIDATES BY CONVENTION, TO PROVIDE THAT A PARTY'S CANDIDATES FOR COUNTY OFFICES MAY BE, RATHER THAN ARE REQUIRED TO BE, NOMINATED BY A PARTY'S COUNTY CONVENTION IF A PARTY NOMINATES CANDIDATES BY CONVENTION, AND TO REVISE PROCEDURAL AND OTHER REQUIREMENTS FOR NOMINATIONS BY CONVENTION, INCLUDING THE PROCEDURES REQUIRED FOR THE NOMINATION BY CONVENTION OF CANDIDATES FOR THE OFFICES OF STATE SENATOR AND MEMBERS OF THE STATE HOUSE OF REPRESENTATIVES.</w:t>
      </w:r>
    </w:p>
    <w:p w:rsidR="00DB7956" w:rsidRDefault="00DB7956" w:rsidP="00DB7956">
      <w:bookmarkStart w:id="7" w:name="include_clip_end_14"/>
      <w:bookmarkEnd w:id="7"/>
      <w:r>
        <w:t>Referred to Committee on Judiciary</w:t>
      </w:r>
    </w:p>
    <w:p w:rsidR="00DB7956" w:rsidRDefault="00DB7956" w:rsidP="00DB7956"/>
    <w:p w:rsidR="00DB7956" w:rsidRDefault="00DB7956" w:rsidP="00DB7956">
      <w:pPr>
        <w:keepNext/>
      </w:pPr>
      <w:bookmarkStart w:id="8" w:name="include_clip_start_16"/>
      <w:bookmarkEnd w:id="8"/>
      <w:r>
        <w:t>S. 1037 -- Senators Anderson and Ford: A BILL 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DB7956" w:rsidRDefault="00DB7956" w:rsidP="00DB7956">
      <w:bookmarkStart w:id="9" w:name="include_clip_end_16"/>
      <w:bookmarkEnd w:id="9"/>
      <w:r>
        <w:t>Referred to Committee on Judiciary</w:t>
      </w:r>
    </w:p>
    <w:p w:rsidR="00DB7956" w:rsidRDefault="00DB7956" w:rsidP="00DB7956"/>
    <w:p w:rsidR="00DB7956" w:rsidRDefault="00DB7956" w:rsidP="00DB7956">
      <w:pPr>
        <w:keepNext/>
        <w:jc w:val="center"/>
        <w:rPr>
          <w:b/>
        </w:rPr>
      </w:pPr>
      <w:r w:rsidRPr="00DB7956">
        <w:rPr>
          <w:b/>
        </w:rPr>
        <w:t>ROLL CALL</w:t>
      </w:r>
    </w:p>
    <w:p w:rsidR="00DB7956" w:rsidRDefault="00DB7956" w:rsidP="00DB795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bookmarkStart w:id="10" w:name="vote_start19"/>
            <w:bookmarkEnd w:id="10"/>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Anthony</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Cobb-Hunter</w:t>
            </w:r>
          </w:p>
        </w:tc>
      </w:tr>
      <w:tr w:rsidR="00DB7956" w:rsidRPr="00DB7956" w:rsidTr="00DB7956">
        <w:tc>
          <w:tcPr>
            <w:tcW w:w="2179" w:type="dxa"/>
            <w:shd w:val="clear" w:color="auto" w:fill="auto"/>
          </w:tcPr>
          <w:p w:rsidR="00DB7956" w:rsidRPr="00DB7956" w:rsidRDefault="00DB7956" w:rsidP="00DB7956">
            <w:pPr>
              <w:ind w:firstLine="0"/>
            </w:pPr>
            <w:r>
              <w:t>Cole</w:t>
            </w:r>
          </w:p>
        </w:tc>
        <w:tc>
          <w:tcPr>
            <w:tcW w:w="2179" w:type="dxa"/>
            <w:shd w:val="clear" w:color="auto" w:fill="auto"/>
          </w:tcPr>
          <w:p w:rsidR="00DB7956" w:rsidRPr="00DB7956" w:rsidRDefault="00DB7956" w:rsidP="00DB7956">
            <w:pPr>
              <w:ind w:firstLine="0"/>
            </w:pPr>
            <w:r>
              <w:t>Corbin</w:t>
            </w:r>
          </w:p>
        </w:tc>
        <w:tc>
          <w:tcPr>
            <w:tcW w:w="2180" w:type="dxa"/>
            <w:shd w:val="clear" w:color="auto" w:fill="auto"/>
          </w:tcPr>
          <w:p w:rsidR="00DB7956" w:rsidRPr="00DB7956" w:rsidRDefault="00DB7956" w:rsidP="00DB7956">
            <w:pPr>
              <w:ind w:firstLine="0"/>
            </w:pPr>
            <w:r>
              <w:t>Crosby</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Gilliard</w:t>
            </w:r>
          </w:p>
        </w:tc>
      </w:tr>
      <w:tr w:rsidR="00DB7956" w:rsidRPr="00DB7956" w:rsidTr="00DB7956">
        <w:tc>
          <w:tcPr>
            <w:tcW w:w="2179" w:type="dxa"/>
            <w:shd w:val="clear" w:color="auto" w:fill="auto"/>
          </w:tcPr>
          <w:p w:rsidR="00DB7956" w:rsidRPr="00DB7956" w:rsidRDefault="00DB7956" w:rsidP="00DB7956">
            <w:pPr>
              <w:ind w:firstLine="0"/>
            </w:pPr>
            <w:r>
              <w:t>Govan</w:t>
            </w:r>
          </w:p>
        </w:tc>
        <w:tc>
          <w:tcPr>
            <w:tcW w:w="2179" w:type="dxa"/>
            <w:shd w:val="clear" w:color="auto" w:fill="auto"/>
          </w:tcPr>
          <w:p w:rsidR="00DB7956" w:rsidRPr="00DB7956" w:rsidRDefault="00DB7956" w:rsidP="00DB7956">
            <w:pPr>
              <w:ind w:firstLine="0"/>
            </w:pPr>
            <w:r>
              <w:t>Hamilton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Hart</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Herbkersman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Huggins</w:t>
            </w:r>
          </w:p>
        </w:tc>
        <w:tc>
          <w:tcPr>
            <w:tcW w:w="2179" w:type="dxa"/>
            <w:shd w:val="clear" w:color="auto" w:fill="auto"/>
          </w:tcPr>
          <w:p w:rsidR="00DB7956" w:rsidRPr="00DB7956" w:rsidRDefault="00DB7956" w:rsidP="00DB7956">
            <w:pPr>
              <w:ind w:firstLine="0"/>
            </w:pPr>
            <w:r>
              <w:t>Jefferson</w:t>
            </w:r>
          </w:p>
        </w:tc>
        <w:tc>
          <w:tcPr>
            <w:tcW w:w="2180" w:type="dxa"/>
            <w:shd w:val="clear" w:color="auto" w:fill="auto"/>
          </w:tcPr>
          <w:p w:rsidR="00DB7956" w:rsidRPr="00DB7956" w:rsidRDefault="00DB7956" w:rsidP="00DB7956">
            <w:pPr>
              <w:ind w:firstLine="0"/>
            </w:pPr>
            <w:r>
              <w:t>Johnson</w:t>
            </w:r>
          </w:p>
        </w:tc>
      </w:tr>
      <w:tr w:rsidR="00DB7956" w:rsidRPr="00DB7956" w:rsidTr="00DB7956">
        <w:tc>
          <w:tcPr>
            <w:tcW w:w="2179" w:type="dxa"/>
            <w:shd w:val="clear" w:color="auto" w:fill="auto"/>
          </w:tcPr>
          <w:p w:rsidR="00DB7956" w:rsidRPr="00DB7956" w:rsidRDefault="00DB7956" w:rsidP="00DB7956">
            <w:pPr>
              <w:ind w:firstLine="0"/>
            </w:pPr>
            <w:r>
              <w:t>King</w:t>
            </w:r>
          </w:p>
        </w:tc>
        <w:tc>
          <w:tcPr>
            <w:tcW w:w="2179" w:type="dxa"/>
            <w:shd w:val="clear" w:color="auto" w:fill="auto"/>
          </w:tcPr>
          <w:p w:rsidR="00DB7956" w:rsidRPr="00DB7956" w:rsidRDefault="00DB7956" w:rsidP="00DB7956">
            <w:pPr>
              <w:ind w:firstLine="0"/>
            </w:pPr>
            <w:r>
              <w:t>Limehouse</w:t>
            </w:r>
          </w:p>
        </w:tc>
        <w:tc>
          <w:tcPr>
            <w:tcW w:w="2180" w:type="dxa"/>
            <w:shd w:val="clear" w:color="auto" w:fill="auto"/>
          </w:tcPr>
          <w:p w:rsidR="00DB7956" w:rsidRPr="00DB7956" w:rsidRDefault="00DB7956" w:rsidP="00DB7956">
            <w:pPr>
              <w:ind w:firstLine="0"/>
            </w:pPr>
            <w:r>
              <w:t>Loftis</w:t>
            </w:r>
          </w:p>
        </w:tc>
      </w:tr>
      <w:tr w:rsidR="00DB7956" w:rsidRPr="00DB7956" w:rsidTr="00DB7956">
        <w:tc>
          <w:tcPr>
            <w:tcW w:w="2179" w:type="dxa"/>
            <w:shd w:val="clear" w:color="auto" w:fill="auto"/>
          </w:tcPr>
          <w:p w:rsidR="00DB7956" w:rsidRPr="00DB7956" w:rsidRDefault="00DB7956" w:rsidP="00DB7956">
            <w:pPr>
              <w:ind w:firstLine="0"/>
            </w:pPr>
            <w:r>
              <w:t>Long</w:t>
            </w:r>
          </w:p>
        </w:tc>
        <w:tc>
          <w:tcPr>
            <w:tcW w:w="2179" w:type="dxa"/>
            <w:shd w:val="clear" w:color="auto" w:fill="auto"/>
          </w:tcPr>
          <w:p w:rsidR="00DB7956" w:rsidRPr="00DB7956" w:rsidRDefault="00DB7956" w:rsidP="00DB7956">
            <w:pPr>
              <w:ind w:firstLine="0"/>
            </w:pPr>
            <w:r>
              <w:t>Lowe</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McCoy</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G. R.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Southard</w:t>
            </w:r>
          </w:p>
        </w:tc>
        <w:tc>
          <w:tcPr>
            <w:tcW w:w="2179" w:type="dxa"/>
            <w:shd w:val="clear" w:color="auto" w:fill="auto"/>
          </w:tcPr>
          <w:p w:rsidR="00DB7956" w:rsidRPr="00DB7956" w:rsidRDefault="00DB7956" w:rsidP="00DB7956">
            <w:pPr>
              <w:ind w:firstLine="0"/>
            </w:pPr>
            <w:r>
              <w:t>Spires</w:t>
            </w:r>
          </w:p>
        </w:tc>
        <w:tc>
          <w:tcPr>
            <w:tcW w:w="2180" w:type="dxa"/>
            <w:shd w:val="clear" w:color="auto" w:fill="auto"/>
          </w:tcPr>
          <w:p w:rsidR="00DB7956" w:rsidRPr="00DB7956" w:rsidRDefault="00DB7956" w:rsidP="00DB7956">
            <w:pPr>
              <w:ind w:firstLine="0"/>
            </w:pPr>
            <w:r>
              <w:t>Stavrinakis</w:t>
            </w:r>
          </w:p>
        </w:tc>
      </w:tr>
      <w:tr w:rsidR="00DB7956" w:rsidRPr="00DB7956" w:rsidTr="00DB7956">
        <w:tc>
          <w:tcPr>
            <w:tcW w:w="2179" w:type="dxa"/>
            <w:shd w:val="clear" w:color="auto" w:fill="auto"/>
          </w:tcPr>
          <w:p w:rsidR="00DB7956" w:rsidRPr="00DB7956" w:rsidRDefault="00DB7956" w:rsidP="00DB7956">
            <w:pPr>
              <w:ind w:firstLine="0"/>
            </w:pPr>
            <w:r>
              <w:t>Stringer</w:t>
            </w:r>
          </w:p>
        </w:tc>
        <w:tc>
          <w:tcPr>
            <w:tcW w:w="2179" w:type="dxa"/>
            <w:shd w:val="clear" w:color="auto" w:fill="auto"/>
          </w:tcPr>
          <w:p w:rsidR="00DB7956" w:rsidRPr="00DB7956" w:rsidRDefault="00DB7956" w:rsidP="00DB7956">
            <w:pPr>
              <w:ind w:firstLine="0"/>
            </w:pPr>
            <w:r>
              <w:t>Tallon</w:t>
            </w:r>
          </w:p>
        </w:tc>
        <w:tc>
          <w:tcPr>
            <w:tcW w:w="2180" w:type="dxa"/>
            <w:shd w:val="clear" w:color="auto" w:fill="auto"/>
          </w:tcPr>
          <w:p w:rsidR="00DB7956" w:rsidRPr="00DB7956" w:rsidRDefault="00DB7956" w:rsidP="00DB7956">
            <w:pPr>
              <w:ind w:firstLine="0"/>
            </w:pPr>
            <w:r>
              <w:t>Taylor</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ind w:firstLine="0"/>
            </w:pPr>
            <w:r>
              <w:t>Vick</w:t>
            </w:r>
          </w:p>
        </w:tc>
        <w:tc>
          <w:tcPr>
            <w:tcW w:w="2179" w:type="dxa"/>
            <w:shd w:val="clear" w:color="auto" w:fill="auto"/>
          </w:tcPr>
          <w:p w:rsidR="00DB7956" w:rsidRPr="00DB7956" w:rsidRDefault="00DB7956" w:rsidP="00DB7956">
            <w:pPr>
              <w:ind w:firstLine="0"/>
            </w:pPr>
            <w:r>
              <w:t>Weeks</w:t>
            </w:r>
          </w:p>
        </w:tc>
        <w:tc>
          <w:tcPr>
            <w:tcW w:w="2180" w:type="dxa"/>
            <w:shd w:val="clear" w:color="auto" w:fill="auto"/>
          </w:tcPr>
          <w:p w:rsidR="00DB7956" w:rsidRPr="00DB7956" w:rsidRDefault="00DB7956" w:rsidP="00DB7956">
            <w:pPr>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keepNext/>
        <w:jc w:val="center"/>
        <w:rPr>
          <w:b/>
        </w:rPr>
      </w:pPr>
      <w:r w:rsidRPr="00DB7956">
        <w:rPr>
          <w:b/>
        </w:rPr>
        <w:t>STATEMENT OF ATTENDANCE</w:t>
      </w:r>
    </w:p>
    <w:p w:rsidR="00DB7956" w:rsidRDefault="00DB7956" w:rsidP="00DB7956">
      <w:pPr>
        <w:keepNext/>
      </w:pPr>
      <w:r>
        <w:t>I came in after the roll call and was present for the Session on Wednesday, March 21.</w:t>
      </w:r>
    </w:p>
    <w:tbl>
      <w:tblPr>
        <w:tblW w:w="0" w:type="auto"/>
        <w:jc w:val="right"/>
        <w:tblLayout w:type="fixed"/>
        <w:tblLook w:val="0000" w:firstRow="0" w:lastRow="0" w:firstColumn="0" w:lastColumn="0" w:noHBand="0" w:noVBand="0"/>
      </w:tblPr>
      <w:tblGrid>
        <w:gridCol w:w="2800"/>
        <w:gridCol w:w="2800"/>
      </w:tblGrid>
      <w:tr w:rsidR="00DB7956" w:rsidRPr="00DB7956" w:rsidTr="00DB7956">
        <w:trPr>
          <w:jc w:val="right"/>
        </w:trPr>
        <w:tc>
          <w:tcPr>
            <w:tcW w:w="2800" w:type="dxa"/>
            <w:shd w:val="clear" w:color="auto" w:fill="auto"/>
          </w:tcPr>
          <w:p w:rsidR="00DB7956" w:rsidRPr="00DB7956" w:rsidRDefault="00DB7956" w:rsidP="00DB7956">
            <w:pPr>
              <w:keepNext/>
              <w:ind w:firstLine="0"/>
            </w:pPr>
            <w:bookmarkStart w:id="11" w:name="statement_start21"/>
            <w:bookmarkEnd w:id="11"/>
            <w:r>
              <w:t>Chandra Dillard</w:t>
            </w:r>
          </w:p>
        </w:tc>
        <w:tc>
          <w:tcPr>
            <w:tcW w:w="2800" w:type="dxa"/>
            <w:shd w:val="clear" w:color="auto" w:fill="auto"/>
          </w:tcPr>
          <w:p w:rsidR="00DB7956" w:rsidRPr="00DB7956" w:rsidRDefault="00DB7956" w:rsidP="00DB7956">
            <w:pPr>
              <w:keepNext/>
              <w:ind w:firstLine="0"/>
            </w:pPr>
            <w:r>
              <w:t>B. W. Bannister</w:t>
            </w:r>
          </w:p>
        </w:tc>
      </w:tr>
      <w:tr w:rsidR="00DB7956" w:rsidRPr="00DB7956" w:rsidTr="00DB7956">
        <w:trPr>
          <w:jc w:val="right"/>
        </w:trPr>
        <w:tc>
          <w:tcPr>
            <w:tcW w:w="2800" w:type="dxa"/>
            <w:shd w:val="clear" w:color="auto" w:fill="auto"/>
          </w:tcPr>
          <w:p w:rsidR="00DB7956" w:rsidRPr="00DB7956" w:rsidRDefault="00DB7956" w:rsidP="00DB7956">
            <w:pPr>
              <w:keepNext/>
              <w:ind w:firstLine="0"/>
            </w:pPr>
            <w:r>
              <w:t>Kris Crawford</w:t>
            </w:r>
          </w:p>
        </w:tc>
        <w:tc>
          <w:tcPr>
            <w:tcW w:w="2800" w:type="dxa"/>
            <w:shd w:val="clear" w:color="auto" w:fill="auto"/>
          </w:tcPr>
          <w:p w:rsidR="00DB7956" w:rsidRPr="00DB7956" w:rsidRDefault="00DB7956" w:rsidP="00DB7956">
            <w:pPr>
              <w:keepNext/>
              <w:ind w:firstLine="0"/>
            </w:pPr>
            <w:r>
              <w:t>Mia Butler Garrick</w:t>
            </w:r>
          </w:p>
        </w:tc>
      </w:tr>
      <w:tr w:rsidR="00DB7956" w:rsidRPr="00DB7956" w:rsidTr="00DB7956">
        <w:trPr>
          <w:jc w:val="right"/>
        </w:trPr>
        <w:tc>
          <w:tcPr>
            <w:tcW w:w="2800" w:type="dxa"/>
            <w:shd w:val="clear" w:color="auto" w:fill="auto"/>
          </w:tcPr>
          <w:p w:rsidR="00DB7956" w:rsidRDefault="00DB7956" w:rsidP="00DB7956">
            <w:pPr>
              <w:keepNext/>
              <w:ind w:firstLine="0"/>
            </w:pPr>
            <w:r>
              <w:t>Patsy Knight</w:t>
            </w:r>
          </w:p>
          <w:p w:rsidR="0026501A" w:rsidRPr="00DB7956" w:rsidRDefault="0026501A" w:rsidP="00DB7956">
            <w:pPr>
              <w:keepNext/>
              <w:ind w:firstLine="0"/>
            </w:pPr>
            <w:r>
              <w:t>Leon Howard</w:t>
            </w:r>
          </w:p>
        </w:tc>
        <w:tc>
          <w:tcPr>
            <w:tcW w:w="2800" w:type="dxa"/>
            <w:shd w:val="clear" w:color="auto" w:fill="auto"/>
          </w:tcPr>
          <w:p w:rsidR="00DB7956" w:rsidRPr="00DB7956" w:rsidRDefault="00DB7956" w:rsidP="00DB7956">
            <w:pPr>
              <w:keepNext/>
              <w:ind w:firstLine="0"/>
            </w:pPr>
            <w:r>
              <w:t>Boyd Brown</w:t>
            </w:r>
          </w:p>
        </w:tc>
      </w:tr>
    </w:tbl>
    <w:p w:rsidR="00DB7956" w:rsidRPr="0026501A" w:rsidRDefault="00DB7956" w:rsidP="00DB7956">
      <w:pPr>
        <w:rPr>
          <w:sz w:val="16"/>
          <w:szCs w:val="16"/>
        </w:rPr>
      </w:pPr>
    </w:p>
    <w:p w:rsidR="00DB7956" w:rsidRDefault="00DB7956" w:rsidP="00DB7956">
      <w:pPr>
        <w:jc w:val="center"/>
        <w:rPr>
          <w:b/>
        </w:rPr>
      </w:pPr>
      <w:r w:rsidRPr="00DB7956">
        <w:rPr>
          <w:b/>
        </w:rPr>
        <w:t>Total Present--1</w:t>
      </w:r>
      <w:r w:rsidR="0026501A">
        <w:rPr>
          <w:b/>
        </w:rPr>
        <w:t>20</w:t>
      </w:r>
      <w:bookmarkStart w:id="12" w:name="statement_end21"/>
      <w:bookmarkStart w:id="13" w:name="vote_end21"/>
      <w:bookmarkEnd w:id="12"/>
      <w:bookmarkEnd w:id="13"/>
    </w:p>
    <w:p w:rsidR="00DB7956" w:rsidRPr="0026501A" w:rsidRDefault="00DB7956" w:rsidP="00DB7956">
      <w:pPr>
        <w:rPr>
          <w:sz w:val="16"/>
          <w:szCs w:val="16"/>
        </w:rPr>
      </w:pPr>
    </w:p>
    <w:p w:rsidR="00DB7956" w:rsidRDefault="00DB7956" w:rsidP="00DB7956">
      <w:pPr>
        <w:keepNext/>
        <w:jc w:val="center"/>
        <w:rPr>
          <w:b/>
        </w:rPr>
      </w:pPr>
      <w:r w:rsidRPr="00DB7956">
        <w:rPr>
          <w:b/>
        </w:rPr>
        <w:t>LEAVE OF ABSENCE</w:t>
      </w:r>
    </w:p>
    <w:p w:rsidR="00DB7956" w:rsidRDefault="00DB7956" w:rsidP="00DB7956">
      <w:r>
        <w:t>The SPEAKER granted Rep. BALLENTINE a leave of absence for the day due to out-of-state legislative business.</w:t>
      </w:r>
    </w:p>
    <w:p w:rsidR="00DB7956" w:rsidRDefault="00DB7956" w:rsidP="00DB7956"/>
    <w:p w:rsidR="00DB7956" w:rsidRDefault="00DB7956" w:rsidP="00DB7956">
      <w:pPr>
        <w:keepNext/>
        <w:jc w:val="center"/>
        <w:rPr>
          <w:b/>
        </w:rPr>
      </w:pPr>
      <w:r w:rsidRPr="00DB7956">
        <w:rPr>
          <w:b/>
        </w:rPr>
        <w:t>LEAVE OF ABSENCE</w:t>
      </w:r>
    </w:p>
    <w:p w:rsidR="00DB7956" w:rsidRDefault="00DB7956" w:rsidP="00DB7956">
      <w:r>
        <w:t>The SPEAKER granted Rep. KNIGHT a temporary leave of absence.</w:t>
      </w:r>
    </w:p>
    <w:p w:rsidR="00DB7956" w:rsidRDefault="00DB7956" w:rsidP="00DB7956"/>
    <w:p w:rsidR="00DB7956" w:rsidRDefault="00DB7956" w:rsidP="00DB7956">
      <w:pPr>
        <w:keepNext/>
        <w:jc w:val="center"/>
        <w:rPr>
          <w:b/>
        </w:rPr>
      </w:pPr>
      <w:r w:rsidRPr="00DB7956">
        <w:rPr>
          <w:b/>
        </w:rPr>
        <w:t>DOCTOR OF THE DAY</w:t>
      </w:r>
    </w:p>
    <w:p w:rsidR="00DB7956" w:rsidRDefault="00DB7956" w:rsidP="00DB7956">
      <w:r>
        <w:t>Announcement was made that Dr. Patricia Witherspoon of Columbia was the Doctor of the Day for the General Assembly.</w:t>
      </w:r>
    </w:p>
    <w:p w:rsidR="00DB7956" w:rsidRDefault="00DB7956" w:rsidP="00DB7956"/>
    <w:p w:rsidR="00DB7956" w:rsidRDefault="00DB7956" w:rsidP="00DB7956">
      <w:pPr>
        <w:keepNext/>
        <w:jc w:val="center"/>
        <w:rPr>
          <w:b/>
        </w:rPr>
      </w:pPr>
      <w:r w:rsidRPr="00DB7956">
        <w:rPr>
          <w:b/>
        </w:rPr>
        <w:t>SPECIAL PRESENTATION</w:t>
      </w:r>
    </w:p>
    <w:p w:rsidR="00DB7956" w:rsidRDefault="00DB7956" w:rsidP="00DB7956">
      <w:r>
        <w:t xml:space="preserve">Rep. FORRESTER presented to the House the Dorman High School "Fighting Cavaliers" Varsity Boys Track Team, the 2011 State AAAA Champions, their coaches and other school officials. </w:t>
      </w:r>
    </w:p>
    <w:p w:rsidR="00DB7956" w:rsidRDefault="00DB7956" w:rsidP="00DB7956"/>
    <w:p w:rsidR="00DB7956" w:rsidRDefault="00DB7956" w:rsidP="00DB7956">
      <w:pPr>
        <w:keepNext/>
        <w:jc w:val="center"/>
        <w:rPr>
          <w:b/>
        </w:rPr>
      </w:pPr>
      <w:r w:rsidRPr="00DB7956">
        <w:rPr>
          <w:b/>
        </w:rPr>
        <w:t>SPECIAL PRESENTATION</w:t>
      </w:r>
    </w:p>
    <w:p w:rsidR="00DB7956" w:rsidRDefault="00DB7956" w:rsidP="00DB7956">
      <w:r>
        <w:t xml:space="preserve">Rep. FORRESTER presented to the House the Dorman High School "Fighting Cavaliers" Varsity Boys Tennis Team, the 2011 State AAAA Champions, their coaches and other school officials. </w:t>
      </w:r>
    </w:p>
    <w:p w:rsidR="00DB7956" w:rsidRDefault="00DB7956" w:rsidP="00DB7956"/>
    <w:p w:rsidR="00DB7956" w:rsidRDefault="00DB7956" w:rsidP="00DB7956">
      <w:pPr>
        <w:keepNext/>
        <w:jc w:val="center"/>
        <w:rPr>
          <w:b/>
        </w:rPr>
      </w:pPr>
      <w:r w:rsidRPr="00DB7956">
        <w:rPr>
          <w:b/>
        </w:rPr>
        <w:t>CO-SPONSORS ADDED AND REMOVED</w:t>
      </w:r>
    </w:p>
    <w:p w:rsidR="00DB7956" w:rsidRDefault="00DB7956" w:rsidP="00DB7956">
      <w:r>
        <w:t>In accordance with House Rule 5.2 below:</w:t>
      </w:r>
    </w:p>
    <w:p w:rsidR="00DB7956" w:rsidRDefault="00DB7956" w:rsidP="00DB7956">
      <w:bookmarkStart w:id="14" w:name="file_start33"/>
      <w:bookmarkEnd w:id="1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B7956" w:rsidRDefault="00DB7956" w:rsidP="00DB7956"/>
    <w:p w:rsidR="00DB7956" w:rsidRDefault="00DB7956" w:rsidP="00DB7956">
      <w:pPr>
        <w:keepNext/>
        <w:jc w:val="center"/>
        <w:rPr>
          <w:b/>
        </w:rPr>
      </w:pPr>
      <w:r w:rsidRPr="00DB7956">
        <w:rPr>
          <w:b/>
        </w:rPr>
        <w:t>CO-SPONSOR ADDED</w:t>
      </w:r>
    </w:p>
    <w:tbl>
      <w:tblPr>
        <w:tblW w:w="0" w:type="auto"/>
        <w:tblLayout w:type="fixed"/>
        <w:tblLook w:val="0000" w:firstRow="0" w:lastRow="0" w:firstColumn="0" w:lastColumn="0" w:noHBand="0" w:noVBand="0"/>
      </w:tblPr>
      <w:tblGrid>
        <w:gridCol w:w="1551"/>
        <w:gridCol w:w="1356"/>
      </w:tblGrid>
      <w:tr w:rsidR="00DB7956" w:rsidRPr="00DB7956" w:rsidTr="00DB7956">
        <w:tc>
          <w:tcPr>
            <w:tcW w:w="1551" w:type="dxa"/>
            <w:shd w:val="clear" w:color="auto" w:fill="auto"/>
          </w:tcPr>
          <w:p w:rsidR="00DB7956" w:rsidRPr="00DB7956" w:rsidRDefault="00DB7956" w:rsidP="00DB7956">
            <w:pPr>
              <w:keepNext/>
              <w:ind w:firstLine="0"/>
            </w:pPr>
            <w:r w:rsidRPr="00DB7956">
              <w:t>Bill Number:</w:t>
            </w:r>
          </w:p>
        </w:tc>
        <w:tc>
          <w:tcPr>
            <w:tcW w:w="1356" w:type="dxa"/>
            <w:shd w:val="clear" w:color="auto" w:fill="auto"/>
          </w:tcPr>
          <w:p w:rsidR="00DB7956" w:rsidRPr="00DB7956" w:rsidRDefault="00DB7956" w:rsidP="00DB7956">
            <w:pPr>
              <w:keepNext/>
              <w:ind w:firstLine="0"/>
            </w:pPr>
            <w:r w:rsidRPr="00DB7956">
              <w:t>H. 3768</w:t>
            </w:r>
          </w:p>
        </w:tc>
      </w:tr>
      <w:tr w:rsidR="00DB7956" w:rsidRPr="00DB7956" w:rsidTr="00DB7956">
        <w:tc>
          <w:tcPr>
            <w:tcW w:w="1551" w:type="dxa"/>
            <w:shd w:val="clear" w:color="auto" w:fill="auto"/>
          </w:tcPr>
          <w:p w:rsidR="00DB7956" w:rsidRPr="00DB7956" w:rsidRDefault="00DB7956" w:rsidP="00DB7956">
            <w:pPr>
              <w:keepNext/>
              <w:ind w:firstLine="0"/>
            </w:pPr>
            <w:r w:rsidRPr="00DB7956">
              <w:t>Date:</w:t>
            </w:r>
          </w:p>
        </w:tc>
        <w:tc>
          <w:tcPr>
            <w:tcW w:w="1356" w:type="dxa"/>
            <w:shd w:val="clear" w:color="auto" w:fill="auto"/>
          </w:tcPr>
          <w:p w:rsidR="00DB7956" w:rsidRPr="00DB7956" w:rsidRDefault="00DB7956" w:rsidP="00DB7956">
            <w:pPr>
              <w:keepNext/>
              <w:ind w:firstLine="0"/>
            </w:pPr>
            <w:r w:rsidRPr="00DB7956">
              <w:t>ADD:</w:t>
            </w:r>
          </w:p>
        </w:tc>
      </w:tr>
      <w:tr w:rsidR="00DB7956" w:rsidRPr="00DB7956" w:rsidTr="00DB7956">
        <w:tc>
          <w:tcPr>
            <w:tcW w:w="1551" w:type="dxa"/>
            <w:shd w:val="clear" w:color="auto" w:fill="auto"/>
          </w:tcPr>
          <w:p w:rsidR="00DB7956" w:rsidRPr="00DB7956" w:rsidRDefault="00DB7956" w:rsidP="00DB7956">
            <w:pPr>
              <w:keepNext/>
              <w:ind w:firstLine="0"/>
            </w:pPr>
            <w:r w:rsidRPr="00DB7956">
              <w:t>03/21/12</w:t>
            </w:r>
          </w:p>
        </w:tc>
        <w:tc>
          <w:tcPr>
            <w:tcW w:w="1356" w:type="dxa"/>
            <w:shd w:val="clear" w:color="auto" w:fill="auto"/>
          </w:tcPr>
          <w:p w:rsidR="00DB7956" w:rsidRPr="00DB7956" w:rsidRDefault="00DB7956" w:rsidP="00DB7956">
            <w:pPr>
              <w:keepNext/>
              <w:ind w:firstLine="0"/>
            </w:pPr>
            <w:r w:rsidRPr="00DB7956">
              <w:t>HUGGINS</w:t>
            </w:r>
          </w:p>
        </w:tc>
      </w:tr>
    </w:tbl>
    <w:p w:rsidR="00DB7956" w:rsidRDefault="00DB7956" w:rsidP="00DB7956"/>
    <w:p w:rsidR="00DB7956" w:rsidRDefault="00DB7956" w:rsidP="00DB7956">
      <w:pPr>
        <w:keepNext/>
        <w:jc w:val="center"/>
        <w:rPr>
          <w:b/>
        </w:rPr>
      </w:pPr>
      <w:r w:rsidRPr="00DB7956">
        <w:rPr>
          <w:b/>
        </w:rPr>
        <w:t>CO-SPONSOR ADDED</w:t>
      </w:r>
    </w:p>
    <w:tbl>
      <w:tblPr>
        <w:tblW w:w="0" w:type="auto"/>
        <w:tblLayout w:type="fixed"/>
        <w:tblLook w:val="0000" w:firstRow="0" w:lastRow="0" w:firstColumn="0" w:lastColumn="0" w:noHBand="0" w:noVBand="0"/>
      </w:tblPr>
      <w:tblGrid>
        <w:gridCol w:w="1551"/>
        <w:gridCol w:w="1821"/>
      </w:tblGrid>
      <w:tr w:rsidR="00DB7956" w:rsidRPr="00DB7956" w:rsidTr="00DB7956">
        <w:tc>
          <w:tcPr>
            <w:tcW w:w="1551" w:type="dxa"/>
            <w:shd w:val="clear" w:color="auto" w:fill="auto"/>
          </w:tcPr>
          <w:p w:rsidR="00DB7956" w:rsidRPr="00DB7956" w:rsidRDefault="00DB7956" w:rsidP="00DB7956">
            <w:pPr>
              <w:keepNext/>
              <w:ind w:firstLine="0"/>
            </w:pPr>
            <w:r w:rsidRPr="00DB7956">
              <w:t>Bill Number:</w:t>
            </w:r>
          </w:p>
        </w:tc>
        <w:tc>
          <w:tcPr>
            <w:tcW w:w="1821" w:type="dxa"/>
            <w:shd w:val="clear" w:color="auto" w:fill="auto"/>
          </w:tcPr>
          <w:p w:rsidR="00DB7956" w:rsidRPr="00DB7956" w:rsidRDefault="00DB7956" w:rsidP="00DB7956">
            <w:pPr>
              <w:keepNext/>
              <w:ind w:firstLine="0"/>
            </w:pPr>
            <w:r w:rsidRPr="00DB7956">
              <w:t>H. 5029</w:t>
            </w:r>
          </w:p>
        </w:tc>
      </w:tr>
      <w:tr w:rsidR="00DB7956" w:rsidRPr="00DB7956" w:rsidTr="00DB7956">
        <w:tc>
          <w:tcPr>
            <w:tcW w:w="1551" w:type="dxa"/>
            <w:shd w:val="clear" w:color="auto" w:fill="auto"/>
          </w:tcPr>
          <w:p w:rsidR="00DB7956" w:rsidRPr="00DB7956" w:rsidRDefault="00DB7956" w:rsidP="00DB7956">
            <w:pPr>
              <w:keepNext/>
              <w:ind w:firstLine="0"/>
            </w:pPr>
            <w:r w:rsidRPr="00DB7956">
              <w:t>Date:</w:t>
            </w:r>
          </w:p>
        </w:tc>
        <w:tc>
          <w:tcPr>
            <w:tcW w:w="1821" w:type="dxa"/>
            <w:shd w:val="clear" w:color="auto" w:fill="auto"/>
          </w:tcPr>
          <w:p w:rsidR="00DB7956" w:rsidRPr="00DB7956" w:rsidRDefault="00DB7956" w:rsidP="00DB7956">
            <w:pPr>
              <w:keepNext/>
              <w:ind w:firstLine="0"/>
            </w:pPr>
            <w:r w:rsidRPr="00DB7956">
              <w:t>ADD:</w:t>
            </w:r>
          </w:p>
        </w:tc>
      </w:tr>
      <w:tr w:rsidR="00DB7956" w:rsidRPr="00DB7956" w:rsidTr="00DB7956">
        <w:tc>
          <w:tcPr>
            <w:tcW w:w="1551" w:type="dxa"/>
            <w:shd w:val="clear" w:color="auto" w:fill="auto"/>
          </w:tcPr>
          <w:p w:rsidR="00DB7956" w:rsidRPr="00DB7956" w:rsidRDefault="00DB7956" w:rsidP="00DB7956">
            <w:pPr>
              <w:keepNext/>
              <w:ind w:firstLine="0"/>
            </w:pPr>
            <w:r w:rsidRPr="00DB7956">
              <w:t>03/21/12</w:t>
            </w:r>
          </w:p>
        </w:tc>
        <w:tc>
          <w:tcPr>
            <w:tcW w:w="1821" w:type="dxa"/>
            <w:shd w:val="clear" w:color="auto" w:fill="auto"/>
          </w:tcPr>
          <w:p w:rsidR="00DB7956" w:rsidRPr="00DB7956" w:rsidRDefault="00DB7956" w:rsidP="00DB7956">
            <w:pPr>
              <w:keepNext/>
              <w:ind w:firstLine="0"/>
            </w:pPr>
            <w:r w:rsidRPr="00DB7956">
              <w:t>BEDINGFIELD</w:t>
            </w:r>
          </w:p>
        </w:tc>
      </w:tr>
    </w:tbl>
    <w:p w:rsidR="00DB7956" w:rsidRDefault="00DB7956" w:rsidP="00DB7956"/>
    <w:p w:rsidR="00DB7956" w:rsidRDefault="00DB7956" w:rsidP="00DB7956">
      <w:pPr>
        <w:keepNext/>
        <w:jc w:val="center"/>
        <w:rPr>
          <w:b/>
        </w:rPr>
      </w:pPr>
      <w:r w:rsidRPr="00DB7956">
        <w:rPr>
          <w:b/>
        </w:rPr>
        <w:t>CO-SPONSOR REMOVED</w:t>
      </w:r>
    </w:p>
    <w:tbl>
      <w:tblPr>
        <w:tblW w:w="0" w:type="auto"/>
        <w:tblLayout w:type="fixed"/>
        <w:tblLook w:val="0000" w:firstRow="0" w:lastRow="0" w:firstColumn="0" w:lastColumn="0" w:noHBand="0" w:noVBand="0"/>
      </w:tblPr>
      <w:tblGrid>
        <w:gridCol w:w="1551"/>
        <w:gridCol w:w="1341"/>
      </w:tblGrid>
      <w:tr w:rsidR="00DB7956" w:rsidRPr="00DB7956" w:rsidTr="00DB7956">
        <w:tc>
          <w:tcPr>
            <w:tcW w:w="1551" w:type="dxa"/>
            <w:shd w:val="clear" w:color="auto" w:fill="auto"/>
          </w:tcPr>
          <w:p w:rsidR="00DB7956" w:rsidRPr="00DB7956" w:rsidRDefault="00DB7956" w:rsidP="00DB7956">
            <w:pPr>
              <w:keepNext/>
              <w:ind w:firstLine="0"/>
            </w:pPr>
            <w:r w:rsidRPr="00DB7956">
              <w:t>Bill Number:</w:t>
            </w:r>
          </w:p>
        </w:tc>
        <w:tc>
          <w:tcPr>
            <w:tcW w:w="1341" w:type="dxa"/>
            <w:shd w:val="clear" w:color="auto" w:fill="auto"/>
          </w:tcPr>
          <w:p w:rsidR="00DB7956" w:rsidRPr="00DB7956" w:rsidRDefault="00DB7956" w:rsidP="00DB7956">
            <w:pPr>
              <w:keepNext/>
              <w:ind w:firstLine="0"/>
            </w:pPr>
            <w:r w:rsidRPr="00DB7956">
              <w:t>H. 4953</w:t>
            </w:r>
          </w:p>
        </w:tc>
      </w:tr>
      <w:tr w:rsidR="00DB7956" w:rsidRPr="00DB7956" w:rsidTr="00DB7956">
        <w:tc>
          <w:tcPr>
            <w:tcW w:w="1551" w:type="dxa"/>
            <w:shd w:val="clear" w:color="auto" w:fill="auto"/>
          </w:tcPr>
          <w:p w:rsidR="00DB7956" w:rsidRPr="00DB7956" w:rsidRDefault="00DB7956" w:rsidP="00DB7956">
            <w:pPr>
              <w:keepNext/>
              <w:ind w:firstLine="0"/>
            </w:pPr>
            <w:r w:rsidRPr="00DB7956">
              <w:t>Date:</w:t>
            </w:r>
          </w:p>
        </w:tc>
        <w:tc>
          <w:tcPr>
            <w:tcW w:w="1341" w:type="dxa"/>
            <w:shd w:val="clear" w:color="auto" w:fill="auto"/>
          </w:tcPr>
          <w:p w:rsidR="00DB7956" w:rsidRPr="00DB7956" w:rsidRDefault="00DB7956" w:rsidP="00DB7956">
            <w:pPr>
              <w:keepNext/>
              <w:ind w:firstLine="0"/>
            </w:pPr>
            <w:r w:rsidRPr="00DB7956">
              <w:t>REMOVE:</w:t>
            </w:r>
          </w:p>
        </w:tc>
      </w:tr>
      <w:tr w:rsidR="00DB7956" w:rsidRPr="00DB7956" w:rsidTr="00DB7956">
        <w:tc>
          <w:tcPr>
            <w:tcW w:w="1551" w:type="dxa"/>
            <w:shd w:val="clear" w:color="auto" w:fill="auto"/>
          </w:tcPr>
          <w:p w:rsidR="00DB7956" w:rsidRPr="00DB7956" w:rsidRDefault="00DB7956" w:rsidP="00DB7956">
            <w:pPr>
              <w:keepNext/>
              <w:ind w:firstLine="0"/>
            </w:pPr>
            <w:r w:rsidRPr="00DB7956">
              <w:t>03/21/12</w:t>
            </w:r>
          </w:p>
        </w:tc>
        <w:tc>
          <w:tcPr>
            <w:tcW w:w="1341" w:type="dxa"/>
            <w:shd w:val="clear" w:color="auto" w:fill="auto"/>
          </w:tcPr>
          <w:p w:rsidR="00DB7956" w:rsidRPr="00DB7956" w:rsidRDefault="00DB7956" w:rsidP="00DB7956">
            <w:pPr>
              <w:keepNext/>
              <w:ind w:firstLine="0"/>
            </w:pPr>
            <w:r w:rsidRPr="00DB7956">
              <w:t>WILLIS</w:t>
            </w:r>
          </w:p>
        </w:tc>
      </w:tr>
    </w:tbl>
    <w:p w:rsidR="00DB7956" w:rsidRDefault="00DB7956" w:rsidP="00DB7956"/>
    <w:p w:rsidR="00DB7956" w:rsidRDefault="00DB7956" w:rsidP="00DB7956">
      <w:pPr>
        <w:keepNext/>
        <w:jc w:val="center"/>
        <w:rPr>
          <w:b/>
        </w:rPr>
      </w:pPr>
      <w:r w:rsidRPr="00DB7956">
        <w:rPr>
          <w:b/>
        </w:rPr>
        <w:t>S. 1298--POINT OF ORDER</w:t>
      </w:r>
    </w:p>
    <w:p w:rsidR="00DB7956" w:rsidRDefault="00DB7956" w:rsidP="00DB7956">
      <w:r>
        <w:t xml:space="preserve">The following Bill was taken up:  </w:t>
      </w:r>
    </w:p>
    <w:p w:rsidR="00DB7956" w:rsidRDefault="00DB7956" w:rsidP="00DB7956">
      <w:bookmarkStart w:id="15" w:name="include_clip_start_41"/>
      <w:bookmarkEnd w:id="15"/>
    </w:p>
    <w:p w:rsidR="00DB7956" w:rsidRDefault="00DB7956" w:rsidP="00DB7956">
      <w:r>
        <w:t>S. 1298 -- Senator McGill: A BILL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DB7956" w:rsidRDefault="00DB7956" w:rsidP="00DB7956">
      <w:bookmarkStart w:id="16" w:name="include_clip_end_41"/>
      <w:bookmarkEnd w:id="16"/>
    </w:p>
    <w:p w:rsidR="00DB7956" w:rsidRDefault="00DB7956" w:rsidP="00DB7956">
      <w:pPr>
        <w:keepNext/>
        <w:jc w:val="center"/>
        <w:rPr>
          <w:b/>
        </w:rPr>
      </w:pPr>
      <w:r w:rsidRPr="00DB7956">
        <w:rPr>
          <w:b/>
        </w:rPr>
        <w:t>POINT OF ORDER</w:t>
      </w:r>
    </w:p>
    <w:p w:rsidR="00DB7956" w:rsidRDefault="00DB7956" w:rsidP="00DB7956">
      <w:r>
        <w:t>Rep. LOWE made the Point of Order that the Bill was improperly before the House for consideration since its number and title have not been printed in the House Calendar at least one statewide legislative day prior to second reading.</w:t>
      </w:r>
    </w:p>
    <w:p w:rsidR="00DB7956" w:rsidRDefault="00DB7956" w:rsidP="00DB7956">
      <w:r>
        <w:t xml:space="preserve">The SPEAKER sustained the Point of Order.  </w:t>
      </w:r>
    </w:p>
    <w:p w:rsidR="00DB7956" w:rsidRDefault="00DB7956" w:rsidP="00DB7956">
      <w:pPr>
        <w:keepNext/>
        <w:jc w:val="center"/>
        <w:rPr>
          <w:b/>
        </w:rPr>
      </w:pPr>
      <w:r w:rsidRPr="00DB7956">
        <w:rPr>
          <w:b/>
        </w:rPr>
        <w:t>SENT TO THE SENATE</w:t>
      </w:r>
    </w:p>
    <w:p w:rsidR="00DB7956" w:rsidRDefault="00DB7956" w:rsidP="00DB7956">
      <w:r>
        <w:t>The following Bills were taken up, read the third time, and ordered sent to the Senate:</w:t>
      </w:r>
    </w:p>
    <w:p w:rsidR="00DB7956" w:rsidRDefault="00DB7956" w:rsidP="00DB7956">
      <w:bookmarkStart w:id="17" w:name="include_clip_start_46"/>
      <w:bookmarkEnd w:id="17"/>
    </w:p>
    <w:p w:rsidR="00DB7956" w:rsidRDefault="00DB7956" w:rsidP="00DB7956">
      <w:r>
        <w:t>H. 4680 --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DB7956" w:rsidRDefault="00DB7956" w:rsidP="00DB7956">
      <w:bookmarkStart w:id="18" w:name="include_clip_end_46"/>
      <w:bookmarkStart w:id="19" w:name="include_clip_start_47"/>
      <w:bookmarkEnd w:id="18"/>
      <w:bookmarkEnd w:id="19"/>
    </w:p>
    <w:p w:rsidR="00DB7956" w:rsidRDefault="00DB7956" w:rsidP="00DB7956">
      <w:r>
        <w:t>H. 4603 -- Reps. Rutherford and McCoy: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DB7956" w:rsidRDefault="00DB7956" w:rsidP="00DB7956">
      <w:bookmarkStart w:id="20" w:name="include_clip_end_47"/>
      <w:bookmarkEnd w:id="20"/>
    </w:p>
    <w:p w:rsidR="00DB7956" w:rsidRDefault="00DB7956" w:rsidP="00DB7956">
      <w:pPr>
        <w:keepNext/>
        <w:jc w:val="center"/>
        <w:rPr>
          <w:b/>
        </w:rPr>
      </w:pPr>
      <w:r w:rsidRPr="00DB7956">
        <w:rPr>
          <w:b/>
        </w:rPr>
        <w:t>H. 3130--AMENDED AND ORDERED TO THIRD READING</w:t>
      </w:r>
    </w:p>
    <w:p w:rsidR="00DB7956" w:rsidRDefault="00DB7956" w:rsidP="00DB7956">
      <w:pPr>
        <w:keepNext/>
      </w:pPr>
      <w:r>
        <w:t>The following Bill was taken up:</w:t>
      </w:r>
    </w:p>
    <w:p w:rsidR="00DB7956" w:rsidRDefault="00DB7956" w:rsidP="00DB7956">
      <w:pPr>
        <w:keepNext/>
      </w:pPr>
      <w:bookmarkStart w:id="21" w:name="include_clip_start_49"/>
      <w:bookmarkEnd w:id="21"/>
    </w:p>
    <w:p w:rsidR="00DB7956" w:rsidRDefault="00DB7956" w:rsidP="00DB7956">
      <w:r>
        <w:t>H. 3130 --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DB7956" w:rsidRDefault="00DB7956" w:rsidP="00DB7956"/>
    <w:p w:rsidR="00DB7956" w:rsidRPr="00F909E9" w:rsidRDefault="00DB7956" w:rsidP="00DB7956">
      <w:r w:rsidRPr="00F909E9">
        <w:t>The Judiciary Committee proposed the following Amendment No. 1</w:t>
      </w:r>
      <w:r>
        <w:t xml:space="preserve"> to </w:t>
      </w:r>
      <w:r w:rsidRPr="00F909E9">
        <w:t>H. 3130 (COUNCIL\MS\7712AHB12), which was adopted:</w:t>
      </w:r>
    </w:p>
    <w:p w:rsidR="00DB7956" w:rsidRPr="00F909E9" w:rsidRDefault="00DB7956" w:rsidP="00DB7956">
      <w:r w:rsidRPr="00F909E9">
        <w:t>Amend the bill, as and if amended, by striking all after the enacting words and inserting:</w:t>
      </w:r>
    </w:p>
    <w:p w:rsidR="00DB7956" w:rsidRPr="00F909E9" w:rsidRDefault="00DB7956" w:rsidP="00DB7956">
      <w:pPr>
        <w:suppressAutoHyphens/>
      </w:pPr>
      <w:r w:rsidRPr="00F909E9">
        <w:t>/</w:t>
      </w:r>
      <w:r w:rsidRPr="00F909E9">
        <w:tab/>
        <w:t>SECTION</w:t>
      </w:r>
      <w:r w:rsidRPr="00F909E9">
        <w:tab/>
        <w:t>1.</w:t>
      </w:r>
      <w:r w:rsidRPr="00F909E9">
        <w:tab/>
        <w:t>Article 23, Chapter 19, Title 63 of the 1976 Code is amended by adding:</w:t>
      </w:r>
    </w:p>
    <w:p w:rsidR="00DB7956" w:rsidRPr="00F909E9" w:rsidRDefault="00DB7956" w:rsidP="00DB7956">
      <w:pPr>
        <w:rPr>
          <w:color w:val="000000" w:themeColor="text1"/>
          <w:u w:color="000000" w:themeColor="text1"/>
        </w:rPr>
      </w:pPr>
      <w:r w:rsidRPr="00F909E9">
        <w:tab/>
        <w:t>“</w:t>
      </w:r>
      <w:r w:rsidRPr="00F909E9">
        <w:rPr>
          <w:color w:val="000000" w:themeColor="text1"/>
          <w:u w:color="000000" w:themeColor="text1"/>
        </w:rPr>
        <w:t>Section 63</w:t>
      </w:r>
      <w:r w:rsidRPr="00F909E9">
        <w:rPr>
          <w:color w:val="000000" w:themeColor="text1"/>
          <w:u w:color="000000" w:themeColor="text1"/>
        </w:rPr>
        <w:noBreakHyphen/>
        <w:t>19</w:t>
      </w:r>
      <w:r w:rsidRPr="00F909E9">
        <w:rPr>
          <w:color w:val="000000" w:themeColor="text1"/>
          <w:u w:color="000000" w:themeColor="text1"/>
        </w:rPr>
        <w:noBreakHyphen/>
        <w:t>2470.</w:t>
      </w:r>
      <w:r w:rsidRPr="00F909E9">
        <w:rPr>
          <w:color w:val="000000" w:themeColor="text1"/>
          <w:u w:color="000000" w:themeColor="text1"/>
        </w:rPr>
        <w:tab/>
        <w:t>(A)</w:t>
      </w:r>
      <w:r w:rsidRPr="00F909E9">
        <w:rPr>
          <w:color w:val="000000" w:themeColor="text1"/>
          <w:u w:color="000000" w:themeColor="text1"/>
        </w:rPr>
        <w:tab/>
        <w:t>It is unlawful for a child who is less than seventeen years of age to use a telecommunications device to knowingly transmit or distribute to another person a photograph or text message with a photograph attachment depicting a person who is less than eighteen years of age in a state of sexual activity or a state of sexually explicit nudity as defined by Section 16</w:t>
      </w:r>
      <w:r w:rsidRPr="00F909E9">
        <w:rPr>
          <w:color w:val="000000" w:themeColor="text1"/>
          <w:u w:color="000000" w:themeColor="text1"/>
        </w:rPr>
        <w:noBreakHyphen/>
        <w:t>15</w:t>
      </w:r>
      <w:r w:rsidRPr="00F909E9">
        <w:rPr>
          <w:color w:val="000000" w:themeColor="text1"/>
          <w:u w:color="000000" w:themeColor="text1"/>
        </w:rPr>
        <w:noBreakHyphen/>
        <w:t>375(5) or (6).</w:t>
      </w:r>
    </w:p>
    <w:p w:rsidR="00DB7956" w:rsidRPr="00F909E9" w:rsidRDefault="00DB7956" w:rsidP="00DB7956">
      <w:pPr>
        <w:rPr>
          <w:color w:val="000000" w:themeColor="text1"/>
          <w:u w:color="000000" w:themeColor="text1"/>
        </w:rPr>
      </w:pPr>
      <w:r w:rsidRPr="00F909E9">
        <w:rPr>
          <w:color w:val="000000" w:themeColor="text1"/>
          <w:u w:color="000000" w:themeColor="text1"/>
        </w:rPr>
        <w:tab/>
        <w:t>(B)</w:t>
      </w:r>
      <w:r w:rsidRPr="00F909E9">
        <w:rPr>
          <w:color w:val="000000" w:themeColor="text1"/>
          <w:u w:color="000000" w:themeColor="text1"/>
        </w:rPr>
        <w:tab/>
        <w:t>A child less than seventeen years of age does not knowingly transmit or distribute the material by reporting the matter to a law enforcement agency, teacher, principal, or parent or by affording a law enforcement agency, teacher, principal, or parent access to the image.</w:t>
      </w:r>
    </w:p>
    <w:p w:rsidR="00DB7956" w:rsidRPr="00F909E9" w:rsidRDefault="00DB7956" w:rsidP="00DB7956">
      <w:pPr>
        <w:rPr>
          <w:color w:val="000000" w:themeColor="text1"/>
          <w:u w:color="000000" w:themeColor="text1"/>
        </w:rPr>
      </w:pPr>
      <w:r w:rsidRPr="00F909E9">
        <w:rPr>
          <w:color w:val="000000" w:themeColor="text1"/>
          <w:u w:color="000000" w:themeColor="text1"/>
        </w:rPr>
        <w:tab/>
        <w:t>(C)</w:t>
      </w:r>
      <w:r w:rsidRPr="00F909E9">
        <w:rPr>
          <w:color w:val="000000" w:themeColor="text1"/>
          <w:u w:color="000000" w:themeColor="text1"/>
        </w:rPr>
        <w:tab/>
        <w:t>A child adjudicated delinquent for this offense may only be sentenced to a fine and this fine may not exceed one hundred dollars.  The fine is subject to applicable court costs.</w:t>
      </w:r>
    </w:p>
    <w:p w:rsidR="00DB7956" w:rsidRPr="00F909E9" w:rsidRDefault="00DB7956" w:rsidP="00DB7956">
      <w:pPr>
        <w:rPr>
          <w:color w:val="000000" w:themeColor="text1"/>
          <w:u w:color="000000" w:themeColor="text1"/>
        </w:rPr>
      </w:pPr>
      <w:r w:rsidRPr="00F909E9">
        <w:rPr>
          <w:color w:val="000000" w:themeColor="text1"/>
          <w:u w:color="000000" w:themeColor="text1"/>
        </w:rPr>
        <w:tab/>
        <w:t>(D)</w:t>
      </w:r>
      <w:r w:rsidRPr="00F909E9">
        <w:rPr>
          <w:color w:val="000000" w:themeColor="text1"/>
          <w:u w:color="000000" w:themeColor="text1"/>
        </w:rPr>
        <w:tab/>
        <w:t>A child who violates the provisions of this statute shall not be taken into custody, arrested, placed in jail or in any other secure facility, committed to the custody of the Department of Juvenile Justice, or found to be in contempt of court for a violation of this section or for failure to pay a fine.</w:t>
      </w:r>
    </w:p>
    <w:p w:rsidR="00DB7956" w:rsidRPr="00F909E9" w:rsidRDefault="00DB7956" w:rsidP="00DB7956">
      <w:pPr>
        <w:rPr>
          <w:color w:val="000000" w:themeColor="text1"/>
          <w:u w:color="000000" w:themeColor="text1"/>
        </w:rPr>
      </w:pPr>
      <w:r w:rsidRPr="00F909E9">
        <w:rPr>
          <w:color w:val="000000" w:themeColor="text1"/>
          <w:u w:color="000000" w:themeColor="text1"/>
        </w:rPr>
        <w:tab/>
        <w:t>(E)</w:t>
      </w:r>
      <w:r w:rsidRPr="00F909E9">
        <w:rPr>
          <w:color w:val="000000" w:themeColor="text1"/>
          <w:u w:color="000000" w:themeColor="text1"/>
        </w:rPr>
        <w:tab/>
        <w:t>A child less than seventeen years of age who violates the provisions of this statute shall not be prosecuted under Sections 16</w:t>
      </w:r>
      <w:r w:rsidRPr="00F909E9">
        <w:rPr>
          <w:color w:val="000000" w:themeColor="text1"/>
          <w:u w:color="000000" w:themeColor="text1"/>
        </w:rPr>
        <w:noBreakHyphen/>
        <w:t>15</w:t>
      </w:r>
      <w:r w:rsidRPr="00F909E9">
        <w:rPr>
          <w:color w:val="000000" w:themeColor="text1"/>
          <w:u w:color="000000" w:themeColor="text1"/>
        </w:rPr>
        <w:noBreakHyphen/>
        <w:t>305, 16</w:t>
      </w:r>
      <w:r w:rsidRPr="00F909E9">
        <w:rPr>
          <w:color w:val="000000" w:themeColor="text1"/>
          <w:u w:color="000000" w:themeColor="text1"/>
        </w:rPr>
        <w:noBreakHyphen/>
        <w:t>15</w:t>
      </w:r>
      <w:r w:rsidRPr="00F909E9">
        <w:rPr>
          <w:color w:val="000000" w:themeColor="text1"/>
          <w:u w:color="000000" w:themeColor="text1"/>
        </w:rPr>
        <w:noBreakHyphen/>
        <w:t>325, 16</w:t>
      </w:r>
      <w:r w:rsidRPr="00F909E9">
        <w:rPr>
          <w:color w:val="000000" w:themeColor="text1"/>
          <w:u w:color="000000" w:themeColor="text1"/>
        </w:rPr>
        <w:noBreakHyphen/>
        <w:t>15</w:t>
      </w:r>
      <w:r w:rsidRPr="00F909E9">
        <w:rPr>
          <w:color w:val="000000" w:themeColor="text1"/>
          <w:u w:color="000000" w:themeColor="text1"/>
        </w:rPr>
        <w:noBreakHyphen/>
        <w:t>345, 16</w:t>
      </w:r>
      <w:r w:rsidRPr="00F909E9">
        <w:rPr>
          <w:color w:val="000000" w:themeColor="text1"/>
          <w:u w:color="000000" w:themeColor="text1"/>
        </w:rPr>
        <w:noBreakHyphen/>
        <w:t>15</w:t>
      </w:r>
      <w:r w:rsidRPr="00F909E9">
        <w:rPr>
          <w:color w:val="000000" w:themeColor="text1"/>
          <w:u w:color="000000" w:themeColor="text1"/>
        </w:rPr>
        <w:noBreakHyphen/>
        <w:t>405, or 16</w:t>
      </w:r>
      <w:r w:rsidRPr="00F909E9">
        <w:rPr>
          <w:color w:val="000000" w:themeColor="text1"/>
          <w:u w:color="000000" w:themeColor="text1"/>
        </w:rPr>
        <w:noBreakHyphen/>
        <w:t>15</w:t>
      </w:r>
      <w:r w:rsidRPr="00F909E9">
        <w:rPr>
          <w:color w:val="000000" w:themeColor="text1"/>
          <w:u w:color="000000" w:themeColor="text1"/>
        </w:rPr>
        <w:noBreakHyphen/>
        <w:t>410 unless, upon motion by the solicitor, the family court determines in its discretion to be in the interest of justice for the child to be prosecuted under Sections 16</w:t>
      </w:r>
      <w:r w:rsidRPr="00F909E9">
        <w:rPr>
          <w:color w:val="000000" w:themeColor="text1"/>
          <w:u w:color="000000" w:themeColor="text1"/>
        </w:rPr>
        <w:noBreakHyphen/>
        <w:t>15</w:t>
      </w:r>
      <w:r w:rsidRPr="00F909E9">
        <w:rPr>
          <w:color w:val="000000" w:themeColor="text1"/>
          <w:u w:color="000000" w:themeColor="text1"/>
        </w:rPr>
        <w:noBreakHyphen/>
        <w:t>305, 16</w:t>
      </w:r>
      <w:r w:rsidRPr="00F909E9">
        <w:rPr>
          <w:color w:val="000000" w:themeColor="text1"/>
          <w:u w:color="000000" w:themeColor="text1"/>
        </w:rPr>
        <w:noBreakHyphen/>
        <w:t>15</w:t>
      </w:r>
      <w:r w:rsidRPr="00F909E9">
        <w:rPr>
          <w:color w:val="000000" w:themeColor="text1"/>
          <w:u w:color="000000" w:themeColor="text1"/>
        </w:rPr>
        <w:noBreakHyphen/>
        <w:t>325, 16</w:t>
      </w:r>
      <w:r w:rsidRPr="00F909E9">
        <w:rPr>
          <w:color w:val="000000" w:themeColor="text1"/>
          <w:u w:color="000000" w:themeColor="text1"/>
        </w:rPr>
        <w:noBreakHyphen/>
        <w:t>15</w:t>
      </w:r>
      <w:r w:rsidRPr="00F909E9">
        <w:rPr>
          <w:color w:val="000000" w:themeColor="text1"/>
          <w:u w:color="000000" w:themeColor="text1"/>
        </w:rPr>
        <w:noBreakHyphen/>
        <w:t>345, 16</w:t>
      </w:r>
      <w:r w:rsidRPr="00F909E9">
        <w:rPr>
          <w:color w:val="000000" w:themeColor="text1"/>
          <w:u w:color="000000" w:themeColor="text1"/>
        </w:rPr>
        <w:noBreakHyphen/>
        <w:t>15</w:t>
      </w:r>
      <w:r w:rsidRPr="00F909E9">
        <w:rPr>
          <w:color w:val="000000" w:themeColor="text1"/>
          <w:u w:color="000000" w:themeColor="text1"/>
        </w:rPr>
        <w:noBreakHyphen/>
        <w:t>405, or 16</w:t>
      </w:r>
      <w:r w:rsidRPr="00F909E9">
        <w:rPr>
          <w:color w:val="000000" w:themeColor="text1"/>
          <w:u w:color="000000" w:themeColor="text1"/>
        </w:rPr>
        <w:noBreakHyphen/>
        <w:t>15</w:t>
      </w:r>
      <w:r w:rsidRPr="00F909E9">
        <w:rPr>
          <w:color w:val="000000" w:themeColor="text1"/>
          <w:u w:color="000000" w:themeColor="text1"/>
        </w:rPr>
        <w:noBreakHyphen/>
        <w:t xml:space="preserve">410.  </w:t>
      </w:r>
    </w:p>
    <w:p w:rsidR="00DB7956" w:rsidRPr="00F909E9" w:rsidRDefault="00DB7956" w:rsidP="00DB7956">
      <w:pPr>
        <w:rPr>
          <w:color w:val="000000" w:themeColor="text1"/>
          <w:u w:color="000000" w:themeColor="text1"/>
        </w:rPr>
      </w:pPr>
      <w:r w:rsidRPr="00F909E9">
        <w:rPr>
          <w:color w:val="000000" w:themeColor="text1"/>
          <w:u w:color="000000" w:themeColor="text1"/>
        </w:rPr>
        <w:tab/>
        <w:t>(F)</w:t>
      </w:r>
      <w:r w:rsidRPr="00F909E9">
        <w:rPr>
          <w:color w:val="000000" w:themeColor="text1"/>
          <w:u w:color="000000" w:themeColor="text1"/>
        </w:rPr>
        <w:tab/>
        <w:t>A child less than seventeen years of age who receives or possesses a photograph transmitted by a telecommunications device or text message with a photograph attachment depicting a person who is less than eighteen years of age in a state of sexual activity or a state of sexually explicit nudity as defined by Section 16</w:t>
      </w:r>
      <w:r w:rsidRPr="00F909E9">
        <w:rPr>
          <w:color w:val="000000" w:themeColor="text1"/>
          <w:u w:color="000000" w:themeColor="text1"/>
        </w:rPr>
        <w:noBreakHyphen/>
        <w:t>15</w:t>
      </w:r>
      <w:r w:rsidRPr="00F909E9">
        <w:rPr>
          <w:color w:val="000000" w:themeColor="text1"/>
          <w:u w:color="000000" w:themeColor="text1"/>
        </w:rPr>
        <w:noBreakHyphen/>
        <w:t>375(5) or (6) shall not be prosecuted under Sections 16</w:t>
      </w:r>
      <w:r w:rsidRPr="00F909E9">
        <w:rPr>
          <w:color w:val="000000" w:themeColor="text1"/>
          <w:u w:color="000000" w:themeColor="text1"/>
        </w:rPr>
        <w:noBreakHyphen/>
        <w:t>15</w:t>
      </w:r>
      <w:r w:rsidRPr="00F909E9">
        <w:rPr>
          <w:color w:val="000000" w:themeColor="text1"/>
          <w:u w:color="000000" w:themeColor="text1"/>
        </w:rPr>
        <w:noBreakHyphen/>
        <w:t>305, 16</w:t>
      </w:r>
      <w:r w:rsidRPr="00F909E9">
        <w:rPr>
          <w:color w:val="000000" w:themeColor="text1"/>
          <w:u w:color="000000" w:themeColor="text1"/>
        </w:rPr>
        <w:noBreakHyphen/>
        <w:t>15</w:t>
      </w:r>
      <w:r w:rsidRPr="00F909E9">
        <w:rPr>
          <w:color w:val="000000" w:themeColor="text1"/>
          <w:u w:color="000000" w:themeColor="text1"/>
        </w:rPr>
        <w:noBreakHyphen/>
        <w:t>325, 16</w:t>
      </w:r>
      <w:r w:rsidRPr="00F909E9">
        <w:rPr>
          <w:color w:val="000000" w:themeColor="text1"/>
          <w:u w:color="000000" w:themeColor="text1"/>
        </w:rPr>
        <w:noBreakHyphen/>
        <w:t>15</w:t>
      </w:r>
      <w:r w:rsidRPr="00F909E9">
        <w:rPr>
          <w:color w:val="000000" w:themeColor="text1"/>
          <w:u w:color="000000" w:themeColor="text1"/>
        </w:rPr>
        <w:noBreakHyphen/>
        <w:t>345, 16</w:t>
      </w:r>
      <w:r w:rsidRPr="00F909E9">
        <w:rPr>
          <w:color w:val="000000" w:themeColor="text1"/>
          <w:u w:color="000000" w:themeColor="text1"/>
        </w:rPr>
        <w:noBreakHyphen/>
        <w:t>15</w:t>
      </w:r>
      <w:r w:rsidRPr="00F909E9">
        <w:rPr>
          <w:color w:val="000000" w:themeColor="text1"/>
          <w:u w:color="000000" w:themeColor="text1"/>
        </w:rPr>
        <w:noBreakHyphen/>
        <w:t>405, or 16</w:t>
      </w:r>
      <w:r w:rsidRPr="00F909E9">
        <w:rPr>
          <w:color w:val="000000" w:themeColor="text1"/>
          <w:u w:color="000000" w:themeColor="text1"/>
        </w:rPr>
        <w:noBreakHyphen/>
        <w:t>15</w:t>
      </w:r>
      <w:r w:rsidRPr="00F909E9">
        <w:rPr>
          <w:color w:val="000000" w:themeColor="text1"/>
          <w:u w:color="000000" w:themeColor="text1"/>
        </w:rPr>
        <w:noBreakHyphen/>
        <w:t>410 unless, upon motion by the solicitor, the family court determines in its discretion to be in the interest of justice for the child to be prosecuted under Sections 16</w:t>
      </w:r>
      <w:r w:rsidRPr="00F909E9">
        <w:rPr>
          <w:color w:val="000000" w:themeColor="text1"/>
          <w:u w:color="000000" w:themeColor="text1"/>
        </w:rPr>
        <w:noBreakHyphen/>
        <w:t>15</w:t>
      </w:r>
      <w:r w:rsidRPr="00F909E9">
        <w:rPr>
          <w:color w:val="000000" w:themeColor="text1"/>
          <w:u w:color="000000" w:themeColor="text1"/>
        </w:rPr>
        <w:noBreakHyphen/>
        <w:t>305, 16</w:t>
      </w:r>
      <w:r w:rsidRPr="00F909E9">
        <w:rPr>
          <w:color w:val="000000" w:themeColor="text1"/>
          <w:u w:color="000000" w:themeColor="text1"/>
        </w:rPr>
        <w:noBreakHyphen/>
        <w:t>15</w:t>
      </w:r>
      <w:r w:rsidRPr="00F909E9">
        <w:rPr>
          <w:color w:val="000000" w:themeColor="text1"/>
          <w:u w:color="000000" w:themeColor="text1"/>
        </w:rPr>
        <w:noBreakHyphen/>
        <w:t>325, 16</w:t>
      </w:r>
      <w:r w:rsidRPr="00F909E9">
        <w:rPr>
          <w:color w:val="000000" w:themeColor="text1"/>
          <w:u w:color="000000" w:themeColor="text1"/>
        </w:rPr>
        <w:noBreakHyphen/>
        <w:t>15</w:t>
      </w:r>
      <w:r w:rsidRPr="00F909E9">
        <w:rPr>
          <w:color w:val="000000" w:themeColor="text1"/>
          <w:u w:color="000000" w:themeColor="text1"/>
        </w:rPr>
        <w:noBreakHyphen/>
        <w:t>345, 16</w:t>
      </w:r>
      <w:r w:rsidRPr="00F909E9">
        <w:rPr>
          <w:color w:val="000000" w:themeColor="text1"/>
          <w:u w:color="000000" w:themeColor="text1"/>
        </w:rPr>
        <w:noBreakHyphen/>
        <w:t>15</w:t>
      </w:r>
      <w:r w:rsidRPr="00F909E9">
        <w:rPr>
          <w:color w:val="000000" w:themeColor="text1"/>
          <w:u w:color="000000" w:themeColor="text1"/>
        </w:rPr>
        <w:noBreakHyphen/>
        <w:t>405, or 16</w:t>
      </w:r>
      <w:r w:rsidRPr="00F909E9">
        <w:rPr>
          <w:color w:val="000000" w:themeColor="text1"/>
          <w:u w:color="000000" w:themeColor="text1"/>
        </w:rPr>
        <w:noBreakHyphen/>
        <w:t>15</w:t>
      </w:r>
      <w:r w:rsidRPr="00F909E9">
        <w:rPr>
          <w:color w:val="000000" w:themeColor="text1"/>
          <w:u w:color="000000" w:themeColor="text1"/>
        </w:rPr>
        <w:noBreakHyphen/>
        <w:t>410.”</w:t>
      </w:r>
    </w:p>
    <w:p w:rsidR="00DB7956" w:rsidRPr="00F909E9" w:rsidRDefault="00DB7956" w:rsidP="00DB7956">
      <w:r w:rsidRPr="00F909E9">
        <w:t>SECTION</w:t>
      </w:r>
      <w:r w:rsidRPr="00F909E9">
        <w:tab/>
        <w:t>2.</w:t>
      </w:r>
      <w:r w:rsidRPr="00F909E9">
        <w:tab/>
        <w:t>This act takes effect upon approval by the Governor. /</w:t>
      </w:r>
    </w:p>
    <w:p w:rsidR="00DB7956" w:rsidRPr="00F909E9" w:rsidRDefault="00DB7956" w:rsidP="00DB7956">
      <w:r w:rsidRPr="00F909E9">
        <w:t>Renumber sections to conform.</w:t>
      </w:r>
    </w:p>
    <w:p w:rsidR="00DB7956" w:rsidRDefault="00DB7956" w:rsidP="00DB7956">
      <w:r w:rsidRPr="00F909E9">
        <w:t>Amend title to conform.</w:t>
      </w:r>
    </w:p>
    <w:p w:rsidR="00DB7956" w:rsidRDefault="00DB7956" w:rsidP="00DB7956"/>
    <w:p w:rsidR="00DB7956" w:rsidRDefault="00DB7956" w:rsidP="00DB7956">
      <w:r>
        <w:t>Rep. BANNISTER explained the amendment.</w:t>
      </w:r>
    </w:p>
    <w:p w:rsidR="00DB7956" w:rsidRDefault="00DB7956" w:rsidP="00DB7956">
      <w:r>
        <w:t>The amendment was then adopted.</w:t>
      </w:r>
    </w:p>
    <w:p w:rsidR="00DB7956" w:rsidRDefault="00DB7956" w:rsidP="00DB7956"/>
    <w:p w:rsidR="00DB7956" w:rsidRDefault="00DB7956" w:rsidP="00DB7956">
      <w:r>
        <w:t>The question then recurred to the passage of the Bill.</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22" w:name="vote_start54"/>
      <w:bookmarkEnd w:id="22"/>
      <w:r>
        <w:t>Yeas 107;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Anthony</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Bannister</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Bowers</w:t>
            </w:r>
          </w:p>
        </w:tc>
      </w:tr>
      <w:tr w:rsidR="00DB7956" w:rsidRPr="00DB7956" w:rsidTr="00DB7956">
        <w:tc>
          <w:tcPr>
            <w:tcW w:w="2179" w:type="dxa"/>
            <w:shd w:val="clear" w:color="auto" w:fill="auto"/>
          </w:tcPr>
          <w:p w:rsidR="00DB7956" w:rsidRPr="00DB7956" w:rsidRDefault="00DB7956" w:rsidP="00DB7956">
            <w:pPr>
              <w:ind w:firstLine="0"/>
            </w:pPr>
            <w:r>
              <w:t>Brady</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Clyburn</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Gilliard</w:t>
            </w:r>
          </w:p>
        </w:tc>
      </w:tr>
      <w:tr w:rsidR="00DB7956" w:rsidRPr="00DB7956" w:rsidTr="00DB7956">
        <w:tc>
          <w:tcPr>
            <w:tcW w:w="2179" w:type="dxa"/>
            <w:shd w:val="clear" w:color="auto" w:fill="auto"/>
          </w:tcPr>
          <w:p w:rsidR="00DB7956" w:rsidRPr="00DB7956" w:rsidRDefault="00DB7956" w:rsidP="00DB7956">
            <w:pPr>
              <w:ind w:firstLine="0"/>
            </w:pPr>
            <w:r>
              <w:t>Govan</w:t>
            </w:r>
          </w:p>
        </w:tc>
        <w:tc>
          <w:tcPr>
            <w:tcW w:w="2179" w:type="dxa"/>
            <w:shd w:val="clear" w:color="auto" w:fill="auto"/>
          </w:tcPr>
          <w:p w:rsidR="00DB7956" w:rsidRPr="00DB7956" w:rsidRDefault="00DB7956" w:rsidP="00DB7956">
            <w:pPr>
              <w:ind w:firstLine="0"/>
            </w:pPr>
            <w:r>
              <w:t>Hamilton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Hayes</w:t>
            </w:r>
          </w:p>
        </w:tc>
      </w:tr>
      <w:tr w:rsidR="00DB7956" w:rsidRPr="00DB7956" w:rsidTr="00DB7956">
        <w:tc>
          <w:tcPr>
            <w:tcW w:w="2179" w:type="dxa"/>
            <w:shd w:val="clear" w:color="auto" w:fill="auto"/>
          </w:tcPr>
          <w:p w:rsidR="00DB7956" w:rsidRPr="00DB7956" w:rsidRDefault="00DB7956" w:rsidP="00DB7956">
            <w:pPr>
              <w:ind w:firstLine="0"/>
            </w:pPr>
            <w:r>
              <w:t>Hearn</w:t>
            </w:r>
          </w:p>
        </w:tc>
        <w:tc>
          <w:tcPr>
            <w:tcW w:w="2179" w:type="dxa"/>
            <w:shd w:val="clear" w:color="auto" w:fill="auto"/>
          </w:tcPr>
          <w:p w:rsidR="00DB7956" w:rsidRPr="00DB7956" w:rsidRDefault="00DB7956" w:rsidP="00DB7956">
            <w:pPr>
              <w:ind w:firstLine="0"/>
            </w:pPr>
            <w:r>
              <w:t>Henderson</w:t>
            </w:r>
          </w:p>
        </w:tc>
        <w:tc>
          <w:tcPr>
            <w:tcW w:w="2180" w:type="dxa"/>
            <w:shd w:val="clear" w:color="auto" w:fill="auto"/>
          </w:tcPr>
          <w:p w:rsidR="00DB7956" w:rsidRPr="00DB7956" w:rsidRDefault="00DB7956" w:rsidP="00DB7956">
            <w:pPr>
              <w:ind w:firstLine="0"/>
            </w:pPr>
            <w:r>
              <w:t>Herbkersman</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McCoy</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Munnerlyn</w:t>
            </w:r>
          </w:p>
        </w:tc>
        <w:tc>
          <w:tcPr>
            <w:tcW w:w="2179" w:type="dxa"/>
            <w:shd w:val="clear" w:color="auto" w:fill="auto"/>
          </w:tcPr>
          <w:p w:rsidR="00DB7956" w:rsidRPr="00DB7956" w:rsidRDefault="00DB7956" w:rsidP="00DB7956">
            <w:pPr>
              <w:ind w:firstLine="0"/>
            </w:pPr>
            <w:r>
              <w:t>Murphy</w:t>
            </w:r>
          </w:p>
        </w:tc>
        <w:tc>
          <w:tcPr>
            <w:tcW w:w="2180" w:type="dxa"/>
            <w:shd w:val="clear" w:color="auto" w:fill="auto"/>
          </w:tcPr>
          <w:p w:rsidR="00DB7956" w:rsidRPr="00DB7956" w:rsidRDefault="00DB7956" w:rsidP="00DB7956">
            <w:pPr>
              <w:ind w:firstLine="0"/>
            </w:pPr>
            <w:r>
              <w:t>Nanney</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Norman</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Parks</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Pinson</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Ryan</w:t>
            </w:r>
          </w:p>
        </w:tc>
        <w:tc>
          <w:tcPr>
            <w:tcW w:w="2179" w:type="dxa"/>
            <w:shd w:val="clear" w:color="auto" w:fill="auto"/>
          </w:tcPr>
          <w:p w:rsidR="00DB7956" w:rsidRPr="00DB7956" w:rsidRDefault="00DB7956" w:rsidP="00DB7956">
            <w:pPr>
              <w:ind w:firstLine="0"/>
            </w:pPr>
            <w:r>
              <w:t>Sabb</w:t>
            </w:r>
          </w:p>
        </w:tc>
        <w:tc>
          <w:tcPr>
            <w:tcW w:w="2180" w:type="dxa"/>
            <w:shd w:val="clear" w:color="auto" w:fill="auto"/>
          </w:tcPr>
          <w:p w:rsidR="00DB7956" w:rsidRPr="00DB7956" w:rsidRDefault="00DB7956" w:rsidP="00DB7956">
            <w:pPr>
              <w:ind w:firstLine="0"/>
            </w:pPr>
            <w:r>
              <w:t>Sandifer</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Southard</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Taylor</w:t>
            </w:r>
          </w:p>
        </w:tc>
        <w:tc>
          <w:tcPr>
            <w:tcW w:w="2179" w:type="dxa"/>
            <w:shd w:val="clear" w:color="auto" w:fill="auto"/>
          </w:tcPr>
          <w:p w:rsidR="00DB7956" w:rsidRPr="00DB7956" w:rsidRDefault="00DB7956" w:rsidP="00DB7956">
            <w:pPr>
              <w:ind w:firstLine="0"/>
            </w:pPr>
            <w:r>
              <w:t>Thayer</w:t>
            </w:r>
          </w:p>
        </w:tc>
        <w:tc>
          <w:tcPr>
            <w:tcW w:w="2180" w:type="dxa"/>
            <w:shd w:val="clear" w:color="auto" w:fill="auto"/>
          </w:tcPr>
          <w:p w:rsidR="00DB7956" w:rsidRPr="00DB7956" w:rsidRDefault="00DB7956" w:rsidP="00DB7956">
            <w:pPr>
              <w:ind w:firstLine="0"/>
            </w:pPr>
            <w:r>
              <w:t>Toole</w:t>
            </w:r>
          </w:p>
        </w:tc>
      </w:tr>
      <w:tr w:rsidR="00DB7956" w:rsidRPr="00DB7956" w:rsidTr="00DB7956">
        <w:tc>
          <w:tcPr>
            <w:tcW w:w="2179" w:type="dxa"/>
            <w:shd w:val="clear" w:color="auto" w:fill="auto"/>
          </w:tcPr>
          <w:p w:rsidR="00DB7956" w:rsidRPr="00DB7956" w:rsidRDefault="00DB7956" w:rsidP="00DB7956">
            <w:pPr>
              <w:ind w:firstLine="0"/>
            </w:pPr>
            <w:r>
              <w:t>Tribble</w:t>
            </w:r>
          </w:p>
        </w:tc>
        <w:tc>
          <w:tcPr>
            <w:tcW w:w="2179" w:type="dxa"/>
            <w:shd w:val="clear" w:color="auto" w:fill="auto"/>
          </w:tcPr>
          <w:p w:rsidR="00DB7956" w:rsidRPr="00DB7956" w:rsidRDefault="00DB7956" w:rsidP="00DB7956">
            <w:pPr>
              <w:ind w:firstLine="0"/>
            </w:pPr>
            <w:r>
              <w:t>Weeks</w:t>
            </w:r>
          </w:p>
        </w:tc>
        <w:tc>
          <w:tcPr>
            <w:tcW w:w="2180" w:type="dxa"/>
            <w:shd w:val="clear" w:color="auto" w:fill="auto"/>
          </w:tcPr>
          <w:p w:rsidR="00DB7956" w:rsidRPr="00DB7956" w:rsidRDefault="00DB7956" w:rsidP="00DB7956">
            <w:pPr>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Total--107</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So, the Bill, as amended, was read the second time and ordered to third reading.</w:t>
      </w:r>
    </w:p>
    <w:p w:rsidR="00DB7956" w:rsidRDefault="00DB7956" w:rsidP="00DB7956"/>
    <w:p w:rsidR="00DB7956" w:rsidRDefault="00DB7956" w:rsidP="00DB7956">
      <w:pPr>
        <w:keepNext/>
        <w:jc w:val="center"/>
        <w:rPr>
          <w:b/>
        </w:rPr>
      </w:pPr>
      <w:r w:rsidRPr="00DB7956">
        <w:rPr>
          <w:b/>
        </w:rPr>
        <w:t>H. 4726--ORDERED TO THIRD READING</w:t>
      </w:r>
    </w:p>
    <w:p w:rsidR="00DB7956" w:rsidRDefault="00DB7956" w:rsidP="00DB7956">
      <w:pPr>
        <w:keepNext/>
      </w:pPr>
      <w:r>
        <w:t>The following Bill was taken up:</w:t>
      </w:r>
    </w:p>
    <w:p w:rsidR="00DB7956" w:rsidRDefault="00DB7956" w:rsidP="00DB7956">
      <w:pPr>
        <w:keepNext/>
      </w:pPr>
      <w:bookmarkStart w:id="23" w:name="include_clip_start_57"/>
      <w:bookmarkEnd w:id="23"/>
    </w:p>
    <w:p w:rsidR="00DB7956" w:rsidRDefault="00DB7956" w:rsidP="00DB7956">
      <w:r>
        <w:t>H. 4726 -- Reps. Pitts, Parks and Pinson: A BILL TO AMEND SECTION 6-11-1230, CODE OF LAWS OF SOUTH CAROLINA, 1976, RELATING TO POWERS OF PUBLIC SERVICE DISTRICT</w:t>
      </w:r>
      <w:r w:rsidR="009A199B">
        <w:t>S</w:t>
      </w:r>
      <w:r>
        <w:t xml:space="preserve">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w:t>
      </w:r>
      <w:r>
        <w:br/>
      </w:r>
    </w:p>
    <w:p w:rsidR="00DB7956" w:rsidRDefault="00DB7956" w:rsidP="00DB7956">
      <w:pPr>
        <w:ind w:firstLine="0"/>
      </w:pPr>
      <w:r>
        <w:br w:type="page"/>
        <w:t>LETTER OR CERTIFICATE OF THE DEPARTMENT ESTABLISHES THESE CONDITIONS AUTHORIZING THE ASSESSMENT.</w:t>
      </w:r>
    </w:p>
    <w:p w:rsidR="00DB7956" w:rsidRDefault="00DB7956" w:rsidP="00DB7956">
      <w:bookmarkStart w:id="24" w:name="include_clip_end_57"/>
      <w:bookmarkEnd w:id="24"/>
    </w:p>
    <w:p w:rsidR="00DB7956" w:rsidRDefault="00DB7956" w:rsidP="00DB7956">
      <w:r>
        <w:t>Rep. PINSON explained the Bill.</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25" w:name="vote_start59"/>
      <w:bookmarkEnd w:id="25"/>
      <w:r>
        <w:t>Yeas 81; Nays 27</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Allen</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Anthony</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Ballentine</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Gambrell</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Hart</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Hodges</w:t>
            </w:r>
          </w:p>
        </w:tc>
      </w:tr>
      <w:tr w:rsidR="00DB7956" w:rsidRPr="00DB7956" w:rsidTr="00DB7956">
        <w:tc>
          <w:tcPr>
            <w:tcW w:w="2179" w:type="dxa"/>
            <w:shd w:val="clear" w:color="auto" w:fill="auto"/>
          </w:tcPr>
          <w:p w:rsidR="00DB7956" w:rsidRPr="00DB7956" w:rsidRDefault="00DB7956" w:rsidP="00DB7956">
            <w:pPr>
              <w:ind w:firstLine="0"/>
            </w:pPr>
            <w:r>
              <w:t>Horne</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Howard</w:t>
            </w:r>
          </w:p>
        </w:tc>
      </w:tr>
      <w:tr w:rsidR="00DB7956" w:rsidRPr="00DB7956" w:rsidTr="00DB7956">
        <w:tc>
          <w:tcPr>
            <w:tcW w:w="2179" w:type="dxa"/>
            <w:shd w:val="clear" w:color="auto" w:fill="auto"/>
          </w:tcPr>
          <w:p w:rsidR="00DB7956" w:rsidRPr="00DB7956" w:rsidRDefault="00DB7956" w:rsidP="00DB7956">
            <w:pPr>
              <w:ind w:firstLine="0"/>
            </w:pPr>
            <w:r>
              <w:t>Huggins</w:t>
            </w:r>
          </w:p>
        </w:tc>
        <w:tc>
          <w:tcPr>
            <w:tcW w:w="2179" w:type="dxa"/>
            <w:shd w:val="clear" w:color="auto" w:fill="auto"/>
          </w:tcPr>
          <w:p w:rsidR="00DB7956" w:rsidRPr="00DB7956" w:rsidRDefault="00DB7956" w:rsidP="00DB7956">
            <w:pPr>
              <w:ind w:firstLine="0"/>
            </w:pPr>
            <w:r>
              <w:t>Jefferson</w:t>
            </w:r>
          </w:p>
        </w:tc>
        <w:tc>
          <w:tcPr>
            <w:tcW w:w="2180" w:type="dxa"/>
            <w:shd w:val="clear" w:color="auto" w:fill="auto"/>
          </w:tcPr>
          <w:p w:rsidR="00DB7956" w:rsidRPr="00DB7956" w:rsidRDefault="00DB7956" w:rsidP="00DB7956">
            <w:pPr>
              <w:ind w:firstLine="0"/>
            </w:pPr>
            <w:r>
              <w:t>Johnson</w:t>
            </w:r>
          </w:p>
        </w:tc>
      </w:tr>
      <w:tr w:rsidR="00DB7956" w:rsidRPr="00DB7956" w:rsidTr="00DB7956">
        <w:tc>
          <w:tcPr>
            <w:tcW w:w="2179" w:type="dxa"/>
            <w:shd w:val="clear" w:color="auto" w:fill="auto"/>
          </w:tcPr>
          <w:p w:rsidR="00DB7956" w:rsidRPr="00DB7956" w:rsidRDefault="00DB7956" w:rsidP="00DB7956">
            <w:pPr>
              <w:ind w:firstLine="0"/>
            </w:pPr>
            <w:r>
              <w:t>King</w:t>
            </w:r>
          </w:p>
        </w:tc>
        <w:tc>
          <w:tcPr>
            <w:tcW w:w="2179" w:type="dxa"/>
            <w:shd w:val="clear" w:color="auto" w:fill="auto"/>
          </w:tcPr>
          <w:p w:rsidR="00DB7956" w:rsidRPr="00DB7956" w:rsidRDefault="00DB7956" w:rsidP="00DB7956">
            <w:pPr>
              <w:ind w:firstLine="0"/>
            </w:pPr>
            <w:r>
              <w:t>Limehouse</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Parks</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Pinson</w:t>
            </w:r>
          </w:p>
        </w:tc>
      </w:tr>
      <w:tr w:rsidR="00DB7956" w:rsidRPr="00DB7956" w:rsidTr="00DB7956">
        <w:tc>
          <w:tcPr>
            <w:tcW w:w="2179" w:type="dxa"/>
            <w:shd w:val="clear" w:color="auto" w:fill="auto"/>
          </w:tcPr>
          <w:p w:rsidR="00DB7956" w:rsidRPr="00DB7956" w:rsidRDefault="00DB7956" w:rsidP="00DB7956">
            <w:pPr>
              <w:ind w:firstLine="0"/>
            </w:pPr>
            <w:r>
              <w:t>Pitts</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Sabb</w:t>
            </w:r>
          </w:p>
        </w:tc>
        <w:tc>
          <w:tcPr>
            <w:tcW w:w="2180" w:type="dxa"/>
            <w:shd w:val="clear" w:color="auto" w:fill="auto"/>
          </w:tcPr>
          <w:p w:rsidR="00DB7956" w:rsidRPr="00DB7956" w:rsidRDefault="00DB7956" w:rsidP="00DB7956">
            <w:pPr>
              <w:ind w:firstLine="0"/>
            </w:pPr>
            <w:r>
              <w:t>G. M.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Tallon</w:t>
            </w:r>
          </w:p>
        </w:tc>
        <w:tc>
          <w:tcPr>
            <w:tcW w:w="2180" w:type="dxa"/>
            <w:shd w:val="clear" w:color="auto" w:fill="auto"/>
          </w:tcPr>
          <w:p w:rsidR="00DB7956" w:rsidRPr="00DB7956" w:rsidRDefault="00DB7956" w:rsidP="00DB7956">
            <w:pPr>
              <w:ind w:firstLine="0"/>
            </w:pPr>
            <w:r>
              <w:t>Toole</w:t>
            </w:r>
          </w:p>
        </w:tc>
      </w:tr>
      <w:tr w:rsidR="00DB7956" w:rsidRPr="00DB7956" w:rsidTr="00DB7956">
        <w:tc>
          <w:tcPr>
            <w:tcW w:w="2179" w:type="dxa"/>
            <w:shd w:val="clear" w:color="auto" w:fill="auto"/>
          </w:tcPr>
          <w:p w:rsidR="00DB7956" w:rsidRPr="00DB7956" w:rsidRDefault="00DB7956" w:rsidP="00DB7956">
            <w:pPr>
              <w:keepNext/>
              <w:ind w:firstLine="0"/>
            </w:pPr>
            <w:r>
              <w:t>Tribble</w:t>
            </w:r>
          </w:p>
        </w:tc>
        <w:tc>
          <w:tcPr>
            <w:tcW w:w="2179" w:type="dxa"/>
            <w:shd w:val="clear" w:color="auto" w:fill="auto"/>
          </w:tcPr>
          <w:p w:rsidR="00DB7956" w:rsidRPr="00DB7956" w:rsidRDefault="00DB7956" w:rsidP="00DB7956">
            <w:pPr>
              <w:keepNext/>
              <w:ind w:firstLine="0"/>
            </w:pPr>
            <w:r>
              <w:t>Weeks</w:t>
            </w:r>
          </w:p>
        </w:tc>
        <w:tc>
          <w:tcPr>
            <w:tcW w:w="2180" w:type="dxa"/>
            <w:shd w:val="clear" w:color="auto" w:fill="auto"/>
          </w:tcPr>
          <w:p w:rsidR="00DB7956" w:rsidRPr="00DB7956" w:rsidRDefault="00DB7956" w:rsidP="00DB7956">
            <w:pPr>
              <w:keepNext/>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Williams</w:t>
            </w:r>
          </w:p>
        </w:tc>
        <w:tc>
          <w:tcPr>
            <w:tcW w:w="2180" w:type="dxa"/>
            <w:shd w:val="clear" w:color="auto" w:fill="auto"/>
          </w:tcPr>
          <w:p w:rsidR="00DB7956" w:rsidRPr="00DB7956" w:rsidRDefault="00DB7956" w:rsidP="00DB7956">
            <w:pPr>
              <w:keepNext/>
              <w:ind w:firstLine="0"/>
            </w:pPr>
            <w:r>
              <w:t>Willis</w:t>
            </w:r>
          </w:p>
        </w:tc>
      </w:tr>
    </w:tbl>
    <w:p w:rsidR="00DB7956" w:rsidRDefault="00DB7956" w:rsidP="00DB7956"/>
    <w:p w:rsidR="00DB7956" w:rsidRDefault="00DB7956" w:rsidP="00DB7956">
      <w:pPr>
        <w:jc w:val="center"/>
        <w:rPr>
          <w:b/>
        </w:rPr>
      </w:pPr>
      <w:r w:rsidRPr="00DB7956">
        <w:rPr>
          <w:b/>
        </w:rPr>
        <w:t>Total--81</w:t>
      </w:r>
    </w:p>
    <w:p w:rsidR="00DB7956" w:rsidRDefault="00DB7956" w:rsidP="00DB7956">
      <w:pPr>
        <w:jc w:val="center"/>
        <w:rPr>
          <w:b/>
        </w:rPr>
      </w:pPr>
    </w:p>
    <w:p w:rsidR="00DB7956" w:rsidRDefault="00DB7956" w:rsidP="00DB7956">
      <w:pPr>
        <w:ind w:firstLine="0"/>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Allison</w:t>
            </w:r>
          </w:p>
        </w:tc>
        <w:tc>
          <w:tcPr>
            <w:tcW w:w="2179" w:type="dxa"/>
            <w:shd w:val="clear" w:color="auto" w:fill="auto"/>
          </w:tcPr>
          <w:p w:rsidR="00DB7956" w:rsidRPr="00DB7956" w:rsidRDefault="00DB7956" w:rsidP="00DB7956">
            <w:pPr>
              <w:keepNext/>
              <w:ind w:firstLine="0"/>
            </w:pPr>
            <w:r>
              <w:t>Atwater</w:t>
            </w:r>
          </w:p>
        </w:tc>
        <w:tc>
          <w:tcPr>
            <w:tcW w:w="2180" w:type="dxa"/>
            <w:shd w:val="clear" w:color="auto" w:fill="auto"/>
          </w:tcPr>
          <w:p w:rsidR="00DB7956" w:rsidRPr="00DB7956" w:rsidRDefault="00DB7956" w:rsidP="00DB7956">
            <w:pPr>
              <w:keepNext/>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McCoy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Sandifer</w:t>
            </w:r>
          </w:p>
        </w:tc>
      </w:tr>
      <w:tr w:rsidR="00DB7956" w:rsidRPr="00DB7956" w:rsidTr="00DB7956">
        <w:tc>
          <w:tcPr>
            <w:tcW w:w="2179" w:type="dxa"/>
            <w:shd w:val="clear" w:color="auto" w:fill="auto"/>
          </w:tcPr>
          <w:p w:rsidR="00DB7956" w:rsidRPr="00DB7956" w:rsidRDefault="00DB7956" w:rsidP="00DB7956">
            <w:pPr>
              <w:ind w:firstLine="0"/>
            </w:pPr>
            <w:r>
              <w:t>Simrill</w:t>
            </w:r>
          </w:p>
        </w:tc>
        <w:tc>
          <w:tcPr>
            <w:tcW w:w="2179" w:type="dxa"/>
            <w:shd w:val="clear" w:color="auto" w:fill="auto"/>
          </w:tcPr>
          <w:p w:rsidR="00DB7956" w:rsidRPr="00DB7956" w:rsidRDefault="00DB7956" w:rsidP="00DB7956">
            <w:pPr>
              <w:ind w:firstLine="0"/>
            </w:pPr>
            <w:r>
              <w:t>Skelton</w:t>
            </w:r>
          </w:p>
        </w:tc>
        <w:tc>
          <w:tcPr>
            <w:tcW w:w="2180" w:type="dxa"/>
            <w:shd w:val="clear" w:color="auto" w:fill="auto"/>
          </w:tcPr>
          <w:p w:rsidR="00DB7956" w:rsidRPr="00DB7956" w:rsidRDefault="00DB7956" w:rsidP="00DB7956">
            <w:pPr>
              <w:ind w:firstLine="0"/>
            </w:pPr>
            <w:r>
              <w:t>G. R. Smith</w:t>
            </w:r>
          </w:p>
        </w:tc>
      </w:tr>
      <w:tr w:rsidR="00DB7956" w:rsidRPr="00DB7956" w:rsidTr="00DB7956">
        <w:tc>
          <w:tcPr>
            <w:tcW w:w="2179" w:type="dxa"/>
            <w:shd w:val="clear" w:color="auto" w:fill="auto"/>
          </w:tcPr>
          <w:p w:rsidR="00DB7956" w:rsidRPr="00DB7956" w:rsidRDefault="00DB7956" w:rsidP="00DB7956">
            <w:pPr>
              <w:keepNext/>
              <w:ind w:firstLine="0"/>
            </w:pPr>
            <w:r>
              <w:t>J. R. Smith</w:t>
            </w:r>
          </w:p>
        </w:tc>
        <w:tc>
          <w:tcPr>
            <w:tcW w:w="2179" w:type="dxa"/>
            <w:shd w:val="clear" w:color="auto" w:fill="auto"/>
          </w:tcPr>
          <w:p w:rsidR="00DB7956" w:rsidRPr="00DB7956" w:rsidRDefault="00DB7956" w:rsidP="00DB7956">
            <w:pPr>
              <w:keepNext/>
              <w:ind w:firstLine="0"/>
            </w:pPr>
            <w:r>
              <w:t>Stringer</w:t>
            </w:r>
          </w:p>
        </w:tc>
        <w:tc>
          <w:tcPr>
            <w:tcW w:w="2180" w:type="dxa"/>
            <w:shd w:val="clear" w:color="auto" w:fill="auto"/>
          </w:tcPr>
          <w:p w:rsidR="00DB7956" w:rsidRPr="00DB7956" w:rsidRDefault="00DB7956" w:rsidP="00DB7956">
            <w:pPr>
              <w:keepNext/>
              <w:ind w:firstLine="0"/>
            </w:pPr>
            <w:r>
              <w:t>Taylor</w:t>
            </w:r>
          </w:p>
        </w:tc>
      </w:tr>
      <w:tr w:rsidR="00DB7956" w:rsidRPr="00DB7956" w:rsidTr="00DB7956">
        <w:tc>
          <w:tcPr>
            <w:tcW w:w="2179" w:type="dxa"/>
            <w:shd w:val="clear" w:color="auto" w:fill="auto"/>
          </w:tcPr>
          <w:p w:rsidR="00DB7956" w:rsidRPr="00DB7956" w:rsidRDefault="00DB7956" w:rsidP="00DB7956">
            <w:pPr>
              <w:keepNext/>
              <w:ind w:firstLine="0"/>
            </w:pPr>
            <w:r>
              <w:t>Thayer</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Total--27</w:t>
      </w:r>
    </w:p>
    <w:p w:rsidR="00DB7956" w:rsidRDefault="00DB7956" w:rsidP="00DB7956">
      <w:pPr>
        <w:jc w:val="center"/>
        <w:rPr>
          <w:b/>
        </w:rPr>
      </w:pPr>
    </w:p>
    <w:p w:rsidR="00DB7956" w:rsidRDefault="00DB7956" w:rsidP="00DB7956">
      <w:r>
        <w:t xml:space="preserve">So, the Bill was read the second time and ordered to third reading.  </w:t>
      </w:r>
    </w:p>
    <w:p w:rsidR="00DB7956" w:rsidRDefault="00DB7956" w:rsidP="00DB7956"/>
    <w:p w:rsidR="00DB7956" w:rsidRDefault="00DB7956" w:rsidP="00DB7956">
      <w:pPr>
        <w:keepNext/>
        <w:jc w:val="center"/>
        <w:rPr>
          <w:b/>
        </w:rPr>
      </w:pPr>
      <w:r w:rsidRPr="00DB7956">
        <w:rPr>
          <w:b/>
        </w:rPr>
        <w:t>H. 4956--OBJECTIONS AND REQUESTS FOR DEBATE</w:t>
      </w:r>
    </w:p>
    <w:p w:rsidR="00DB7956" w:rsidRDefault="00DB7956" w:rsidP="00DB7956">
      <w:pPr>
        <w:keepNext/>
      </w:pPr>
      <w:r>
        <w:t>The following Joint Resolution was taken up:</w:t>
      </w:r>
    </w:p>
    <w:p w:rsidR="00DB7956" w:rsidRDefault="00DB7956" w:rsidP="00DB7956">
      <w:pPr>
        <w:keepNext/>
      </w:pPr>
      <w:bookmarkStart w:id="26" w:name="include_clip_start_62"/>
      <w:bookmarkEnd w:id="26"/>
    </w:p>
    <w:p w:rsidR="00DB7956" w:rsidRDefault="00DB7956" w:rsidP="00DB7956">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DB7956" w:rsidRDefault="00DB7956" w:rsidP="00DB7956">
      <w:bookmarkStart w:id="27" w:name="include_clip_end_62"/>
      <w:bookmarkEnd w:id="27"/>
    </w:p>
    <w:p w:rsidR="00DB7956" w:rsidRDefault="00DB7956" w:rsidP="00DB7956">
      <w:r>
        <w:t>Reps. COBB-HUNTER, SELLERS, R. L. BROWN, WEEKS and MCEACHERN objected to the Joint Resolution.</w:t>
      </w:r>
    </w:p>
    <w:p w:rsidR="00DB7956" w:rsidRDefault="00DB7956" w:rsidP="00DB7956"/>
    <w:p w:rsidR="00DB7956" w:rsidRDefault="00DB7956" w:rsidP="00DB7956">
      <w:r>
        <w:t>Reps. J. H. NEAL, WILLIAMS, JEFFERSON, KING, JOHNSON, SANDIFER, PUTNAM, TAYLOR, ANDERSON, CLYBURN, HOSEY, GAMBRELL, GILLIARD, MCCOY, J. R. SMITH, HIXON, D. C. MOSS, CLEMMONS, DILLARD, ALLEN, G. R. SMITH, HENDERSON, HEARN, NANNEY, HAMILTON, V. S. MOSS, BUTLER GARRICK, SABB and BRANTLEY requested debate on the Joint Resolution.</w:t>
      </w:r>
    </w:p>
    <w:p w:rsidR="00DB7956" w:rsidRDefault="00DB7956" w:rsidP="00DB7956"/>
    <w:p w:rsidR="00DB7956" w:rsidRDefault="00DB7956" w:rsidP="00DB7956">
      <w:pPr>
        <w:keepNext/>
        <w:jc w:val="center"/>
        <w:rPr>
          <w:b/>
        </w:rPr>
      </w:pPr>
      <w:r w:rsidRPr="00DB7956">
        <w:rPr>
          <w:b/>
        </w:rPr>
        <w:t>H. 4269--DEBATE ADJOURNED</w:t>
      </w:r>
    </w:p>
    <w:p w:rsidR="00DB7956" w:rsidRDefault="00DB7956" w:rsidP="00DB7956">
      <w:pPr>
        <w:keepNext/>
      </w:pPr>
      <w:r>
        <w:t xml:space="preserve">Rep. SANDIFER moved to adjourn debate upon the following Bill until Thursday, March 22, which was adopted:  </w:t>
      </w:r>
    </w:p>
    <w:p w:rsidR="00DB7956" w:rsidRDefault="00DB7956" w:rsidP="00DB7956">
      <w:pPr>
        <w:keepNext/>
      </w:pPr>
      <w:bookmarkStart w:id="28" w:name="include_clip_start_66"/>
      <w:bookmarkEnd w:id="28"/>
    </w:p>
    <w:p w:rsidR="00DB7956" w:rsidRDefault="00DB7956" w:rsidP="00DB7956">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DB7956" w:rsidRDefault="00DB7956" w:rsidP="00DB7956">
      <w:bookmarkStart w:id="29" w:name="include_clip_end_66"/>
      <w:bookmarkEnd w:id="29"/>
    </w:p>
    <w:p w:rsidR="00DB7956" w:rsidRDefault="00DB7956" w:rsidP="00DB7956">
      <w:pPr>
        <w:keepNext/>
        <w:jc w:val="center"/>
        <w:rPr>
          <w:b/>
        </w:rPr>
      </w:pPr>
      <w:r w:rsidRPr="00DB7956">
        <w:rPr>
          <w:b/>
        </w:rPr>
        <w:t>LEAVE OF ABSENCE</w:t>
      </w:r>
    </w:p>
    <w:p w:rsidR="00DB7956" w:rsidRDefault="00DB7956" w:rsidP="00DB7956">
      <w:r>
        <w:t>The SPEAKER granted Rep. ATWATER a temporary leave of absence.</w:t>
      </w:r>
    </w:p>
    <w:p w:rsidR="00DB7956" w:rsidRDefault="00DB7956" w:rsidP="00DB7956"/>
    <w:p w:rsidR="00DB7956" w:rsidRDefault="00DB7956" w:rsidP="00DB7956">
      <w:pPr>
        <w:keepNext/>
        <w:jc w:val="center"/>
        <w:rPr>
          <w:b/>
        </w:rPr>
      </w:pPr>
      <w:r w:rsidRPr="00DB7956">
        <w:rPr>
          <w:b/>
        </w:rPr>
        <w:t>H. 4787--AMENDED AND ORDERED TO THIRD READING</w:t>
      </w:r>
    </w:p>
    <w:p w:rsidR="00DB7956" w:rsidRDefault="00DB7956" w:rsidP="00DB7956">
      <w:pPr>
        <w:keepNext/>
      </w:pPr>
      <w:r>
        <w:t>The following Bill was taken up:</w:t>
      </w:r>
    </w:p>
    <w:p w:rsidR="00DB7956" w:rsidRDefault="00DB7956" w:rsidP="00DB7956">
      <w:pPr>
        <w:keepNext/>
      </w:pPr>
      <w:bookmarkStart w:id="30" w:name="include_clip_start_70"/>
      <w:bookmarkEnd w:id="30"/>
    </w:p>
    <w:p w:rsidR="00DB7956" w:rsidRDefault="00DB7956" w:rsidP="00DB7956">
      <w:r>
        <w:t>H. 4787 -- Reps. Brady and Sandifer: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DB7956" w:rsidRDefault="00DB7956" w:rsidP="00DB7956"/>
    <w:p w:rsidR="00DB7956" w:rsidRPr="009D7B97" w:rsidRDefault="00DB7956" w:rsidP="00DB7956">
      <w:r w:rsidRPr="009D7B97">
        <w:t>The Labor, Commerce and Industry Committee proposed the following Amendment No. 1</w:t>
      </w:r>
      <w:r>
        <w:t xml:space="preserve"> to </w:t>
      </w:r>
      <w:r w:rsidRPr="009D7B97">
        <w:t>H. 4787 (COUNCIL\AGM\</w:t>
      </w:r>
      <w:r>
        <w:t xml:space="preserve"> </w:t>
      </w:r>
      <w:r w:rsidRPr="009D7B97">
        <w:t>19478AB12), which was adopted:</w:t>
      </w:r>
    </w:p>
    <w:p w:rsidR="00DB7956" w:rsidRPr="009D7B97" w:rsidRDefault="00DB7956" w:rsidP="00DB7956">
      <w:r w:rsidRPr="009D7B97">
        <w:t>Amend the bill, as and if amended, by deleting all after the enacting words and inserting:</w:t>
      </w:r>
    </w:p>
    <w:p w:rsidR="00DB7956" w:rsidRPr="009D7B97" w:rsidRDefault="00DB7956" w:rsidP="00DB7956">
      <w:pPr>
        <w:suppressAutoHyphens/>
      </w:pPr>
      <w:r w:rsidRPr="009D7B97">
        <w:t>/ SECTION</w:t>
      </w:r>
      <w:r w:rsidRPr="009D7B97">
        <w:tab/>
        <w:t>1.</w:t>
      </w:r>
      <w:r w:rsidRPr="009D7B97">
        <w:tab/>
        <w:t>Title 38 of the 1976 Code is amended by adding:</w:t>
      </w:r>
    </w:p>
    <w:p w:rsidR="00DB7956" w:rsidRPr="009D7B97" w:rsidRDefault="00DB7956" w:rsidP="00DB7956">
      <w:pPr>
        <w:suppressAutoHyphens/>
        <w:jc w:val="center"/>
      </w:pPr>
      <w:r w:rsidRPr="009D7B97">
        <w:t>“CHAPTER 97</w:t>
      </w:r>
    </w:p>
    <w:p w:rsidR="00DB7956" w:rsidRPr="009D7B97" w:rsidRDefault="00DB7956" w:rsidP="00DB7956">
      <w:pPr>
        <w:suppressAutoHyphens/>
        <w:jc w:val="center"/>
      </w:pPr>
      <w:r w:rsidRPr="009D7B97">
        <w:t>Portable Electronics Insurance</w:t>
      </w:r>
    </w:p>
    <w:p w:rsidR="00DB7956" w:rsidRPr="009D7B97" w:rsidRDefault="00DB7956" w:rsidP="00DB7956">
      <w:pPr>
        <w:suppressAutoHyphens/>
      </w:pPr>
      <w:r w:rsidRPr="009D7B97">
        <w:tab/>
        <w:t>Section 38</w:t>
      </w:r>
      <w:r w:rsidRPr="009D7B97">
        <w:noBreakHyphen/>
        <w:t>97</w:t>
      </w:r>
      <w:r w:rsidRPr="009D7B97">
        <w:noBreakHyphen/>
        <w:t>10.</w:t>
      </w:r>
      <w:r w:rsidRPr="009D7B97">
        <w:tab/>
        <w:t>This chapter may be cited as the ‘Portable Electronics Insurance Act’.</w:t>
      </w:r>
    </w:p>
    <w:p w:rsidR="00DB7956" w:rsidRPr="009D7B97" w:rsidRDefault="00DB7956" w:rsidP="00DB7956">
      <w:pPr>
        <w:suppressAutoHyphens/>
      </w:pPr>
      <w:r w:rsidRPr="009D7B97">
        <w:tab/>
        <w:t>Section 38</w:t>
      </w:r>
      <w:r w:rsidRPr="009D7B97">
        <w:noBreakHyphen/>
        <w:t>97</w:t>
      </w:r>
      <w:r w:rsidRPr="009D7B97">
        <w:noBreakHyphen/>
        <w:t>20.</w:t>
      </w:r>
      <w:r w:rsidRPr="009D7B97">
        <w:tab/>
        <w:t>For the purposes of this section:</w:t>
      </w:r>
    </w:p>
    <w:p w:rsidR="00DB7956" w:rsidRPr="009D7B97" w:rsidRDefault="00DB7956" w:rsidP="00DB7956">
      <w:pPr>
        <w:suppressAutoHyphens/>
      </w:pPr>
      <w:r w:rsidRPr="009D7B97">
        <w:tab/>
        <w:t>(1)</w:t>
      </w:r>
      <w:r w:rsidRPr="009D7B97">
        <w:tab/>
        <w:t>‘Customer’ means a person who purchases portable electronics or related services.</w:t>
      </w:r>
    </w:p>
    <w:p w:rsidR="00DB7956" w:rsidRPr="009D7B97" w:rsidRDefault="00DB7956" w:rsidP="00DB7956">
      <w:pPr>
        <w:suppressAutoHyphens/>
      </w:pPr>
      <w:r w:rsidRPr="009D7B97">
        <w:tab/>
        <w:t>(2)</w:t>
      </w:r>
      <w:r w:rsidRPr="009D7B97">
        <w:tab/>
        <w:t>‘Enrolled customer’ means a customer who elects coverage under a portable electronics insurance policy issued to a vendor of portable electronics.</w:t>
      </w:r>
    </w:p>
    <w:p w:rsidR="00DB7956" w:rsidRPr="009D7B97" w:rsidRDefault="00DB7956" w:rsidP="00DB7956">
      <w:pPr>
        <w:suppressAutoHyphens/>
      </w:pPr>
      <w:r w:rsidRPr="009D7B97">
        <w:tab/>
        <w:t>(3)</w:t>
      </w:r>
      <w:r w:rsidRPr="009D7B97">
        <w:tab/>
        <w:t>‘Location’ means any physical location in this State or any website, call center site, or similar location directed to residents of this State.</w:t>
      </w:r>
    </w:p>
    <w:p w:rsidR="00DB7956" w:rsidRPr="009D7B97" w:rsidRDefault="00DB7956" w:rsidP="00DB7956">
      <w:pPr>
        <w:suppressAutoHyphens/>
      </w:pPr>
      <w:r w:rsidRPr="009D7B97">
        <w:tab/>
        <w:t>(4)</w:t>
      </w:r>
      <w:r w:rsidRPr="009D7B97">
        <w:tab/>
        <w:t>‘Portable electronics’ means electronic devices that are portable in nature, their accessories, and services related to the use of the device.</w:t>
      </w:r>
    </w:p>
    <w:p w:rsidR="00DB7956" w:rsidRPr="009D7B97" w:rsidRDefault="00DB7956" w:rsidP="00DB7956">
      <w:pPr>
        <w:suppressAutoHyphens/>
      </w:pPr>
      <w:r w:rsidRPr="009D7B97">
        <w:tab/>
        <w:t>(5)</w:t>
      </w:r>
      <w:r w:rsidRPr="009D7B97">
        <w:tab/>
        <w:t>‘Portable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DB7956" w:rsidRPr="009D7B97" w:rsidRDefault="00DB7956" w:rsidP="00DB7956">
      <w:pPr>
        <w:suppressAutoHyphens/>
      </w:pPr>
      <w:r w:rsidRPr="009D7B97">
        <w:tab/>
      </w:r>
      <w:r w:rsidRPr="009D7B97">
        <w:tab/>
        <w:t>(a)</w:t>
      </w:r>
      <w:r w:rsidRPr="009D7B97">
        <w:tab/>
        <w:t>a service contract governed by Section 38</w:t>
      </w:r>
      <w:r w:rsidRPr="009D7B97">
        <w:noBreakHyphen/>
        <w:t>78</w:t>
      </w:r>
      <w:r w:rsidRPr="009D7B97">
        <w:noBreakHyphen/>
        <w:t>20(12);</w:t>
      </w:r>
    </w:p>
    <w:p w:rsidR="00DB7956" w:rsidRPr="009D7B97" w:rsidRDefault="00DB7956" w:rsidP="00DB7956">
      <w:pPr>
        <w:suppressAutoHyphens/>
      </w:pPr>
      <w:r w:rsidRPr="009D7B97">
        <w:tab/>
      </w:r>
      <w:r w:rsidRPr="009D7B97">
        <w:tab/>
        <w:t>(b)</w:t>
      </w:r>
      <w:r w:rsidRPr="009D7B97">
        <w:tab/>
        <w:t>an insurance policy covering the obligation of a seller or manufacturer under a warranty; and</w:t>
      </w:r>
    </w:p>
    <w:p w:rsidR="00DB7956" w:rsidRPr="009D7B97" w:rsidRDefault="00DB7956" w:rsidP="00DB7956">
      <w:pPr>
        <w:suppressAutoHyphens/>
      </w:pPr>
      <w:r w:rsidRPr="009D7B97">
        <w:tab/>
      </w:r>
      <w:r w:rsidRPr="009D7B97">
        <w:tab/>
        <w:t>(c)</w:t>
      </w:r>
      <w:r w:rsidRPr="009D7B97">
        <w:tab/>
        <w:t>a homeowners, renters, private passenger automobile, commercial multiperil, or similar policies.</w:t>
      </w:r>
    </w:p>
    <w:p w:rsidR="00DB7956" w:rsidRPr="009D7B97" w:rsidRDefault="00DB7956" w:rsidP="00DB7956">
      <w:pPr>
        <w:suppressAutoHyphens/>
      </w:pPr>
      <w:r w:rsidRPr="009D7B97">
        <w:tab/>
        <w:t>(6)</w:t>
      </w:r>
      <w:r w:rsidRPr="009D7B97">
        <w:tab/>
        <w:t>‘Portable electronics transaction’ means:</w:t>
      </w:r>
    </w:p>
    <w:p w:rsidR="00DB7956" w:rsidRPr="009D7B97" w:rsidRDefault="00DB7956" w:rsidP="00DB7956">
      <w:pPr>
        <w:suppressAutoHyphens/>
      </w:pPr>
      <w:r w:rsidRPr="009D7B97">
        <w:tab/>
      </w:r>
      <w:r w:rsidRPr="009D7B97">
        <w:tab/>
        <w:t>(a)</w:t>
      </w:r>
      <w:r w:rsidRPr="009D7B97">
        <w:tab/>
        <w:t>the sale or lease of portable electronics by a vendor to a customer; and</w:t>
      </w:r>
    </w:p>
    <w:p w:rsidR="00DB7956" w:rsidRPr="009D7B97" w:rsidRDefault="00DB7956" w:rsidP="00DB7956">
      <w:pPr>
        <w:suppressAutoHyphens/>
      </w:pPr>
      <w:r w:rsidRPr="009D7B97">
        <w:tab/>
      </w:r>
      <w:r w:rsidRPr="009D7B97">
        <w:tab/>
        <w:t>(b)</w:t>
      </w:r>
      <w:r w:rsidRPr="009D7B97">
        <w:tab/>
        <w:t>the sale of a service related to the use of portable electronics by a vendor to a customer.</w:t>
      </w:r>
    </w:p>
    <w:p w:rsidR="00DB7956" w:rsidRPr="009D7B97" w:rsidRDefault="00DB7956" w:rsidP="00DB7956">
      <w:pPr>
        <w:suppressAutoHyphens/>
      </w:pPr>
      <w:r w:rsidRPr="009D7B97">
        <w:tab/>
        <w:t>(7)</w:t>
      </w:r>
      <w:r w:rsidRPr="009D7B97">
        <w:tab/>
        <w:t>‘Supervising entity’ means a business entity licensed as a property and casualty insurer or insurance producer with a property and casualty line of authority.</w:t>
      </w:r>
    </w:p>
    <w:p w:rsidR="00DB7956" w:rsidRPr="009D7B97" w:rsidRDefault="00DB7956" w:rsidP="00DB7956">
      <w:pPr>
        <w:suppressAutoHyphens/>
      </w:pPr>
      <w:r w:rsidRPr="009D7B97">
        <w:tab/>
        <w:t>(8)</w:t>
      </w:r>
      <w:r w:rsidRPr="009D7B97">
        <w:tab/>
        <w:t>‘Vendor’ means a person directly or indirectly engaged in the business of portable electronics transactions.</w:t>
      </w:r>
    </w:p>
    <w:p w:rsidR="00DB7956" w:rsidRPr="009D7B97" w:rsidRDefault="00DB7956" w:rsidP="00DB7956">
      <w:pPr>
        <w:suppressAutoHyphens/>
      </w:pPr>
      <w:r w:rsidRPr="009D7B97">
        <w:tab/>
        <w:t>Section 38</w:t>
      </w:r>
      <w:r w:rsidRPr="009D7B97">
        <w:noBreakHyphen/>
        <w:t>97</w:t>
      </w:r>
      <w:r w:rsidRPr="009D7B97">
        <w:noBreakHyphen/>
        <w:t>30.</w:t>
      </w:r>
      <w:r w:rsidRPr="009D7B97">
        <w:tab/>
        <w:t>(A)</w:t>
      </w:r>
      <w:r w:rsidRPr="009D7B97">
        <w:tab/>
        <w:t>A vendor must hold a limited lines license to sell or offer coverage under a policy of portable electronics insurance.</w:t>
      </w:r>
    </w:p>
    <w:p w:rsidR="00DB7956" w:rsidRPr="009D7B97" w:rsidRDefault="00DB7956" w:rsidP="00DB7956">
      <w:pPr>
        <w:suppressAutoHyphens/>
      </w:pPr>
      <w:r w:rsidRPr="009D7B97">
        <w:tab/>
        <w:t>(B)</w:t>
      </w:r>
      <w:r w:rsidRPr="009D7B97">
        <w:tab/>
        <w:t>A limited lines license issued under this section must authorize any employee or authorized representative of the vendor to sell or offer coverage under a policy of portable electronics insurance to a customer at each location at which the vendor engages in portable electronics transactions.  An employee or authorized representative of a vendor must have completed the training required by Section 38</w:t>
      </w:r>
      <w:r w:rsidRPr="009D7B97">
        <w:noBreakHyphen/>
        <w:t>97</w:t>
      </w:r>
      <w:r w:rsidRPr="009D7B97">
        <w:noBreakHyphen/>
        <w:t>50 to sell or offer coverage under a policy of portable electronics insurance to a customer.</w:t>
      </w:r>
    </w:p>
    <w:p w:rsidR="00DB7956" w:rsidRPr="009D7B97" w:rsidRDefault="00DB7956" w:rsidP="00DB7956">
      <w:pPr>
        <w:suppressAutoHyphens/>
      </w:pPr>
      <w:r w:rsidRPr="009D7B97">
        <w:tab/>
        <w:t>(C)</w:t>
      </w:r>
      <w:r w:rsidRPr="009D7B97">
        <w:tab/>
        <w:t>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p>
    <w:p w:rsidR="00DB7956" w:rsidRPr="009D7B97" w:rsidRDefault="00DB7956" w:rsidP="00DB7956">
      <w:pPr>
        <w:suppressAutoHyphens/>
      </w:pPr>
      <w:r w:rsidRPr="009D7B97">
        <w:tab/>
        <w:t>(D)</w:t>
      </w:r>
      <w:r w:rsidRPr="009D7B97">
        <w:tab/>
        <w:t>Notwithstanding another provision of law, a license issued pursuant to this section authorizes the licensee and its employees or authorized representatives to engage in those activities that are permitted in this section.</w:t>
      </w:r>
    </w:p>
    <w:p w:rsidR="00DB7956" w:rsidRPr="009D7B97" w:rsidRDefault="00DB7956" w:rsidP="00DB7956">
      <w:pPr>
        <w:suppressAutoHyphens/>
      </w:pPr>
      <w:r w:rsidRPr="009D7B97">
        <w:tab/>
        <w:t>Section 38</w:t>
      </w:r>
      <w:r w:rsidRPr="009D7B97">
        <w:noBreakHyphen/>
        <w:t>97</w:t>
      </w:r>
      <w:r w:rsidRPr="009D7B97">
        <w:noBreakHyphen/>
        <w:t>40.</w:t>
      </w:r>
      <w:r w:rsidRPr="009D7B97">
        <w:tab/>
        <w:t>(A)</w:t>
      </w:r>
      <w:r w:rsidRPr="009D7B97">
        <w:tab/>
        <w:t>A vendor of portable electronics insurance must make certain brochures or other written materials available to its customers in a location where the vendor sells this insurance.  The brochures or written materials must:</w:t>
      </w:r>
    </w:p>
    <w:p w:rsidR="00DB7956" w:rsidRPr="009D7B97" w:rsidRDefault="00DB7956" w:rsidP="00DB7956">
      <w:pPr>
        <w:suppressAutoHyphens/>
      </w:pPr>
      <w:r w:rsidRPr="009D7B97">
        <w:tab/>
      </w:r>
      <w:r w:rsidRPr="009D7B97">
        <w:tab/>
        <w:t>(1)</w:t>
      </w:r>
      <w:r w:rsidRPr="009D7B97">
        <w:tab/>
        <w:t>disclose that portable electronics insurance may provide a duplication of coverage already provided by a homeowner’s policy, renter’s insurance policy, or other source of insurance coverage of the customer;</w:t>
      </w:r>
    </w:p>
    <w:p w:rsidR="00DB7956" w:rsidRPr="009D7B97" w:rsidRDefault="00DB7956" w:rsidP="00DB7956">
      <w:pPr>
        <w:suppressAutoHyphens/>
      </w:pPr>
      <w:r w:rsidRPr="009D7B97">
        <w:tab/>
      </w:r>
      <w:r w:rsidRPr="009D7B97">
        <w:tab/>
        <w:t>(2)</w:t>
      </w:r>
      <w:r w:rsidRPr="009D7B97">
        <w:tab/>
        <w:t>state that the enrollment in a portable electronics insurance program is not required for the customer to purchase or lease portable electronics or services from the vendor; and</w:t>
      </w:r>
    </w:p>
    <w:p w:rsidR="00DB7956" w:rsidRPr="009D7B97" w:rsidRDefault="00DB7956" w:rsidP="00DB7956">
      <w:pPr>
        <w:suppressAutoHyphens/>
      </w:pPr>
      <w:r w:rsidRPr="009D7B97">
        <w:tab/>
      </w:r>
      <w:r w:rsidRPr="009D7B97">
        <w:tab/>
        <w:t>(3)</w:t>
      </w:r>
      <w:r w:rsidRPr="009D7B97">
        <w:tab/>
        <w:t>summarize the material terms of the insurance coverage, including:</w:t>
      </w:r>
    </w:p>
    <w:p w:rsidR="00DB7956" w:rsidRPr="009D7B97" w:rsidRDefault="00DB7956" w:rsidP="00DB7956">
      <w:pPr>
        <w:suppressAutoHyphens/>
      </w:pPr>
      <w:r w:rsidRPr="009D7B97">
        <w:tab/>
      </w:r>
      <w:r w:rsidRPr="009D7B97">
        <w:tab/>
      </w:r>
      <w:r w:rsidRPr="009D7B97">
        <w:tab/>
        <w:t>(a)</w:t>
      </w:r>
      <w:r w:rsidRPr="009D7B97">
        <w:tab/>
        <w:t>the identity of the insurer;</w:t>
      </w:r>
    </w:p>
    <w:p w:rsidR="00DB7956" w:rsidRPr="009D7B97" w:rsidRDefault="00DB7956" w:rsidP="00DB7956">
      <w:pPr>
        <w:suppressAutoHyphens/>
      </w:pPr>
      <w:r w:rsidRPr="009D7B97">
        <w:tab/>
      </w:r>
      <w:r w:rsidRPr="009D7B97">
        <w:tab/>
      </w:r>
      <w:r w:rsidRPr="009D7B97">
        <w:tab/>
        <w:t>(b)</w:t>
      </w:r>
      <w:r w:rsidRPr="009D7B97">
        <w:tab/>
        <w:t>the identity of the supervising entity;</w:t>
      </w:r>
    </w:p>
    <w:p w:rsidR="00DB7956" w:rsidRPr="009D7B97" w:rsidRDefault="00DB7956" w:rsidP="00DB7956">
      <w:pPr>
        <w:suppressAutoHyphens/>
      </w:pPr>
      <w:r w:rsidRPr="009D7B97">
        <w:tab/>
      </w:r>
      <w:r w:rsidRPr="009D7B97">
        <w:tab/>
      </w:r>
      <w:r w:rsidRPr="009D7B97">
        <w:tab/>
        <w:t>(c)</w:t>
      </w:r>
      <w:r w:rsidRPr="009D7B97">
        <w:tab/>
        <w:t>the amount of any applicable deductible and how this deductible must be paid;</w:t>
      </w:r>
    </w:p>
    <w:p w:rsidR="00DB7956" w:rsidRPr="009D7B97" w:rsidRDefault="00DB7956" w:rsidP="00DB7956">
      <w:pPr>
        <w:suppressAutoHyphens/>
      </w:pPr>
      <w:r w:rsidRPr="009D7B97">
        <w:tab/>
      </w:r>
      <w:r w:rsidRPr="009D7B97">
        <w:tab/>
      </w:r>
      <w:r w:rsidRPr="009D7B97">
        <w:tab/>
        <w:t>(d)</w:t>
      </w:r>
      <w:r w:rsidRPr="009D7B97">
        <w:tab/>
        <w:t xml:space="preserve">benefits of the coverage; </w:t>
      </w:r>
    </w:p>
    <w:p w:rsidR="00DB7956" w:rsidRPr="009D7B97" w:rsidRDefault="00DB7956" w:rsidP="00DB7956">
      <w:pPr>
        <w:suppressAutoHyphens/>
      </w:pPr>
      <w:r w:rsidRPr="009D7B97">
        <w:tab/>
      </w:r>
      <w:r w:rsidRPr="009D7B97">
        <w:tab/>
      </w:r>
      <w:r w:rsidRPr="009D7B97">
        <w:tab/>
        <w:t>(e)</w:t>
      </w:r>
      <w:r w:rsidRPr="009D7B97">
        <w:tab/>
        <w:t xml:space="preserve">key terms and conditions of coverage such as whether portable electronics may be repaired or replaced with similar make and model, reconditioned or nonoriginal manufacturer parts or equipment; </w:t>
      </w:r>
    </w:p>
    <w:p w:rsidR="00DB7956" w:rsidRPr="009D7B97" w:rsidRDefault="00DB7956" w:rsidP="00DB7956">
      <w:pPr>
        <w:suppressAutoHyphens/>
      </w:pPr>
      <w:r w:rsidRPr="009D7B97">
        <w:tab/>
      </w:r>
      <w:r w:rsidRPr="009D7B97">
        <w:tab/>
      </w:r>
      <w:r w:rsidRPr="009D7B97">
        <w:tab/>
        <w:t>(f)</w:t>
      </w:r>
      <w:r w:rsidRPr="009D7B97">
        <w:tab/>
        <w:t xml:space="preserve">a summary of the process for filing a claim under the policy, including a description of how to return portable electronics and the maximum fee applicable if an enrolled customer fails to comply with an equipment return requirement; and </w:t>
      </w:r>
    </w:p>
    <w:p w:rsidR="00DB7956" w:rsidRPr="009D7B97" w:rsidRDefault="00DB7956" w:rsidP="00DB7956">
      <w:pPr>
        <w:suppressAutoHyphens/>
      </w:pPr>
      <w:r w:rsidRPr="009D7B97">
        <w:tab/>
      </w:r>
      <w:r w:rsidRPr="009D7B97">
        <w:tab/>
      </w:r>
      <w:r w:rsidRPr="009D7B97">
        <w:tab/>
        <w:t>(g)</w:t>
      </w:r>
      <w:r w:rsidRPr="009D7B97">
        <w:tab/>
        <w:t>a statement that an enrolled customer may cancel enrollment for coverage under a portable electronics insurance policy at any time and the person who pays the premium must receive a refund of any applicable unearned premium.</w:t>
      </w:r>
    </w:p>
    <w:p w:rsidR="00DB7956" w:rsidRPr="009D7B97" w:rsidRDefault="00DB7956" w:rsidP="00DB7956">
      <w:pPr>
        <w:suppressAutoHyphens/>
      </w:pPr>
      <w:r w:rsidRPr="009D7B97">
        <w:tab/>
        <w:t>(B)</w:t>
      </w:r>
      <w:r w:rsidRPr="009D7B97">
        <w:tab/>
        <w:t>Portable electronics insurance may be offered on a month</w:t>
      </w:r>
      <w:r w:rsidRPr="009D7B97">
        <w:noBreakHyphen/>
        <w:t>to</w:t>
      </w:r>
      <w:r w:rsidRPr="009D7B97">
        <w:noBreakHyphen/>
        <w:t>month or other periodic basis as a group or master commercial inland marine policy issued to a vendor of portable electronics for its enrolled customers.</w:t>
      </w:r>
    </w:p>
    <w:p w:rsidR="00DB7956" w:rsidRPr="009D7B97" w:rsidRDefault="00DB7956" w:rsidP="00DB7956">
      <w:pPr>
        <w:suppressAutoHyphens/>
      </w:pPr>
      <w:r w:rsidRPr="009D7B97">
        <w:tab/>
        <w:t>(C)</w:t>
      </w:r>
      <w:r w:rsidRPr="009D7B97">
        <w:tab/>
        <w:t>Eligibility and underwriting standards for customers electing to enroll in coverage must be established for each portable electronics insurance program.</w:t>
      </w:r>
    </w:p>
    <w:p w:rsidR="00DB7956" w:rsidRPr="009D7B97" w:rsidRDefault="00DB7956" w:rsidP="00DB7956">
      <w:pPr>
        <w:suppressAutoHyphens/>
      </w:pPr>
      <w:r w:rsidRPr="009D7B97">
        <w:tab/>
        <w:t>Section 38</w:t>
      </w:r>
      <w:r w:rsidRPr="009D7B97">
        <w:noBreakHyphen/>
        <w:t>97</w:t>
      </w:r>
      <w:r w:rsidRPr="009D7B97">
        <w:noBreakHyphen/>
        <w:t>50.</w:t>
      </w:r>
      <w:r w:rsidRPr="009D7B97">
        <w:tab/>
        <w:t>(A)</w:t>
      </w:r>
      <w:r w:rsidRPr="009D7B97">
        <w:tab/>
        <w:t>The employees and authorized representatives of a vendor may sell or offer portable electronics insurance to customers and may not be subject to licensure as an insurance producer under this title if:</w:t>
      </w:r>
    </w:p>
    <w:p w:rsidR="00DB7956" w:rsidRPr="009D7B97" w:rsidRDefault="00DB7956" w:rsidP="00DB7956">
      <w:pPr>
        <w:suppressAutoHyphens/>
      </w:pPr>
      <w:r w:rsidRPr="009D7B97">
        <w:tab/>
      </w:r>
      <w:r w:rsidRPr="009D7B97">
        <w:tab/>
        <w:t>(1)</w:t>
      </w:r>
      <w:r w:rsidRPr="009D7B97">
        <w:tab/>
        <w:t>the vendor obtains a limited lines license to authorize its employees or authorized representatives to sell or offer portable electronics insurance pursuant to this section;</w:t>
      </w:r>
    </w:p>
    <w:p w:rsidR="00DB7956" w:rsidRPr="009D7B97" w:rsidRDefault="00DB7956" w:rsidP="00DB7956">
      <w:pPr>
        <w:suppressAutoHyphens/>
      </w:pPr>
      <w:r w:rsidRPr="009D7B97">
        <w:tab/>
      </w:r>
      <w:r w:rsidRPr="009D7B97">
        <w:tab/>
        <w:t>(2)</w:t>
      </w:r>
      <w:r w:rsidRPr="009D7B97">
        <w:tab/>
        <w:t>the employee or authorized representative of a vendor of public electronics does not advertise, represent, or otherwise hold himself out as a non</w:t>
      </w:r>
      <w:r w:rsidRPr="009D7B97">
        <w:noBreakHyphen/>
        <w:t>limited lines licensed insurance producer; and</w:t>
      </w:r>
      <w:r w:rsidRPr="009D7B97">
        <w:tab/>
      </w:r>
      <w:r w:rsidRPr="009D7B97">
        <w:tab/>
        <w:t>(3)</w:t>
      </w:r>
      <w:r w:rsidRPr="009D7B97">
        <w:tab/>
        <w:t>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DB7956" w:rsidRPr="009D7B97" w:rsidRDefault="00DB7956" w:rsidP="00DB7956">
      <w:pPr>
        <w:suppressAutoHyphens/>
      </w:pPr>
      <w:r w:rsidRPr="009D7B97">
        <w:tab/>
      </w:r>
      <w:r w:rsidRPr="009D7B97">
        <w:tab/>
      </w:r>
      <w:r w:rsidRPr="009D7B97">
        <w:tab/>
        <w:t>(a)</w:t>
      </w:r>
      <w:r w:rsidRPr="009D7B97">
        <w:tab/>
        <w:t>be delivered to employees and authorized representatives of a vendor who are directly engaged in the activity of selling or offering portable electronics insurance; and</w:t>
      </w:r>
    </w:p>
    <w:p w:rsidR="00DB7956" w:rsidRPr="009D7B97" w:rsidRDefault="00DB7956" w:rsidP="00DB7956">
      <w:pPr>
        <w:suppressAutoHyphens/>
      </w:pPr>
      <w:r w:rsidRPr="009D7B97">
        <w:tab/>
      </w:r>
      <w:r w:rsidRPr="009D7B97">
        <w:tab/>
      </w:r>
      <w:r w:rsidRPr="009D7B97">
        <w:tab/>
        <w:t>(b)</w:t>
      </w:r>
      <w:r w:rsidRPr="009D7B97">
        <w:tab/>
        <w:t>include basic instruction to each employee and authorized representative about the portable electronics insurance offered and the disclosures required under Section 38</w:t>
      </w:r>
      <w:r w:rsidRPr="009D7B97">
        <w:noBreakHyphen/>
        <w:t>97</w:t>
      </w:r>
      <w:r w:rsidRPr="009D7B97">
        <w:noBreakHyphen/>
        <w:t>40.</w:t>
      </w:r>
      <w:r w:rsidRPr="009D7B97">
        <w:tab/>
      </w:r>
      <w:r w:rsidRPr="009D7B97">
        <w:tab/>
      </w:r>
    </w:p>
    <w:p w:rsidR="00DB7956" w:rsidRPr="009D7B97" w:rsidRDefault="00DB7956" w:rsidP="00DB7956">
      <w:pPr>
        <w:suppressAutoHyphens/>
      </w:pPr>
      <w:r w:rsidRPr="009D7B97">
        <w:tab/>
        <w:t>(B)</w:t>
      </w:r>
      <w:r w:rsidRPr="009D7B97">
        <w:tab/>
        <w:t>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A vendor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DB7956" w:rsidRPr="009D7B97" w:rsidRDefault="00DB7956" w:rsidP="00DB7956">
      <w:pPr>
        <w:suppressAutoHyphens/>
      </w:pPr>
      <w:r w:rsidRPr="009D7B97">
        <w:tab/>
        <w:t>Section 38</w:t>
      </w:r>
      <w:r w:rsidRPr="009D7B97">
        <w:noBreakHyphen/>
        <w:t>97</w:t>
      </w:r>
      <w:r w:rsidRPr="009D7B97">
        <w:noBreakHyphen/>
        <w:t>60.</w:t>
      </w:r>
      <w:r w:rsidRPr="009D7B97">
        <w:tab/>
        <w:t>A vendor of portable electronics, its employee, or its authorized representative who violates a provision of this chapter may, after proper notice and an opportunity for a hearing, be subject by the department to:</w:t>
      </w:r>
    </w:p>
    <w:p w:rsidR="00DB7956" w:rsidRPr="009D7B97" w:rsidRDefault="00DB7956" w:rsidP="00DB7956">
      <w:pPr>
        <w:suppressAutoHyphens/>
      </w:pPr>
      <w:r w:rsidRPr="009D7B97">
        <w:tab/>
      </w:r>
      <w:r w:rsidRPr="009D7B97">
        <w:tab/>
        <w:t>(1)</w:t>
      </w:r>
      <w:r w:rsidRPr="009D7B97">
        <w:tab/>
        <w:t>administrative penalties as provided in Section 38</w:t>
      </w:r>
      <w:r w:rsidRPr="009D7B97">
        <w:noBreakHyphen/>
        <w:t>2</w:t>
      </w:r>
      <w:r w:rsidRPr="009D7B97">
        <w:noBreakHyphen/>
        <w:t>10. However, administrative penalties must not exceed thirty thousand dollars in the aggregate for violations of a similar nature; and</w:t>
      </w:r>
    </w:p>
    <w:p w:rsidR="00DB7956" w:rsidRPr="009D7B97" w:rsidRDefault="00DB7956" w:rsidP="00DB7956">
      <w:pPr>
        <w:suppressAutoHyphens/>
      </w:pPr>
      <w:r w:rsidRPr="009D7B97">
        <w:tab/>
      </w:r>
      <w:r w:rsidRPr="009D7B97">
        <w:tab/>
        <w:t>(2)</w:t>
      </w:r>
      <w:r w:rsidRPr="009D7B97">
        <w:tab/>
        <w:t>other penalties the department considers necessary and reasonable to effectuate the purposes of this chapter, including:</w:t>
      </w:r>
    </w:p>
    <w:p w:rsidR="00DB7956" w:rsidRPr="009D7B97" w:rsidRDefault="00DB7956" w:rsidP="00DB7956">
      <w:pPr>
        <w:suppressAutoHyphens/>
      </w:pPr>
      <w:r w:rsidRPr="009D7B97">
        <w:tab/>
      </w:r>
      <w:r w:rsidRPr="009D7B97">
        <w:tab/>
      </w:r>
      <w:r w:rsidRPr="009D7B97">
        <w:tab/>
        <w:t>(a)</w:t>
      </w:r>
      <w:r w:rsidRPr="009D7B97">
        <w:tab/>
        <w:t>suspending the privilege of transacting portable electronics insurance pursuant to this chapter at specific locations where a violation has occurred;</w:t>
      </w:r>
    </w:p>
    <w:p w:rsidR="00DB7956" w:rsidRPr="009D7B97" w:rsidRDefault="00DB7956" w:rsidP="00DB7956">
      <w:pPr>
        <w:suppressAutoHyphens/>
      </w:pPr>
      <w:r w:rsidRPr="009D7B97">
        <w:tab/>
      </w:r>
      <w:r w:rsidRPr="009D7B97">
        <w:tab/>
      </w:r>
      <w:r w:rsidRPr="009D7B97">
        <w:tab/>
        <w:t>(b)</w:t>
      </w:r>
      <w:r w:rsidRPr="009D7B97">
        <w:tab/>
        <w:t>suspending or revoking the ability of an individual employee or authorized representative to act under the license; and</w:t>
      </w:r>
    </w:p>
    <w:p w:rsidR="00DB7956" w:rsidRPr="009D7B97" w:rsidRDefault="00DB7956" w:rsidP="00DB7956">
      <w:pPr>
        <w:suppressAutoHyphens/>
      </w:pPr>
      <w:r w:rsidRPr="009D7B97">
        <w:tab/>
      </w:r>
      <w:r w:rsidRPr="009D7B97">
        <w:tab/>
      </w:r>
      <w:r w:rsidRPr="009D7B97">
        <w:tab/>
        <w:t xml:space="preserve">(c) </w:t>
      </w:r>
      <w:r w:rsidRPr="009D7B97">
        <w:tab/>
        <w:t>suspending or revoking the license of the vendor.</w:t>
      </w:r>
    </w:p>
    <w:p w:rsidR="00DB7956" w:rsidRPr="009D7B97" w:rsidRDefault="00DB7956" w:rsidP="00DB7956">
      <w:pPr>
        <w:suppressAutoHyphens/>
      </w:pPr>
      <w:r w:rsidRPr="009D7B97">
        <w:tab/>
        <w:t>Section 38</w:t>
      </w:r>
      <w:r w:rsidRPr="009D7B97">
        <w:noBreakHyphen/>
        <w:t>97</w:t>
      </w:r>
      <w:r w:rsidRPr="009D7B97">
        <w:noBreakHyphen/>
        <w:t>70.</w:t>
      </w:r>
      <w:r w:rsidRPr="009D7B97">
        <w:tab/>
        <w:t>(A)</w:t>
      </w:r>
      <w:r w:rsidRPr="009D7B97">
        <w:tab/>
        <w:t>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DB7956" w:rsidRPr="009D7B97" w:rsidRDefault="00DB7956" w:rsidP="00DB7956">
      <w:pPr>
        <w:suppressAutoHyphens/>
      </w:pPr>
      <w:r w:rsidRPr="009D7B97">
        <w:tab/>
        <w:t>(B)</w:t>
      </w:r>
      <w:r w:rsidRPr="009D7B97">
        <w:tab/>
        <w:t>If an insurer changes these terms and conditions, the insurer shall provide:</w:t>
      </w:r>
    </w:p>
    <w:p w:rsidR="00DB7956" w:rsidRPr="009D7B97" w:rsidRDefault="00DB7956" w:rsidP="00DB7956">
      <w:pPr>
        <w:suppressAutoHyphens/>
      </w:pPr>
      <w:r w:rsidRPr="009D7B97">
        <w:tab/>
      </w:r>
      <w:r w:rsidRPr="009D7B97">
        <w:tab/>
        <w:t>(1)</w:t>
      </w:r>
      <w:r w:rsidRPr="009D7B97">
        <w:tab/>
        <w:t>the vendor with a revised policy or endorsement; and</w:t>
      </w:r>
    </w:p>
    <w:p w:rsidR="00DB7956" w:rsidRPr="009D7B97" w:rsidRDefault="00DB7956" w:rsidP="00DB7956">
      <w:pPr>
        <w:suppressAutoHyphens/>
      </w:pPr>
      <w:r w:rsidRPr="009D7B97">
        <w:tab/>
      </w:r>
      <w:r w:rsidRPr="009D7B97">
        <w:tab/>
        <w:t>(2)</w:t>
      </w:r>
      <w:r w:rsidRPr="009D7B97">
        <w:tab/>
        <w:t>each enrolled customer with a revised certificate, endorsement, updated brochure, or other evidence indicating a change in the terms and conditions has occurred and a summary of material changes made.</w:t>
      </w:r>
    </w:p>
    <w:p w:rsidR="00DB7956" w:rsidRPr="009D7B97" w:rsidRDefault="00DB7956" w:rsidP="00DB7956">
      <w:pPr>
        <w:suppressAutoHyphens/>
      </w:pPr>
      <w:r w:rsidRPr="009D7B97">
        <w:tab/>
        <w:t>(C)</w:t>
      </w:r>
      <w:r w:rsidRPr="009D7B97">
        <w:tab/>
        <w:t>Notwithstanding subsection (A), an insurer may:</w:t>
      </w:r>
    </w:p>
    <w:p w:rsidR="00DB7956" w:rsidRPr="009D7B97" w:rsidRDefault="00DB7956" w:rsidP="00DB7956">
      <w:pPr>
        <w:suppressAutoHyphens/>
      </w:pPr>
      <w:r w:rsidRPr="009D7B97">
        <w:tab/>
      </w:r>
      <w:r w:rsidRPr="009D7B97">
        <w:tab/>
        <w:t>(1)</w:t>
      </w:r>
      <w:r w:rsidRPr="009D7B97">
        <w:tab/>
        <w:t>terminate a customer’s enrollment under a portable electronics insurance policy upon fifteen days notice for discovery of fraud or material misrepresentation in obtaining coverage or in the presentation of a claim under the coverage; and</w:t>
      </w:r>
    </w:p>
    <w:p w:rsidR="00DB7956" w:rsidRPr="009D7B97" w:rsidRDefault="00DB7956" w:rsidP="00DB7956">
      <w:pPr>
        <w:suppressAutoHyphens/>
      </w:pPr>
      <w:r w:rsidRPr="009D7B97">
        <w:tab/>
      </w:r>
      <w:r w:rsidRPr="009D7B97">
        <w:tab/>
        <w:t>(2)</w:t>
      </w:r>
      <w:r w:rsidRPr="009D7B97">
        <w:tab/>
        <w:t>immediately terminate a customer’s enrollment under a portable electronics insurance policy:</w:t>
      </w:r>
    </w:p>
    <w:p w:rsidR="00DB7956" w:rsidRPr="009D7B97" w:rsidRDefault="00DB7956" w:rsidP="00DB7956">
      <w:pPr>
        <w:suppressAutoHyphens/>
      </w:pPr>
      <w:r w:rsidRPr="009D7B97">
        <w:tab/>
      </w:r>
      <w:r w:rsidRPr="009D7B97">
        <w:tab/>
      </w:r>
      <w:r w:rsidRPr="009D7B97">
        <w:tab/>
        <w:t>(a)</w:t>
      </w:r>
      <w:r w:rsidRPr="009D7B97">
        <w:tab/>
        <w:t xml:space="preserve">for nonpayment of premium; </w:t>
      </w:r>
    </w:p>
    <w:p w:rsidR="00DB7956" w:rsidRPr="009D7B97" w:rsidRDefault="00DB7956" w:rsidP="00DB7956">
      <w:pPr>
        <w:suppressAutoHyphens/>
      </w:pPr>
      <w:r w:rsidRPr="009D7B97">
        <w:tab/>
      </w:r>
      <w:r w:rsidRPr="009D7B97">
        <w:tab/>
      </w:r>
      <w:r w:rsidRPr="009D7B97">
        <w:tab/>
        <w:t>(b)</w:t>
      </w:r>
      <w:r w:rsidRPr="009D7B97">
        <w:tab/>
        <w:t>if the enrolled customer ceases to have an active service with the vendor of portable electronics; or</w:t>
      </w:r>
    </w:p>
    <w:p w:rsidR="00DB7956" w:rsidRPr="009D7B97" w:rsidRDefault="00DB7956" w:rsidP="00DB7956">
      <w:pPr>
        <w:suppressAutoHyphens/>
      </w:pPr>
      <w:r w:rsidRPr="009D7B97">
        <w:tab/>
      </w:r>
      <w:r w:rsidRPr="009D7B97">
        <w:tab/>
      </w:r>
      <w:r w:rsidRPr="009D7B97">
        <w:tab/>
        <w:t>(c)</w:t>
      </w:r>
      <w:r w:rsidRPr="009D7B97">
        <w:tab/>
        <w:t>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DB7956" w:rsidRPr="009D7B97" w:rsidRDefault="00DB7956" w:rsidP="00DB7956">
      <w:pPr>
        <w:suppressAutoHyphens/>
      </w:pPr>
      <w:r w:rsidRPr="009D7B97">
        <w:tab/>
        <w:t>(D)</w:t>
      </w:r>
      <w:r w:rsidRPr="009D7B97">
        <w:tab/>
        <w:t>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DB7956" w:rsidRPr="009D7B97" w:rsidRDefault="00DB7956" w:rsidP="00DB7956">
      <w:pPr>
        <w:suppressAutoHyphens/>
      </w:pPr>
      <w:r w:rsidRPr="009D7B97">
        <w:tab/>
        <w:t>(E)</w:t>
      </w:r>
      <w:r w:rsidRPr="009D7B97">
        <w:tab/>
        <w:t>Whenever notice or correspondence with respect to a policy of portable electronics insurance is required pursuant to this section or is otherwise required by law it shall be in writing. Notwithstanding another provision of law, notices and correspondence may be sent either by mail or by electronic means as set forth in this section. If the notice or correspondence is mailed, it shall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shall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subparagraph, an enrolled customer’s provision of an electronic mail address to the insurer or vendor of portable electronics, as the case may be, shall be deemed consent to receive notices and correspondence by electronic means. The insurer or vendor of portable electronics, as the case may be, shall maintain proof that the notice or correspondence was sent.</w:t>
      </w:r>
    </w:p>
    <w:p w:rsidR="00DB7956" w:rsidRPr="009D7B97" w:rsidRDefault="00DB7956" w:rsidP="00DB7956">
      <w:pPr>
        <w:suppressAutoHyphens/>
      </w:pPr>
      <w:r w:rsidRPr="009D7B97">
        <w:t>(F)</w:t>
      </w:r>
      <w:r w:rsidRPr="009D7B97">
        <w:tab/>
        <w:t>Notice or correspondence required by this section or otherwise required by law may be sent on behalf of an insurer or vendor, as the case may be, by the supervising entity appointed by the insurer.</w:t>
      </w:r>
    </w:p>
    <w:p w:rsidR="00DB7956" w:rsidRPr="009D7B97" w:rsidRDefault="00DB7956" w:rsidP="00DB7956">
      <w:pPr>
        <w:suppressAutoHyphens/>
      </w:pPr>
      <w:r w:rsidRPr="009D7B97">
        <w:tab/>
        <w:t>Section 38</w:t>
      </w:r>
      <w:r w:rsidRPr="009D7B97">
        <w:noBreakHyphen/>
        <w:t>97</w:t>
      </w:r>
      <w:r w:rsidRPr="009D7B97">
        <w:noBreakHyphen/>
        <w:t>80.</w:t>
      </w:r>
      <w:r w:rsidRPr="009D7B97">
        <w:tab/>
        <w:t>(A)</w:t>
      </w:r>
      <w:r w:rsidRPr="009D7B97">
        <w:tab/>
        <w:t xml:space="preserve">A sworn application for a license under this chapter must be made to and filed with the department on forms prescribed by the department. </w:t>
      </w:r>
    </w:p>
    <w:p w:rsidR="00DB7956" w:rsidRPr="009D7B97" w:rsidRDefault="00DB7956" w:rsidP="00DB7956">
      <w:pPr>
        <w:suppressAutoHyphens/>
      </w:pPr>
      <w:r w:rsidRPr="009D7B97">
        <w:tab/>
        <w:t>(B)</w:t>
      </w:r>
      <w:r w:rsidRPr="009D7B97">
        <w:tab/>
        <w:t>An application required under subsection (A) must provide the:</w:t>
      </w:r>
    </w:p>
    <w:p w:rsidR="00DB7956" w:rsidRPr="009D7B97" w:rsidRDefault="00DB7956" w:rsidP="00DB7956">
      <w:pPr>
        <w:suppressAutoHyphens/>
      </w:pPr>
      <w:r w:rsidRPr="009D7B97">
        <w:tab/>
      </w:r>
      <w:r w:rsidRPr="009D7B97">
        <w:tab/>
        <w:t>(1)</w:t>
      </w:r>
      <w:r w:rsidRPr="009D7B97">
        <w:tab/>
        <w:t>location of the home office of the applicant; and</w:t>
      </w:r>
    </w:p>
    <w:p w:rsidR="00DB7956" w:rsidRPr="009D7B97" w:rsidRDefault="00DB7956" w:rsidP="00DB7956">
      <w:pPr>
        <w:suppressAutoHyphens/>
      </w:pPr>
      <w:r w:rsidRPr="009D7B97">
        <w:tab/>
      </w:r>
      <w:r w:rsidRPr="009D7B97">
        <w:tab/>
        <w:t>(2)</w:t>
      </w:r>
      <w:r w:rsidRPr="009D7B97">
        <w:tab/>
        <w:t>name, residential address, and other information required by the department for:</w:t>
      </w:r>
    </w:p>
    <w:p w:rsidR="00DB7956" w:rsidRPr="009D7B97" w:rsidRDefault="00DB7956" w:rsidP="00DB7956">
      <w:pPr>
        <w:suppressAutoHyphens/>
      </w:pPr>
      <w:r w:rsidRPr="009D7B97">
        <w:tab/>
      </w:r>
      <w:r w:rsidRPr="009D7B97">
        <w:tab/>
      </w:r>
      <w:r w:rsidRPr="009D7B97">
        <w:tab/>
        <w:t>(a)</w:t>
      </w:r>
      <w:r w:rsidRPr="009D7B97">
        <w:tab/>
        <w:t>an employee or officer of the vendor who is designated by the applicant as the person responsible for the compliance of the vendor with the requirements of this chapter; and</w:t>
      </w:r>
    </w:p>
    <w:p w:rsidR="00DB7956" w:rsidRPr="009D7B97" w:rsidRDefault="00DB7956" w:rsidP="00DB7956">
      <w:pPr>
        <w:suppressAutoHyphens/>
      </w:pPr>
      <w:r w:rsidRPr="009D7B97">
        <w:tab/>
      </w:r>
      <w:r w:rsidRPr="009D7B97">
        <w:tab/>
      </w:r>
      <w:r w:rsidRPr="009D7B97">
        <w:tab/>
        <w:t>(b)</w:t>
      </w:r>
      <w:r w:rsidRPr="009D7B97">
        <w:tab/>
        <w:t>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DB7956" w:rsidRPr="009D7B97" w:rsidRDefault="00DB7956" w:rsidP="00DB7956">
      <w:pPr>
        <w:suppressAutoHyphens/>
      </w:pPr>
      <w:r w:rsidRPr="009D7B97">
        <w:tab/>
      </w:r>
      <w:r w:rsidRPr="009D7B97">
        <w:tab/>
        <w:t>(3)</w:t>
      </w:r>
      <w:r w:rsidRPr="009D7B97">
        <w:tab/>
        <w:t>Any changes to information provided to the department under this section, must be provided to the department within thirty days after that change is made.</w:t>
      </w:r>
    </w:p>
    <w:p w:rsidR="00DB7956" w:rsidRPr="009D7B97" w:rsidRDefault="00DB7956" w:rsidP="00DB7956">
      <w:pPr>
        <w:suppressAutoHyphens/>
      </w:pPr>
      <w:r w:rsidRPr="009D7B97">
        <w:tab/>
        <w:t>(C)</w:t>
      </w:r>
      <w:r w:rsidRPr="009D7B97">
        <w:tab/>
        <w:t>Any vendor engaging in portable electronics insurance transactions on or before the effective date this chapter must apply for licensure within ninety days after the application is made available by the department. An applicant commencing operations after the effective date of this chapter must obtain a license prior to offering portable electronics insurance.</w:t>
      </w:r>
    </w:p>
    <w:p w:rsidR="00DB7956" w:rsidRPr="009D7B97" w:rsidRDefault="00DB7956" w:rsidP="00DB7956">
      <w:pPr>
        <w:suppressAutoHyphens/>
      </w:pPr>
      <w:r w:rsidRPr="009D7B97">
        <w:tab/>
        <w:t>(D)</w:t>
      </w:r>
      <w:r w:rsidRPr="009D7B97">
        <w:tab/>
        <w:t>An initial license issued pursuant to this chapter is valid for twenty</w:t>
      </w:r>
      <w:r w:rsidRPr="009D7B97">
        <w:noBreakHyphen/>
        <w:t>four months following the date it is issued.</w:t>
      </w:r>
    </w:p>
    <w:p w:rsidR="00DB7956" w:rsidRPr="009D7B97" w:rsidRDefault="00DB7956" w:rsidP="00DB7956">
      <w:pPr>
        <w:suppressAutoHyphens/>
      </w:pPr>
      <w:r w:rsidRPr="009D7B97">
        <w:tab/>
        <w:t>(E)(1)</w:t>
      </w:r>
      <w:r w:rsidRPr="009D7B97">
        <w:tab/>
        <w:t>A vendor of portable electronics insurance licensed under this chapter shall pay to the department a fee of</w:t>
      </w:r>
      <w:r w:rsidRPr="009D7B97">
        <w:tab/>
        <w:t xml:space="preserve"> one thousand dollars for an initial portable electronic limited lines license and five hundred dollars for a renewal.</w:t>
      </w:r>
    </w:p>
    <w:p w:rsidR="00DB7956" w:rsidRPr="009D7B97" w:rsidRDefault="00DB7956" w:rsidP="00DB7956">
      <w:pPr>
        <w:suppressAutoHyphens/>
      </w:pPr>
      <w:r w:rsidRPr="009D7B97">
        <w:tab/>
      </w:r>
      <w:r w:rsidRPr="009D7B97">
        <w:tab/>
        <w:t>(2)</w:t>
      </w:r>
      <w:r w:rsidRPr="009D7B97">
        <w:tab/>
        <w:t>The department shall retain any fee or surcharge imposed by this section to use for the administration of Title 38.”</w:t>
      </w:r>
    </w:p>
    <w:p w:rsidR="00DB7956" w:rsidRPr="009D7B97" w:rsidRDefault="00DB7956" w:rsidP="00DB7956">
      <w:r w:rsidRPr="009D7B97">
        <w:t>SECTION</w:t>
      </w:r>
      <w:r w:rsidRPr="009D7B97">
        <w:tab/>
        <w:t>2.</w:t>
      </w:r>
      <w:r w:rsidRPr="009D7B97">
        <w:tab/>
        <w:t>The provisions of this act take effect July 1, 2012. /</w:t>
      </w:r>
    </w:p>
    <w:p w:rsidR="00DB7956" w:rsidRPr="009D7B97" w:rsidRDefault="00DB7956" w:rsidP="00DB7956">
      <w:r w:rsidRPr="009D7B97">
        <w:t>Renumber sections to conform.</w:t>
      </w:r>
    </w:p>
    <w:p w:rsidR="00DB7956" w:rsidRDefault="00DB7956" w:rsidP="00DB7956">
      <w:r w:rsidRPr="009D7B97">
        <w:t>Amend title to conform.</w:t>
      </w:r>
    </w:p>
    <w:p w:rsidR="00DB7956" w:rsidRDefault="00DB7956" w:rsidP="00DB7956"/>
    <w:p w:rsidR="00DB7956" w:rsidRDefault="00DB7956" w:rsidP="00DB7956">
      <w:r>
        <w:t>Rep. BRADY explained the amendment.</w:t>
      </w:r>
    </w:p>
    <w:p w:rsidR="00DB7956" w:rsidRDefault="00DB7956" w:rsidP="00DB7956">
      <w:r>
        <w:t>The amendment was then adopted.</w:t>
      </w:r>
    </w:p>
    <w:p w:rsidR="00DB7956" w:rsidRDefault="00DB7956" w:rsidP="00DB7956"/>
    <w:p w:rsidR="00DB7956" w:rsidRDefault="00DB7956" w:rsidP="00DB7956">
      <w:r>
        <w:t>The question then recurred to the  passage of the Bill.</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31" w:name="vote_start75"/>
      <w:bookmarkEnd w:id="31"/>
      <w:r>
        <w:t>Yeas 110;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Anthony</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Bannister</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Clyburn</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Gambrell</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Govan</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King</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McCoy</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G. R.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Southard</w:t>
            </w:r>
          </w:p>
        </w:tc>
        <w:tc>
          <w:tcPr>
            <w:tcW w:w="2179" w:type="dxa"/>
            <w:shd w:val="clear" w:color="auto" w:fill="auto"/>
          </w:tcPr>
          <w:p w:rsidR="00DB7956" w:rsidRPr="00DB7956" w:rsidRDefault="00DB7956" w:rsidP="00DB7956">
            <w:pPr>
              <w:ind w:firstLine="0"/>
            </w:pPr>
            <w:r>
              <w:t>Spires</w:t>
            </w:r>
          </w:p>
        </w:tc>
        <w:tc>
          <w:tcPr>
            <w:tcW w:w="2180" w:type="dxa"/>
            <w:shd w:val="clear" w:color="auto" w:fill="auto"/>
          </w:tcPr>
          <w:p w:rsidR="00DB7956" w:rsidRPr="00DB7956" w:rsidRDefault="00DB7956" w:rsidP="00DB7956">
            <w:pPr>
              <w:ind w:firstLine="0"/>
            </w:pPr>
            <w:r>
              <w:t>Stavrinakis</w:t>
            </w:r>
          </w:p>
        </w:tc>
      </w:tr>
      <w:tr w:rsidR="00DB7956" w:rsidRPr="00DB7956" w:rsidTr="00DB7956">
        <w:tc>
          <w:tcPr>
            <w:tcW w:w="2179" w:type="dxa"/>
            <w:shd w:val="clear" w:color="auto" w:fill="auto"/>
          </w:tcPr>
          <w:p w:rsidR="00DB7956" w:rsidRPr="00DB7956" w:rsidRDefault="00DB7956" w:rsidP="00DB7956">
            <w:pPr>
              <w:ind w:firstLine="0"/>
            </w:pPr>
            <w:r>
              <w:t>Stringer</w:t>
            </w:r>
          </w:p>
        </w:tc>
        <w:tc>
          <w:tcPr>
            <w:tcW w:w="2179" w:type="dxa"/>
            <w:shd w:val="clear" w:color="auto" w:fill="auto"/>
          </w:tcPr>
          <w:p w:rsidR="00DB7956" w:rsidRPr="00DB7956" w:rsidRDefault="00DB7956" w:rsidP="00DB7956">
            <w:pPr>
              <w:ind w:firstLine="0"/>
            </w:pPr>
            <w:r>
              <w:t>Tallon</w:t>
            </w:r>
          </w:p>
        </w:tc>
        <w:tc>
          <w:tcPr>
            <w:tcW w:w="2180" w:type="dxa"/>
            <w:shd w:val="clear" w:color="auto" w:fill="auto"/>
          </w:tcPr>
          <w:p w:rsidR="00DB7956" w:rsidRPr="00DB7956" w:rsidRDefault="00DB7956" w:rsidP="00DB7956">
            <w:pPr>
              <w:ind w:firstLine="0"/>
            </w:pPr>
            <w:r>
              <w:t>Taylor</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ind w:firstLine="0"/>
            </w:pPr>
            <w:r>
              <w:t>Viers</w:t>
            </w:r>
          </w:p>
        </w:tc>
        <w:tc>
          <w:tcPr>
            <w:tcW w:w="2179" w:type="dxa"/>
            <w:shd w:val="clear" w:color="auto" w:fill="auto"/>
          </w:tcPr>
          <w:p w:rsidR="00DB7956" w:rsidRPr="00DB7956" w:rsidRDefault="00DB7956" w:rsidP="00DB7956">
            <w:pPr>
              <w:ind w:firstLine="0"/>
            </w:pPr>
            <w:r>
              <w:t>Weeks</w:t>
            </w:r>
          </w:p>
        </w:tc>
        <w:tc>
          <w:tcPr>
            <w:tcW w:w="2180" w:type="dxa"/>
            <w:shd w:val="clear" w:color="auto" w:fill="auto"/>
          </w:tcPr>
          <w:p w:rsidR="00DB7956" w:rsidRPr="00DB7956" w:rsidRDefault="00DB7956" w:rsidP="00DB7956">
            <w:pPr>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Total--110</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So, the Bill, as amended, was read the second time and ordered to third reading.</w:t>
      </w:r>
    </w:p>
    <w:p w:rsidR="00DB7956" w:rsidRDefault="00DB7956" w:rsidP="00DB7956"/>
    <w:p w:rsidR="00DB7956" w:rsidRDefault="00DB7956" w:rsidP="00DB7956">
      <w:pPr>
        <w:keepNext/>
        <w:jc w:val="center"/>
        <w:rPr>
          <w:b/>
        </w:rPr>
      </w:pPr>
      <w:r w:rsidRPr="00DB7956">
        <w:rPr>
          <w:b/>
        </w:rPr>
        <w:t>STATEMENT BY REP. VIERS</w:t>
      </w:r>
    </w:p>
    <w:p w:rsidR="00DB7956" w:rsidRDefault="00DB7956" w:rsidP="00DB7956">
      <w:r>
        <w:t xml:space="preserve">Rep. VIERS made a statement to the House.  </w:t>
      </w:r>
    </w:p>
    <w:p w:rsidR="00DB7956" w:rsidRDefault="00DB7956" w:rsidP="00DB7956"/>
    <w:p w:rsidR="00DB7956" w:rsidRDefault="00DB7956" w:rsidP="00DB7956">
      <w:pPr>
        <w:keepNext/>
        <w:jc w:val="center"/>
        <w:rPr>
          <w:b/>
        </w:rPr>
      </w:pPr>
      <w:r w:rsidRPr="00DB7956">
        <w:rPr>
          <w:b/>
        </w:rPr>
        <w:t>COMMUNICATION</w:t>
      </w:r>
    </w:p>
    <w:p w:rsidR="00DB7956" w:rsidRDefault="00DB7956" w:rsidP="00DB7956">
      <w:r>
        <w:t>The following was received:</w:t>
      </w:r>
    </w:p>
    <w:p w:rsidR="00DB7956" w:rsidRDefault="00DB7956" w:rsidP="00DB7956">
      <w:pPr>
        <w:keepNext/>
      </w:pPr>
    </w:p>
    <w:p w:rsidR="00DB7956" w:rsidRPr="00B271DD" w:rsidRDefault="00DB7956" w:rsidP="00DB7956">
      <w:pPr>
        <w:ind w:firstLine="0"/>
      </w:pPr>
      <w:bookmarkStart w:id="32" w:name="file_start80"/>
      <w:bookmarkEnd w:id="32"/>
      <w:r w:rsidRPr="00B271DD">
        <w:t>March 21, 2012</w:t>
      </w:r>
    </w:p>
    <w:p w:rsidR="00DB7956" w:rsidRPr="00B271DD" w:rsidRDefault="00DB7956" w:rsidP="00DB7956">
      <w:pPr>
        <w:ind w:firstLine="0"/>
      </w:pPr>
      <w:r w:rsidRPr="00B271DD">
        <w:t>The Honorable Robert W. Harrell, Jr.</w:t>
      </w:r>
    </w:p>
    <w:p w:rsidR="00DB7956" w:rsidRPr="00B271DD" w:rsidRDefault="00DB7956" w:rsidP="00DB7956">
      <w:pPr>
        <w:ind w:firstLine="0"/>
      </w:pPr>
      <w:r w:rsidRPr="00B271DD">
        <w:t>South Carolina House of Representatives</w:t>
      </w:r>
    </w:p>
    <w:p w:rsidR="00DB7956" w:rsidRPr="00B271DD" w:rsidRDefault="00DB7956" w:rsidP="00DB7956">
      <w:pPr>
        <w:ind w:firstLine="0"/>
      </w:pPr>
      <w:r w:rsidRPr="00B271DD">
        <w:t>P.O. Box 11867</w:t>
      </w:r>
    </w:p>
    <w:p w:rsidR="00DB7956" w:rsidRPr="00B271DD" w:rsidRDefault="00DB7956" w:rsidP="00DB7956">
      <w:pPr>
        <w:ind w:firstLine="0"/>
      </w:pPr>
      <w:r w:rsidRPr="00B271DD">
        <w:t>Columbia, South Carolina 29211</w:t>
      </w:r>
    </w:p>
    <w:p w:rsidR="00DB7956" w:rsidRPr="00B271DD" w:rsidRDefault="00DB7956" w:rsidP="00DB7956">
      <w:pPr>
        <w:ind w:firstLine="0"/>
      </w:pPr>
    </w:p>
    <w:p w:rsidR="00DB7956" w:rsidRPr="00B271DD" w:rsidRDefault="00DB7956" w:rsidP="00DB7956">
      <w:pPr>
        <w:ind w:firstLine="0"/>
      </w:pPr>
      <w:r w:rsidRPr="00B271DD">
        <w:t>Dear Speaker Harrell:</w:t>
      </w:r>
    </w:p>
    <w:p w:rsidR="00DB7956" w:rsidRPr="00B271DD" w:rsidRDefault="00DB7956" w:rsidP="00DB7956">
      <w:pPr>
        <w:tabs>
          <w:tab w:val="left" w:pos="360"/>
        </w:tabs>
        <w:ind w:firstLine="0"/>
      </w:pPr>
      <w:r w:rsidRPr="00B271DD">
        <w:rPr>
          <w:szCs w:val="24"/>
        </w:rPr>
        <w:tab/>
        <w:t xml:space="preserve">It is with great reluctance and sorrow with which I write this letter. I have spent almost a third of my life serving Horry County and the State of South Carolina in this body and it has been one of my greatest honors. With that being stated, I must effectively and immediately resign, following this speech to my colleagues, in order to save embarrassing the institution I have served and forcing the Speaker to suspend me from office. </w:t>
      </w:r>
    </w:p>
    <w:p w:rsidR="00DB7956" w:rsidRPr="00B271DD" w:rsidRDefault="00DB7956" w:rsidP="00DB7956">
      <w:pPr>
        <w:ind w:firstLine="0"/>
      </w:pPr>
    </w:p>
    <w:p w:rsidR="00DB7956" w:rsidRPr="00B271DD" w:rsidRDefault="00DB7956" w:rsidP="00DB7956">
      <w:pPr>
        <w:ind w:firstLine="0"/>
      </w:pPr>
      <w:r w:rsidRPr="00B271DD">
        <w:t>Sincerely,</w:t>
      </w:r>
    </w:p>
    <w:p w:rsidR="00DB7956" w:rsidRPr="00B271DD" w:rsidRDefault="00DB7956" w:rsidP="00DB7956">
      <w:pPr>
        <w:ind w:firstLine="0"/>
      </w:pPr>
      <w:r w:rsidRPr="00B271DD">
        <w:t>Thad Viers</w:t>
      </w:r>
    </w:p>
    <w:p w:rsidR="00DB7956" w:rsidRPr="00B271DD" w:rsidRDefault="00DB7956" w:rsidP="00DB7956">
      <w:pPr>
        <w:ind w:firstLine="0"/>
      </w:pPr>
      <w:r w:rsidRPr="00B271DD">
        <w:t>District 68</w:t>
      </w:r>
    </w:p>
    <w:p w:rsidR="00DB7956" w:rsidRDefault="00DB7956" w:rsidP="00DB7956">
      <w:pPr>
        <w:keepNext/>
        <w:ind w:firstLine="0"/>
      </w:pPr>
    </w:p>
    <w:p w:rsidR="00DB7956" w:rsidRDefault="00DB7956" w:rsidP="00DB7956">
      <w:bookmarkStart w:id="33" w:name="file_end80"/>
      <w:bookmarkEnd w:id="33"/>
      <w:r>
        <w:t>Received as information.</w:t>
      </w:r>
    </w:p>
    <w:p w:rsidR="00DB7956" w:rsidRDefault="00DB7956" w:rsidP="00DB7956"/>
    <w:p w:rsidR="00DB7956" w:rsidRDefault="00DB7956" w:rsidP="00DB7956">
      <w:pPr>
        <w:keepNext/>
        <w:jc w:val="center"/>
        <w:rPr>
          <w:b/>
        </w:rPr>
      </w:pPr>
      <w:r w:rsidRPr="00DB7956">
        <w:rPr>
          <w:b/>
        </w:rPr>
        <w:t>H. 4763--AMENDED AND ORDERED TO THIRD READING</w:t>
      </w:r>
    </w:p>
    <w:p w:rsidR="00DB7956" w:rsidRDefault="00DB7956" w:rsidP="00DB7956">
      <w:pPr>
        <w:keepNext/>
      </w:pPr>
      <w:r>
        <w:t>The following Bill was taken up:</w:t>
      </w:r>
    </w:p>
    <w:p w:rsidR="00DB7956" w:rsidRDefault="00DB7956" w:rsidP="00DB7956">
      <w:pPr>
        <w:keepNext/>
      </w:pPr>
      <w:bookmarkStart w:id="34" w:name="include_clip_start_83"/>
      <w:bookmarkEnd w:id="34"/>
    </w:p>
    <w:p w:rsidR="00DB7956" w:rsidRDefault="00DB7956" w:rsidP="00DB7956">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DB7956" w:rsidRDefault="00DB7956" w:rsidP="00DB7956"/>
    <w:p w:rsidR="00DB7956" w:rsidRPr="00D211AA" w:rsidRDefault="00DB7956" w:rsidP="00DB7956">
      <w:r w:rsidRPr="00D211AA">
        <w:t>The Labor, Commerce and Industry Committee proposed the following Amendment No. 1</w:t>
      </w:r>
      <w:r>
        <w:t xml:space="preserve"> to </w:t>
      </w:r>
      <w:r w:rsidRPr="00D211AA">
        <w:t>H. 4763 (COUNCIL\AGM\</w:t>
      </w:r>
      <w:r w:rsidR="006D555C">
        <w:t xml:space="preserve"> </w:t>
      </w:r>
      <w:r w:rsidRPr="00D211AA">
        <w:t>19476AB12), which was adopted:</w:t>
      </w:r>
    </w:p>
    <w:p w:rsidR="00DB7956" w:rsidRPr="00D211AA" w:rsidRDefault="00DB7956" w:rsidP="00DB7956">
      <w:r w:rsidRPr="00D211AA">
        <w:t>Amend the bill, as and if amended, by deleting SECTION 1 and SECTION 2 in their entirety and inserting:</w:t>
      </w:r>
    </w:p>
    <w:p w:rsidR="00DB7956" w:rsidRPr="00D211AA" w:rsidRDefault="00DB7956" w:rsidP="00DB7956">
      <w:r w:rsidRPr="00D211AA">
        <w:t>/ SECTION</w:t>
      </w:r>
      <w:r w:rsidRPr="00D211AA">
        <w:tab/>
        <w:t>1.</w:t>
      </w:r>
      <w:r w:rsidRPr="00D211AA">
        <w:tab/>
        <w:t>Section 32</w:t>
      </w:r>
      <w:r w:rsidRPr="00D211AA">
        <w:noBreakHyphen/>
        <w:t>7</w:t>
      </w:r>
      <w:r w:rsidRPr="00D211AA">
        <w:noBreakHyphen/>
        <w:t>50 of the 1976 Code, as last amended by Act 70 of 2009, is further amended to read:</w:t>
      </w:r>
    </w:p>
    <w:p w:rsidR="00DB7956" w:rsidRPr="00D211AA" w:rsidRDefault="00DB7956" w:rsidP="00DB7956">
      <w:pPr>
        <w:rPr>
          <w:color w:val="000000"/>
        </w:rPr>
      </w:pPr>
      <w:r w:rsidRPr="00D211AA">
        <w:tab/>
        <w:t>“Section 32</w:t>
      </w:r>
      <w:r w:rsidRPr="00D211AA">
        <w:noBreakHyphen/>
        <w:t>7</w:t>
      </w:r>
      <w:r w:rsidRPr="00D211AA">
        <w:noBreakHyphen/>
        <w:t>50.</w:t>
      </w:r>
      <w:r w:rsidRPr="00D211AA">
        <w:tab/>
      </w:r>
      <w:r w:rsidRPr="00D211AA">
        <w:rPr>
          <w:color w:val="000000"/>
        </w:rPr>
        <w:t>(A)</w:t>
      </w:r>
      <w:r w:rsidRPr="00D211AA">
        <w:rPr>
          <w:color w:val="000000"/>
        </w:rPr>
        <w:tab/>
        <w:t xml:space="preserve">Without first securing a license from the department, no one, except a financial institution, may accept or hold payments made on a preneed funeral contract. </w:t>
      </w:r>
    </w:p>
    <w:p w:rsidR="00DB7956" w:rsidRPr="00D211AA" w:rsidRDefault="00DB7956" w:rsidP="00DB7956">
      <w:pPr>
        <w:rPr>
          <w:color w:val="000000"/>
        </w:rPr>
      </w:pPr>
      <w:r w:rsidRPr="00D211AA">
        <w:rPr>
          <w:color w:val="000000"/>
        </w:rPr>
        <w:tab/>
      </w:r>
      <w:r w:rsidRPr="00D211AA">
        <w:rPr>
          <w:color w:val="000000"/>
        </w:rPr>
        <w:tab/>
        <w:t>(1)</w:t>
      </w:r>
      <w:r w:rsidRPr="00D211AA">
        <w:rPr>
          <w:color w:val="000000"/>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Pr="00D211AA">
        <w:rPr>
          <w:color w:val="000000"/>
        </w:rPr>
        <w:noBreakHyphen/>
        <w:t>7</w:t>
      </w:r>
      <w:r w:rsidRPr="00D211AA">
        <w:rPr>
          <w:color w:val="000000"/>
        </w:rPr>
        <w:noBreakHyphen/>
        <w:t xml:space="preserve">20(H). </w:t>
      </w:r>
    </w:p>
    <w:p w:rsidR="00DB7956" w:rsidRPr="00D211AA" w:rsidRDefault="00DB7956" w:rsidP="00DB7956">
      <w:pPr>
        <w:rPr>
          <w:color w:val="000000"/>
        </w:rPr>
      </w:pPr>
      <w:r w:rsidRPr="00D211AA">
        <w:rPr>
          <w:color w:val="000000"/>
        </w:rPr>
        <w:tab/>
      </w:r>
      <w:r w:rsidRPr="00D211AA">
        <w:rPr>
          <w:color w:val="000000"/>
        </w:rPr>
        <w:tab/>
        <w:t>(2)</w:t>
      </w:r>
      <w:r w:rsidRPr="00D211AA">
        <w:rPr>
          <w:color w:val="000000"/>
        </w:rPr>
        <w:tab/>
        <w:t xml:space="preserve">Application for a license must be in writing, signed by the applicant, and verified on forms furnished by the department.  </w:t>
      </w:r>
      <w:r w:rsidRPr="00D211AA">
        <w:rPr>
          <w:strike/>
          <w:color w:val="000000"/>
        </w:rPr>
        <w:t>Each</w:t>
      </w:r>
      <w:r w:rsidRPr="00D211AA">
        <w:rPr>
          <w:color w:val="000000"/>
        </w:rPr>
        <w:t xml:space="preserve"> </w:t>
      </w:r>
      <w:r w:rsidRPr="00D211AA">
        <w:rPr>
          <w:color w:val="000000"/>
          <w:u w:val="single"/>
        </w:rPr>
        <w:t>An</w:t>
      </w:r>
      <w:r w:rsidRPr="00D211AA">
        <w:rPr>
          <w:color w:val="000000"/>
        </w:rPr>
        <w:t xml:space="preserve">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DB7956" w:rsidRPr="00D211AA" w:rsidRDefault="00DB7956" w:rsidP="00DB7956">
      <w:pPr>
        <w:rPr>
          <w:color w:val="000000"/>
        </w:rPr>
      </w:pPr>
      <w:r w:rsidRPr="00D211AA">
        <w:rPr>
          <w:color w:val="000000"/>
        </w:rPr>
        <w:tab/>
      </w:r>
      <w:r w:rsidRPr="00D211AA">
        <w:rPr>
          <w:color w:val="000000"/>
        </w:rPr>
        <w:tab/>
        <w:t>(3)</w:t>
      </w:r>
      <w:r w:rsidRPr="00D211AA">
        <w:rPr>
          <w:color w:val="000000"/>
        </w:rPr>
        <w:tab/>
        <w:t xml:space="preserve">If a licensee cancels the license and later applies for a new license, the department shall investigate the applicant’s books, records, and accounts to determine if the applicant violated the provisions of this chapter during the time he did not have a license. </w:t>
      </w:r>
    </w:p>
    <w:p w:rsidR="00DB7956" w:rsidRPr="00D211AA" w:rsidRDefault="00DB7956" w:rsidP="00DB7956">
      <w:pPr>
        <w:rPr>
          <w:color w:val="000000"/>
          <w:szCs w:val="52"/>
        </w:rPr>
      </w:pPr>
      <w:r w:rsidRPr="00D211AA">
        <w:rPr>
          <w:color w:val="000000"/>
          <w:szCs w:val="52"/>
        </w:rPr>
        <w:tab/>
        <w:t>(B)</w:t>
      </w:r>
      <w:r w:rsidRPr="00D211AA">
        <w:rPr>
          <w:color w:val="000000"/>
          <w:szCs w:val="52"/>
        </w:rPr>
        <w:tab/>
        <w:t>Upon receipt of the application, a one</w:t>
      </w:r>
      <w:r w:rsidRPr="00D211AA">
        <w:rPr>
          <w:color w:val="000000"/>
          <w:szCs w:val="52"/>
        </w:rPr>
        <w:noBreakHyphen/>
        <w:t xml:space="preserve">time payment of a </w:t>
      </w:r>
      <w:r w:rsidRPr="00D211AA">
        <w:rPr>
          <w:color w:val="000000"/>
          <w:szCs w:val="52"/>
          <w:u w:val="single"/>
        </w:rPr>
        <w:t>two hundred and fifty dollar</w:t>
      </w:r>
      <w:r w:rsidRPr="00D211AA">
        <w:rPr>
          <w:color w:val="000000"/>
          <w:szCs w:val="52"/>
        </w:rPr>
        <w:t xml:space="preserve">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DB7956" w:rsidRPr="00D211AA" w:rsidRDefault="00DB7956" w:rsidP="00DB7956">
      <w:pPr>
        <w:rPr>
          <w:color w:val="000000"/>
          <w:szCs w:val="52"/>
        </w:rPr>
      </w:pPr>
      <w:r w:rsidRPr="00D211AA">
        <w:rPr>
          <w:color w:val="000000"/>
          <w:szCs w:val="52"/>
        </w:rPr>
        <w:tab/>
        <w:t>(C)</w:t>
      </w:r>
      <w:r w:rsidRPr="00D211AA">
        <w:rPr>
          <w:color w:val="000000"/>
          <w:szCs w:val="52"/>
        </w:rPr>
        <w:tab/>
        <w:t xml:space="preserve">A person selling a preneed funeral contract shall collect from each purchaser a service charge and all fees collected must be remitted by the person collecting them to the department at least once each month. </w:t>
      </w:r>
    </w:p>
    <w:p w:rsidR="00DB7956" w:rsidRPr="00D211AA" w:rsidRDefault="00DB7956" w:rsidP="00DB7956">
      <w:pPr>
        <w:rPr>
          <w:color w:val="000000"/>
          <w:szCs w:val="52"/>
        </w:rPr>
      </w:pPr>
      <w:r w:rsidRPr="00D211AA">
        <w:rPr>
          <w:color w:val="000000"/>
          <w:szCs w:val="52"/>
        </w:rPr>
        <w:tab/>
      </w:r>
      <w:r w:rsidRPr="00D211AA">
        <w:rPr>
          <w:color w:val="000000"/>
          <w:szCs w:val="52"/>
        </w:rPr>
        <w:tab/>
        <w:t>(1)</w:t>
      </w:r>
      <w:r w:rsidRPr="00D211AA">
        <w:rPr>
          <w:color w:val="000000"/>
          <w:szCs w:val="52"/>
        </w:rPr>
        <w:tab/>
        <w:t xml:space="preserve">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 </w:t>
      </w:r>
    </w:p>
    <w:p w:rsidR="00DB7956" w:rsidRPr="00D211AA" w:rsidRDefault="00DB7956" w:rsidP="00DB7956">
      <w:pPr>
        <w:rPr>
          <w:color w:val="000000"/>
          <w:szCs w:val="52"/>
        </w:rPr>
      </w:pPr>
      <w:r w:rsidRPr="00D211AA">
        <w:rPr>
          <w:color w:val="000000"/>
          <w:szCs w:val="52"/>
        </w:rPr>
        <w:tab/>
      </w:r>
      <w:r w:rsidRPr="00D211AA">
        <w:rPr>
          <w:color w:val="000000"/>
          <w:szCs w:val="52"/>
        </w:rPr>
        <w:tab/>
        <w:t>(2)</w:t>
      </w:r>
      <w:r w:rsidRPr="00D211AA">
        <w:rPr>
          <w:color w:val="000000"/>
          <w:szCs w:val="52"/>
        </w:rPr>
        <w:tab/>
        <w:t>The service charge for each contract may not exceed a total of thirty dollars, twenty</w:t>
      </w:r>
      <w:r w:rsidRPr="00D211AA">
        <w:rPr>
          <w:color w:val="000000"/>
          <w:szCs w:val="52"/>
        </w:rPr>
        <w:noBreakHyphen/>
        <w:t xml:space="preserve">five dollars for the department to use in administering the provisions of this chapter and five dollars to be allocated to the Preneed Funeral Loss Reimbursement Fund. </w:t>
      </w:r>
    </w:p>
    <w:p w:rsidR="00DB7956" w:rsidRPr="00D211AA" w:rsidRDefault="00DB7956" w:rsidP="00DB7956">
      <w:pPr>
        <w:rPr>
          <w:color w:val="000000"/>
          <w:szCs w:val="52"/>
        </w:rPr>
      </w:pPr>
      <w:r w:rsidRPr="00D211AA">
        <w:rPr>
          <w:color w:val="000000"/>
          <w:szCs w:val="52"/>
        </w:rPr>
        <w:tab/>
      </w:r>
      <w:r w:rsidRPr="00D211AA">
        <w:rPr>
          <w:color w:val="000000"/>
          <w:szCs w:val="52"/>
        </w:rPr>
        <w:tab/>
        <w:t>(3)</w:t>
      </w:r>
      <w:r w:rsidRPr="00D211AA">
        <w:rPr>
          <w:color w:val="000000"/>
          <w:szCs w:val="52"/>
        </w:rPr>
        <w:tab/>
        <w:t>The department shall keep a record of each preneed funeral contract for which it receives a service charge.</w:t>
      </w:r>
    </w:p>
    <w:p w:rsidR="00DB7956" w:rsidRPr="00D211AA" w:rsidRDefault="00DB7956" w:rsidP="00DB7956">
      <w:pPr>
        <w:rPr>
          <w:color w:val="000000"/>
          <w:szCs w:val="52"/>
        </w:rPr>
      </w:pPr>
      <w:r w:rsidRPr="00D211AA">
        <w:rPr>
          <w:color w:val="000000"/>
          <w:szCs w:val="52"/>
        </w:rPr>
        <w:tab/>
      </w:r>
      <w:r w:rsidRPr="00D211AA">
        <w:rPr>
          <w:color w:val="000000"/>
          <w:szCs w:val="52"/>
          <w:u w:val="single"/>
        </w:rPr>
        <w:t>(D)</w:t>
      </w:r>
      <w:r w:rsidRPr="00D211AA">
        <w:rPr>
          <w:color w:val="000000"/>
          <w:szCs w:val="52"/>
        </w:rPr>
        <w:tab/>
      </w:r>
      <w:r w:rsidRPr="00D211AA">
        <w:rPr>
          <w:color w:val="000000" w:themeColor="text1"/>
          <w:szCs w:val="52"/>
          <w:u w:val="single"/>
        </w:rPr>
        <w:t>A license issued pursuant to this section expires on September thirtieth of each odd</w:t>
      </w:r>
      <w:r w:rsidRPr="00D211AA">
        <w:rPr>
          <w:color w:val="000000" w:themeColor="text1"/>
          <w:szCs w:val="52"/>
          <w:u w:val="single"/>
        </w:rPr>
        <w:noBreakHyphen/>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fund. The department shall consider the factors in subsection (B) before issuing a license.</w:t>
      </w:r>
      <w:r w:rsidRPr="00D211AA">
        <w:rPr>
          <w:color w:val="000000"/>
          <w:szCs w:val="52"/>
        </w:rPr>
        <w:t>”</w:t>
      </w:r>
    </w:p>
    <w:p w:rsidR="00DB7956" w:rsidRPr="00D211AA" w:rsidRDefault="00DB7956" w:rsidP="00DB7956">
      <w:pPr>
        <w:rPr>
          <w:color w:val="000000"/>
          <w:szCs w:val="52"/>
        </w:rPr>
      </w:pPr>
      <w:r w:rsidRPr="00D211AA">
        <w:rPr>
          <w:color w:val="000000"/>
          <w:szCs w:val="52"/>
        </w:rPr>
        <w:t>SECTION</w:t>
      </w:r>
      <w:r w:rsidRPr="00D211AA">
        <w:rPr>
          <w:color w:val="000000"/>
          <w:szCs w:val="52"/>
        </w:rPr>
        <w:tab/>
        <w:t>2.</w:t>
      </w:r>
      <w:r w:rsidRPr="00D211AA">
        <w:rPr>
          <w:color w:val="000000"/>
          <w:szCs w:val="52"/>
        </w:rPr>
        <w:tab/>
        <w:t>Section 32</w:t>
      </w:r>
      <w:r w:rsidRPr="00D211AA">
        <w:rPr>
          <w:color w:val="000000"/>
          <w:szCs w:val="52"/>
        </w:rPr>
        <w:noBreakHyphen/>
        <w:t>7</w:t>
      </w:r>
      <w:r w:rsidRPr="00D211AA">
        <w:rPr>
          <w:color w:val="000000"/>
          <w:szCs w:val="52"/>
        </w:rPr>
        <w:noBreakHyphen/>
        <w:t>60(B) of the 1976 Code, as last amended by Act 70 of 2009, is further amended to read:</w:t>
      </w:r>
    </w:p>
    <w:p w:rsidR="00DB7956" w:rsidRPr="00D211AA" w:rsidRDefault="00DB7956" w:rsidP="00DB7956">
      <w:r w:rsidRPr="00D211AA">
        <w:rPr>
          <w:color w:val="000000"/>
          <w:szCs w:val="52"/>
        </w:rPr>
        <w:tab/>
        <w:t>“(B)</w:t>
      </w:r>
      <w:r w:rsidRPr="00D211AA">
        <w:rPr>
          <w:color w:val="000000"/>
          <w:szCs w:val="52"/>
        </w:rPr>
        <w:tab/>
        <w:t>From the service charge for each preneed contract as required by Section 32</w:t>
      </w:r>
      <w:r w:rsidRPr="00D211AA">
        <w:rPr>
          <w:color w:val="000000"/>
          <w:szCs w:val="52"/>
        </w:rPr>
        <w:noBreakHyphen/>
        <w:t>7</w:t>
      </w:r>
      <w:r w:rsidRPr="00D211AA">
        <w:rPr>
          <w:color w:val="000000"/>
          <w:szCs w:val="52"/>
        </w:rPr>
        <w:noBreakHyphen/>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Pr="00D211AA">
        <w:rPr>
          <w:color w:val="000000"/>
          <w:szCs w:val="52"/>
        </w:rPr>
        <w:noBreakHyphen/>
        <w:t>7</w:t>
      </w:r>
      <w:r w:rsidRPr="00D211AA">
        <w:rPr>
          <w:color w:val="000000"/>
          <w:szCs w:val="52"/>
        </w:rPr>
        <w:noBreakHyphen/>
        <w:t xml:space="preserve">50(C)(2) may not exceed the amount of five dollars for each preneed contract.  </w:t>
      </w:r>
      <w:r w:rsidRPr="00D211AA">
        <w:rPr>
          <w:strike/>
          <w:color w:val="000000"/>
          <w:szCs w:val="52"/>
        </w:rPr>
        <w:t>The maximum amount of the fund is five hundred thousand dollars with a five percent adjustment compounded annually.</w:t>
      </w:r>
      <w:r w:rsidRPr="00D211AA">
        <w:rPr>
          <w:color w:val="000000"/>
          <w:szCs w:val="52"/>
        </w:rPr>
        <w:t>” /</w:t>
      </w:r>
    </w:p>
    <w:p w:rsidR="00DB7956" w:rsidRPr="00D211AA" w:rsidRDefault="00DB7956" w:rsidP="00DB7956">
      <w:r w:rsidRPr="00D211AA">
        <w:t>Renumber sections to conform.</w:t>
      </w:r>
    </w:p>
    <w:p w:rsidR="00DB7956" w:rsidRDefault="00DB7956" w:rsidP="00DB7956">
      <w:r w:rsidRPr="00D211AA">
        <w:t>Amend title to conform.</w:t>
      </w:r>
    </w:p>
    <w:p w:rsidR="00DB7956" w:rsidRDefault="00DB7956" w:rsidP="00DB7956"/>
    <w:p w:rsidR="00DB7956" w:rsidRDefault="00DB7956" w:rsidP="00DB7956">
      <w:r>
        <w:t>Rep. SANDIFER explained the amendment.</w:t>
      </w:r>
    </w:p>
    <w:p w:rsidR="00DB7956" w:rsidRDefault="00DB7956" w:rsidP="00DB7956">
      <w:r>
        <w:t>The amendment was then adopted.</w:t>
      </w:r>
    </w:p>
    <w:p w:rsidR="00DB7956" w:rsidRDefault="00DB7956" w:rsidP="00DB7956">
      <w:r>
        <w:t>The question then recurred to the passage of the Bill.</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35" w:name="vote_start88"/>
      <w:bookmarkEnd w:id="35"/>
      <w:r>
        <w:t>Yeas 99; Nays 5</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Alexander</w:t>
            </w:r>
          </w:p>
        </w:tc>
        <w:tc>
          <w:tcPr>
            <w:tcW w:w="2179" w:type="dxa"/>
            <w:shd w:val="clear" w:color="auto" w:fill="auto"/>
          </w:tcPr>
          <w:p w:rsidR="00DB7956" w:rsidRPr="00DB7956" w:rsidRDefault="00DB7956" w:rsidP="00DB7956">
            <w:pPr>
              <w:keepNext/>
              <w:ind w:firstLine="0"/>
            </w:pPr>
            <w:r>
              <w:t>Allen</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Anthony</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Barfield</w:t>
            </w:r>
          </w:p>
        </w:tc>
        <w:tc>
          <w:tcPr>
            <w:tcW w:w="2180" w:type="dxa"/>
            <w:shd w:val="clear" w:color="auto" w:fill="auto"/>
          </w:tcPr>
          <w:p w:rsidR="00DB7956" w:rsidRPr="00DB7956" w:rsidRDefault="00DB7956" w:rsidP="00DB7956">
            <w:pPr>
              <w:ind w:firstLine="0"/>
            </w:pPr>
            <w:r>
              <w:t>Battle</w:t>
            </w:r>
          </w:p>
        </w:tc>
      </w:tr>
      <w:tr w:rsidR="00DB7956" w:rsidRPr="00DB7956" w:rsidTr="00DB7956">
        <w:tc>
          <w:tcPr>
            <w:tcW w:w="2179" w:type="dxa"/>
            <w:shd w:val="clear" w:color="auto" w:fill="auto"/>
          </w:tcPr>
          <w:p w:rsidR="00DB7956" w:rsidRPr="00DB7956" w:rsidRDefault="00DB7956" w:rsidP="00DB7956">
            <w:pPr>
              <w:ind w:firstLine="0"/>
            </w:pPr>
            <w:r>
              <w:t>Bedingfield</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Cobb-Hunter</w:t>
            </w:r>
          </w:p>
        </w:tc>
      </w:tr>
      <w:tr w:rsidR="00DB7956" w:rsidRPr="00DB7956" w:rsidTr="00DB7956">
        <w:tc>
          <w:tcPr>
            <w:tcW w:w="2179" w:type="dxa"/>
            <w:shd w:val="clear" w:color="auto" w:fill="auto"/>
          </w:tcPr>
          <w:p w:rsidR="00DB7956" w:rsidRPr="00DB7956" w:rsidRDefault="00DB7956" w:rsidP="00DB7956">
            <w:pPr>
              <w:ind w:firstLine="0"/>
            </w:pPr>
            <w:r>
              <w:t>Cole</w:t>
            </w:r>
          </w:p>
        </w:tc>
        <w:tc>
          <w:tcPr>
            <w:tcW w:w="2179" w:type="dxa"/>
            <w:shd w:val="clear" w:color="auto" w:fill="auto"/>
          </w:tcPr>
          <w:p w:rsidR="00DB7956" w:rsidRPr="00DB7956" w:rsidRDefault="00DB7956" w:rsidP="00DB7956">
            <w:pPr>
              <w:ind w:firstLine="0"/>
            </w:pPr>
            <w:r>
              <w:t>Corbin</w:t>
            </w:r>
          </w:p>
        </w:tc>
        <w:tc>
          <w:tcPr>
            <w:tcW w:w="2180" w:type="dxa"/>
            <w:shd w:val="clear" w:color="auto" w:fill="auto"/>
          </w:tcPr>
          <w:p w:rsidR="00DB7956" w:rsidRPr="00DB7956" w:rsidRDefault="00DB7956" w:rsidP="00DB7956">
            <w:pPr>
              <w:ind w:firstLine="0"/>
            </w:pPr>
            <w:r>
              <w:t>Crosby</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Gilliard</w:t>
            </w:r>
          </w:p>
        </w:tc>
      </w:tr>
      <w:tr w:rsidR="00DB7956" w:rsidRPr="00DB7956" w:rsidTr="00DB7956">
        <w:tc>
          <w:tcPr>
            <w:tcW w:w="2179" w:type="dxa"/>
            <w:shd w:val="clear" w:color="auto" w:fill="auto"/>
          </w:tcPr>
          <w:p w:rsidR="00DB7956" w:rsidRPr="00DB7956" w:rsidRDefault="00DB7956" w:rsidP="00DB7956">
            <w:pPr>
              <w:ind w:firstLine="0"/>
            </w:pPr>
            <w:r>
              <w:t>Govan</w:t>
            </w:r>
          </w:p>
        </w:tc>
        <w:tc>
          <w:tcPr>
            <w:tcW w:w="2179" w:type="dxa"/>
            <w:shd w:val="clear" w:color="auto" w:fill="auto"/>
          </w:tcPr>
          <w:p w:rsidR="00DB7956" w:rsidRPr="00DB7956" w:rsidRDefault="00DB7956" w:rsidP="00DB7956">
            <w:pPr>
              <w:ind w:firstLine="0"/>
            </w:pPr>
            <w:r>
              <w:t>Hamilton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Herbkersman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Howard</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King</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Nanney</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Norman</w:t>
            </w:r>
          </w:p>
        </w:tc>
        <w:tc>
          <w:tcPr>
            <w:tcW w:w="2179" w:type="dxa"/>
            <w:shd w:val="clear" w:color="auto" w:fill="auto"/>
          </w:tcPr>
          <w:p w:rsidR="00DB7956" w:rsidRPr="00DB7956" w:rsidRDefault="00DB7956" w:rsidP="00DB7956">
            <w:pPr>
              <w:ind w:firstLine="0"/>
            </w:pPr>
            <w:r>
              <w:t>Ott</w:t>
            </w:r>
          </w:p>
        </w:tc>
        <w:tc>
          <w:tcPr>
            <w:tcW w:w="2180" w:type="dxa"/>
            <w:shd w:val="clear" w:color="auto" w:fill="auto"/>
          </w:tcPr>
          <w:p w:rsidR="00DB7956" w:rsidRPr="00DB7956" w:rsidRDefault="00DB7956" w:rsidP="00DB7956">
            <w:pPr>
              <w:ind w:firstLine="0"/>
            </w:pPr>
            <w:r>
              <w:t>Owens</w:t>
            </w:r>
          </w:p>
        </w:tc>
      </w:tr>
      <w:tr w:rsidR="00DB7956" w:rsidRPr="00DB7956" w:rsidTr="00DB7956">
        <w:tc>
          <w:tcPr>
            <w:tcW w:w="2179" w:type="dxa"/>
            <w:shd w:val="clear" w:color="auto" w:fill="auto"/>
          </w:tcPr>
          <w:p w:rsidR="00DB7956" w:rsidRPr="00DB7956" w:rsidRDefault="00DB7956" w:rsidP="00DB7956">
            <w:pPr>
              <w:ind w:firstLine="0"/>
            </w:pPr>
            <w:r>
              <w:t>Parker</w:t>
            </w:r>
          </w:p>
        </w:tc>
        <w:tc>
          <w:tcPr>
            <w:tcW w:w="2179" w:type="dxa"/>
            <w:shd w:val="clear" w:color="auto" w:fill="auto"/>
          </w:tcPr>
          <w:p w:rsidR="00DB7956" w:rsidRPr="00DB7956" w:rsidRDefault="00DB7956" w:rsidP="00DB7956">
            <w:pPr>
              <w:ind w:firstLine="0"/>
            </w:pPr>
            <w:r>
              <w:t>Parks</w:t>
            </w:r>
          </w:p>
        </w:tc>
        <w:tc>
          <w:tcPr>
            <w:tcW w:w="2180" w:type="dxa"/>
            <w:shd w:val="clear" w:color="auto" w:fill="auto"/>
          </w:tcPr>
          <w:p w:rsidR="00DB7956" w:rsidRPr="00DB7956" w:rsidRDefault="00DB7956" w:rsidP="00DB7956">
            <w:pPr>
              <w:ind w:firstLine="0"/>
            </w:pPr>
            <w:r>
              <w:t>Patrick</w:t>
            </w:r>
          </w:p>
        </w:tc>
      </w:tr>
      <w:tr w:rsidR="00DB7956" w:rsidRPr="00DB7956" w:rsidTr="00DB7956">
        <w:tc>
          <w:tcPr>
            <w:tcW w:w="2179" w:type="dxa"/>
            <w:shd w:val="clear" w:color="auto" w:fill="auto"/>
          </w:tcPr>
          <w:p w:rsidR="00DB7956" w:rsidRPr="00DB7956" w:rsidRDefault="00DB7956" w:rsidP="00DB7956">
            <w:pPr>
              <w:ind w:firstLine="0"/>
            </w:pPr>
            <w:r>
              <w:t>Pinson</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J. E.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Taylor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Whipper</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Total--99</w:t>
      </w: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Putnam</w:t>
            </w:r>
          </w:p>
        </w:tc>
        <w:tc>
          <w:tcPr>
            <w:tcW w:w="2180" w:type="dxa"/>
            <w:shd w:val="clear" w:color="auto" w:fill="auto"/>
          </w:tcPr>
          <w:p w:rsidR="00DB7956" w:rsidRPr="00DB7956" w:rsidRDefault="00DB7956" w:rsidP="00DB7956">
            <w:pPr>
              <w:keepNext/>
              <w:ind w:firstLine="0"/>
            </w:pPr>
            <w:r>
              <w:t>Southard</w:t>
            </w:r>
          </w:p>
        </w:tc>
      </w:tr>
      <w:tr w:rsidR="00DB7956" w:rsidRPr="00DB7956" w:rsidTr="00DB7956">
        <w:tc>
          <w:tcPr>
            <w:tcW w:w="2179" w:type="dxa"/>
            <w:shd w:val="clear" w:color="auto" w:fill="auto"/>
          </w:tcPr>
          <w:p w:rsidR="00DB7956" w:rsidRPr="00DB7956" w:rsidRDefault="00DB7956" w:rsidP="00DB7956">
            <w:pPr>
              <w:keepNext/>
              <w:ind w:firstLine="0"/>
            </w:pPr>
            <w:r>
              <w:t>Thayer</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Total--5</w:t>
      </w:r>
    </w:p>
    <w:p w:rsidR="00DB7956" w:rsidRDefault="00DB7956" w:rsidP="00DB7956">
      <w:pPr>
        <w:jc w:val="center"/>
        <w:rPr>
          <w:b/>
        </w:rPr>
      </w:pPr>
    </w:p>
    <w:p w:rsidR="00DB7956" w:rsidRDefault="00DB7956" w:rsidP="00DB7956">
      <w:r>
        <w:t>So, the Bill, as amended, was read the second time and ordered to third reading.</w:t>
      </w:r>
    </w:p>
    <w:p w:rsidR="00DB7956" w:rsidRDefault="00DB7956" w:rsidP="00DB7956"/>
    <w:p w:rsidR="00DB7956" w:rsidRDefault="00DB7956" w:rsidP="00DB7956">
      <w:r>
        <w:t xml:space="preserve">Further proceedings were interrupted by expiration of time on the uncontested Calendar.  </w:t>
      </w:r>
    </w:p>
    <w:p w:rsidR="00DB7956" w:rsidRDefault="00DB7956" w:rsidP="00DB7956"/>
    <w:p w:rsidR="00DB7956" w:rsidRDefault="00DB7956" w:rsidP="00DB7956">
      <w:pPr>
        <w:keepNext/>
        <w:jc w:val="center"/>
        <w:rPr>
          <w:b/>
        </w:rPr>
      </w:pPr>
      <w:r w:rsidRPr="00DB7956">
        <w:rPr>
          <w:b/>
        </w:rPr>
        <w:t>H. 4008--REQUESTS FOR DEBATE WITHDRAWN</w:t>
      </w:r>
    </w:p>
    <w:p w:rsidR="00DB7956" w:rsidRDefault="00DB7956" w:rsidP="00DB7956">
      <w:r>
        <w:t xml:space="preserve">Reps. OTT, WILLIAMS, JEFFERSON, KING, J. H. NEAL, JOHNSON, SABB, MUNNERLYN, BRANTLEY, R. L. BROWN, CLYBURN, HOSEY, MCEACHERN and WEEKS withdrew their requests for debate to the following Bill:  </w:t>
      </w:r>
    </w:p>
    <w:p w:rsidR="00DB7956" w:rsidRDefault="00DB7956" w:rsidP="00DB7956">
      <w:bookmarkStart w:id="36" w:name="include_clip_start_92"/>
      <w:bookmarkEnd w:id="36"/>
    </w:p>
    <w:p w:rsidR="00DB7956" w:rsidRDefault="00DB7956" w:rsidP="00DB7956">
      <w:r>
        <w:t>H. 4008 -- Reps. Harrison, H. B. Brown, G. R. Smith, Knight, Atwater, Branham, Viers, Bannister, Dillard, Erickson, Hamilton, Hearn, Hosey, Limehouse, D. C. Moss, Patrick, Pinson, Sandifer, G. M. Smith, J. R. Smith, Stringer, Toole, Willis and Bingham: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DB7956" w:rsidRDefault="00DB7956" w:rsidP="00DB7956">
      <w:bookmarkStart w:id="37" w:name="include_clip_end_92"/>
      <w:bookmarkEnd w:id="37"/>
    </w:p>
    <w:p w:rsidR="006D555C" w:rsidRDefault="00DB7956" w:rsidP="00DB7956">
      <w:pPr>
        <w:keepNext/>
        <w:jc w:val="center"/>
        <w:rPr>
          <w:b/>
        </w:rPr>
      </w:pPr>
      <w:r w:rsidRPr="00DB7956">
        <w:rPr>
          <w:b/>
        </w:rPr>
        <w:t xml:space="preserve">H. 4969--RECALLED AND REFERRED TO </w:t>
      </w:r>
    </w:p>
    <w:p w:rsidR="00DB7956" w:rsidRDefault="00DB7956" w:rsidP="00DB7956">
      <w:pPr>
        <w:keepNext/>
        <w:jc w:val="center"/>
        <w:rPr>
          <w:b/>
        </w:rPr>
      </w:pPr>
      <w:r w:rsidRPr="00DB7956">
        <w:rPr>
          <w:b/>
        </w:rPr>
        <w:t>COMMITTEE ON JUDICIARY</w:t>
      </w:r>
    </w:p>
    <w:p w:rsidR="00DB7956" w:rsidRDefault="00DB7956" w:rsidP="00DB7956">
      <w:r>
        <w:t>On motion of Rep. SANDIFER, with unanimous consent, the following Bill was ordered recalled from the Committee on Labor, Commerce and Industry and was referred to the Committee on Judiciary:</w:t>
      </w:r>
    </w:p>
    <w:p w:rsidR="00DB7956" w:rsidRDefault="00DB7956" w:rsidP="00DB7956">
      <w:bookmarkStart w:id="38" w:name="include_clip_start_94"/>
      <w:bookmarkEnd w:id="38"/>
    </w:p>
    <w:p w:rsidR="00DB7956" w:rsidRDefault="00DB7956" w:rsidP="00DB7956">
      <w:r>
        <w:t>H. 4969 -- Rep. Hearn: A BILL TO AMEND SECTION 63-17-2110, CODE OF LAWS OF SOUTH CAROLINA, 1976, RELATING TO CONTENTS OF COURT ORDERS REQUIRING A PARENT TO PROVIDE HEALTH COVERAGE FOR A CHILD, SO AS TO ELIMINATE THE NEED FOR THE SOCIAL SECURITY NUMBER TO BE INCLUDED IN THE ORDER, TO CHANGE THE TERM "PARENT" TO "PARTICIPANT", AND TO CHANGE THE TERM "CHILD" TO "ALTERNATE RECIPIENT"; AND TO AMEND SECTION 43-5-220, RELATING TO THE DEPARTMENT OF SOCIAL SERVICES ESTABLISHING A SCALE FOR SUGGESTED MINIMUM CONTRIBUTIONS FOR CHILD SUPPORT PAYMENTS FROM ABSENT PARENTS, SO AS TO DELETE LANGUAGE THAT PROVIDES THAT THE USE OF THE CHILD SUPPORT SCALE IS OPTIONAL AND TO MAKE TECHNICAL CORRECTIONS.</w:t>
      </w:r>
    </w:p>
    <w:p w:rsidR="00DB7956" w:rsidRDefault="00DB7956" w:rsidP="00DB7956">
      <w:bookmarkStart w:id="39" w:name="include_clip_end_94"/>
      <w:bookmarkEnd w:id="39"/>
    </w:p>
    <w:p w:rsidR="00DB7956" w:rsidRDefault="00DB7956" w:rsidP="00DB7956">
      <w:pPr>
        <w:keepNext/>
        <w:jc w:val="center"/>
        <w:rPr>
          <w:b/>
        </w:rPr>
      </w:pPr>
      <w:r w:rsidRPr="00DB7956">
        <w:rPr>
          <w:b/>
        </w:rPr>
        <w:t>H. 4885--RECALLED AND REFERRED TO COMMITTEE ON EDUCATION AND PUBLIC WORKS</w:t>
      </w:r>
    </w:p>
    <w:p w:rsidR="00DB7956" w:rsidRDefault="00DB7956" w:rsidP="00DB7956">
      <w:r>
        <w:t>On motion of Rep. WHITE, with unanimous consent, the following Bill was ordered recalled from the Committee on Ways and Means and was referred to the Committee on Education and Public Works:</w:t>
      </w:r>
    </w:p>
    <w:p w:rsidR="00DB7956" w:rsidRDefault="00DB7956" w:rsidP="00DB7956">
      <w:bookmarkStart w:id="40" w:name="include_clip_start_96"/>
      <w:bookmarkEnd w:id="40"/>
    </w:p>
    <w:p w:rsidR="00DB7956" w:rsidRDefault="00DB7956" w:rsidP="00DB7956">
      <w:r>
        <w:t>H. 4885 -- Reps. Lucas and Owens: A BILL TO AMEND THE CODE OF LAWS OF SOUTH CAROLINA, 1976, BY ADDING ARTICLE 3 TO CHAPTER 2, TITLE 56 SO AS TO CREATE PROVISIONS THAT GOVERN THE REGISTRATION OF MOPEDS; TO AMEND SECTION 56-1-10, AS AMENDED, RELATING TO THE DEFINITION OF CERTAIN TERMS THAT RELATE TO THE OPERATION OF MOTOR VEHICLES, SO AS TO REVISE THE DEFINITION OF THE TERMS "OWNER", "MOTORCYCLE",  "LOW SPEED VEHICLE", AND TO PROVIDE DEFINITIONS FOR THE TERMS "MOPED" AND "VEHICLE"; TO AMEND SECTION 56-2-2740, RELATING TO THE DEPARTMENT OF MOTOR VEHICLES' REFUSAL TO RENEW A DRIVER'S LICENSE AND VEHICLE REGISTRATION FOR NONPAYMENT OF PROPERTY TAXES, AND THE ISSUANCE OF LICENSE PLATES AND VALIDATION DECALS, SO AS TO PROVIDE THAT VALIDATION DECALS SHALL NOT BE ISSUED FOR VEHICLES THAT DO NOT REQUIRE THE PAYMENT OF PROPERTY TAXES; TO AMEND SECTION 56-3-20, RELATING TO THE DEFINITION OF TERMS REGARDING MOTOR VEHICLE REGISTRATION AND LICENSING, SO AS TO DELETE THE TERMS "VEHICLE", "MOTOR VEHICLE", "MOTORCYCLE", "MOTOR-DRIVEN CYCLE", "NONRESIDENT", "MOPED", AND "MOTORCYCLE THREE-WHEEL VEHICLE" AND THEIR DEFINITIONS; TO AMEND SECTION 56-3-250, RELATING TO THE PAYMENT OF LOCAL TAXES BEFORE A VEHICLE MAY BE REGISTERED, SO AS TO PROVIDE THAT THIS PROVISION DOES NOT APPLY TO MOPEDS AND TO SUBSTITUTE THE TERM "DEPARTMENT OF REVENUE" FOR THE TERM "STATE TAX COMMISSION"; TO AMEND SECTION 56-3-630, AS AMENDED, RELATING TO VEHICLES CLASSIFIED AS PASSENGER MOTOR VEHICLES, SO AS TO SUBSTITUTE THE TERM "MOPED" FOR THE TERM "MOTOR-DRIVEN CYCLE", AND TO MAKE A TECHNICAL CHANGE; TO AMEND SECTION 56-3-760, RELATING TO BIENNIAL REGISTRATION FEES FOR CERTAIN VEHICLES, SO AS TO SUBSTITUTE THE TERM "MOPED" FOR THE TERM "MOTOR-DRIVEN CYCLE"; TO AMEND SECTION 56-5-50, RELATING TO THE INAPPLICABILITY OF CERTAIN PROVISIONS TO THE OPERATION OF MOPEDS, SO AS TO MAKE THESE PROVISIONS APPLICABLE TO THE OPERATION OF MOPEDS; TO AMEND SECTION 56-5-361, RELATING TO VEHICLES THAT ARE DEFINED AS PASSENGER CARS, SO AS TO SUBSTITUTE THE TERM "MOPEDS" FOR THE TERM "MOTOR-DRIVEN CYCLES"; TO AMEND SECTION 56-5-1555, RELATING TO THE MAXIMUM OPERATION SPEED OF A MOPED, SO AS TO REVISE THE MAXIMUM SPEED LIMIT THAT A MOPED MAY BE OPERATED; TO AMEND SECTION 56-9-20, RELATING TO TERMS AND THEIR DEFINITIONS CONCERNING THE ISSUANCE OF LICENSE PLATES AND REGISTRATION CARDS, SO AS TO DELETE THE TERMS "NONRESIDENT", "NONRESIDENT OPERATING PRIVILEGE", AND "OPERATOR" AND THEIR DEFINITIONS, AND TO REVISE THE DEFINITION OF THE TERM "OWNER"; TO AMEND SECTIONS 56-15-10 AND 56-16-10, RELATING TO CERTAIN TERMS AND THEIR DEFINITIONS CONCERNING THE REGULATION OF MOTOR VEHICLE AND MOTORCYCLE MANUFACTURERS, DISTRIBUTORS AND DEALERS, SO AS TO REVISE THE DEFINITION OF THE TERMS "MOTOR VEHICLE" AND "MOTORCYCLE"; TO AMEND SECTION 56-19-10, AS AMENDED, RELATING TO CERTAIN TERMS AND THEIR DEFINITIONS CONCERNING THE ISSUANCE OF CERTIFICATES OF TITLE, SO AS TO DELETE THE TERMS "DRIVER", "MOTOR VEHICLE", "MOTORCYCLE", "MOTOR-DRIVEN CYCLE", "NONRESIDENT", "OPERATOR", "OWNER", "VEHICLE", "MOPED", "AUTOMOTIVE THREE-WHEEL VEHICLE" AND THEIR DEFINITIONS; TO AMEND SECTION 56-19-220, RELATING TO CERTAIN VEHICLES THAT DO NOT NEED A CERTIFICATE OF TITLE, SO AS TO MAKE A TECHNICAL CHANGE, AND TO PROVIDE THAT THIS PROVISION APPLIES TO MOPEDS; AND TO REPEAL SECTIONS 56-1-1710, 56-5-120, 56-5-130, 56-5-140, 56-5-150, 56-5-155, 56-5-165, 56-5-410, AND 56-5-1550 ALL RELATING TO THE DEFINITION OF THE TERM "MOPED","VEHICLE", "MOTOR VEHICLE", "MOTORCYCLE", "MOTOR-DRIVEN CYCLE", "MOTORCYCLE THREE-WHEEL VEHICLE","OWNER", AND SPEED LIMITATIONS ON MOTOR-DRIVEN CYCLES.</w:t>
      </w:r>
    </w:p>
    <w:p w:rsidR="00DB7956" w:rsidRDefault="00DB7956" w:rsidP="00DB7956">
      <w:bookmarkStart w:id="41" w:name="include_clip_end_96"/>
      <w:bookmarkEnd w:id="41"/>
    </w:p>
    <w:p w:rsidR="00DB7956" w:rsidRDefault="00DB7956" w:rsidP="00DB7956">
      <w:pPr>
        <w:keepNext/>
        <w:jc w:val="center"/>
        <w:rPr>
          <w:b/>
        </w:rPr>
      </w:pPr>
      <w:r w:rsidRPr="00DB7956">
        <w:rPr>
          <w:b/>
        </w:rPr>
        <w:t>H. 4317--RECALLED AND REFERRED TO COMMITTEE ON LABOR, COMMERCE AND INDUSTRY</w:t>
      </w:r>
    </w:p>
    <w:p w:rsidR="00DB7956" w:rsidRDefault="00DB7956" w:rsidP="00DB7956">
      <w:r>
        <w:t>On motion of Rep. WHITE, with unanimous consent, the following Bill was ordered recalled from the Committee on Ways and Means and was referred to the Committee on Labor, Commerce and Industry:</w:t>
      </w:r>
    </w:p>
    <w:p w:rsidR="00DB7956" w:rsidRDefault="00DB7956" w:rsidP="00DB7956">
      <w:bookmarkStart w:id="42" w:name="include_clip_start_98"/>
      <w:bookmarkEnd w:id="42"/>
    </w:p>
    <w:p w:rsidR="00DB7956" w:rsidRDefault="00DB7956" w:rsidP="00DB7956">
      <w:r>
        <w:t>H. 4317 -- Reps. Allison, Ott, Viers, Edge, Brady, J. E. Smith, Limehouse, Dillard and Long: A BILL TO AMEND THE CODE OF LAWS OF SOUTH CAROLINA, 1976, BY ADDING CHAPTER 155 TO TITLE 59 TO ENACT THE "HOME VISITATION ACCOUNTABILITY ACT OF 2012" SO AS TO ESTABLISH THE HOME VISITATION BOARD AND TO PROVIDE FOR ITS MEMBERSHIP, POWERS, AND DUTIES; TO PROVIDE CRITERIA FOR HOME VISITATION PROGRAMS; TO PROVIDE THAT THE BOARD SHALL DEVELOP DATA CONTENT AND COLLECTION REQUIREMENTS; TO REQUIRE THE STATE BUDGET AND CONTROL BOARD TO EVALUATE HOME VISITATION PROGRAMS; AND TO SPECIFY ALLOCATION OF STATE FUNDING FOR HOME VISITATION PROGRAMS.</w:t>
      </w:r>
    </w:p>
    <w:p w:rsidR="00DB7956" w:rsidRDefault="00DB7956" w:rsidP="00DB7956">
      <w:bookmarkStart w:id="43" w:name="include_clip_end_98"/>
      <w:bookmarkEnd w:id="43"/>
    </w:p>
    <w:p w:rsidR="00DB7956" w:rsidRDefault="00DB7956" w:rsidP="00DB7956">
      <w:pPr>
        <w:keepNext/>
        <w:jc w:val="center"/>
        <w:rPr>
          <w:b/>
        </w:rPr>
      </w:pPr>
      <w:r w:rsidRPr="00DB7956">
        <w:rPr>
          <w:b/>
        </w:rPr>
        <w:t>H. 4974--RECALLED AND REFERRED TO COMMITTEE ON JUDICIARY</w:t>
      </w:r>
    </w:p>
    <w:p w:rsidR="00DB7956" w:rsidRDefault="00DB7956" w:rsidP="00DB7956">
      <w:r>
        <w:t>On motion of Rep. TALLON, with unanimous consent, the following Bill was ordered recalled from the Committee on Labor, Commerce and Industry and was referred to the Committee on Judiciary:</w:t>
      </w:r>
    </w:p>
    <w:p w:rsidR="00DB7956" w:rsidRDefault="00DB7956" w:rsidP="00DB7956">
      <w:bookmarkStart w:id="44" w:name="include_clip_start_100"/>
      <w:bookmarkEnd w:id="44"/>
    </w:p>
    <w:p w:rsidR="00DB7956" w:rsidRDefault="00DB7956" w:rsidP="00DB7956">
      <w:r>
        <w:t>H. 4974 -- Reps. Tallon, Patrick, D. C. Moss, G. R. Smith, Cole and Pope: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48-54-50, RELATING TO A MANDATORY PERIOD FOR WHICH A DEALER IN PRECIOUS METALS MUST HOLD PRECIOUS METALS HE PURCHASES BEFORE HE MAY SELL THE PRECIOUS METALS; AND TO AMEND SECTION 40-54-80, RELATING TO PENALTIES, SO AS TO INCREASE PENALTIES FOR THE PURCHASE OF PRECIOUS METALS BY A DEALER WITH A REVOKED LICENSE.</w:t>
      </w:r>
    </w:p>
    <w:p w:rsidR="00DB7956" w:rsidRDefault="00DB7956" w:rsidP="00DB7956">
      <w:bookmarkStart w:id="45" w:name="include_clip_end_100"/>
      <w:bookmarkEnd w:id="45"/>
    </w:p>
    <w:p w:rsidR="00DB7956" w:rsidRDefault="00DB7956" w:rsidP="00DB7956">
      <w:pPr>
        <w:keepNext/>
        <w:jc w:val="center"/>
        <w:rPr>
          <w:b/>
        </w:rPr>
      </w:pPr>
      <w:r w:rsidRPr="00DB7956">
        <w:rPr>
          <w:b/>
        </w:rPr>
        <w:t>S. 321--RECALLED FROM THE GREENWOOD DELEGATION</w:t>
      </w:r>
    </w:p>
    <w:p w:rsidR="00DB7956" w:rsidRDefault="00DB7956" w:rsidP="00DB7956">
      <w:r>
        <w:t>On motion of Rep. PITTS, with unanimous consent, the following Bill was ordered recalled from the Greenwood Delegation:</w:t>
      </w:r>
    </w:p>
    <w:p w:rsidR="00DB7956" w:rsidRDefault="00DB7956" w:rsidP="00DB7956">
      <w:bookmarkStart w:id="46" w:name="include_clip_start_102"/>
      <w:bookmarkEnd w:id="46"/>
    </w:p>
    <w:p w:rsidR="00DB7956" w:rsidRDefault="00DB7956" w:rsidP="00DB7956">
      <w:r>
        <w:t>S. 321 -- Senators O'Dell and Nicholson: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DB7956" w:rsidRDefault="00DB7956" w:rsidP="00DB7956">
      <w:bookmarkStart w:id="47" w:name="include_clip_end_102"/>
      <w:bookmarkEnd w:id="47"/>
    </w:p>
    <w:p w:rsidR="00DB7956" w:rsidRDefault="00DB7956" w:rsidP="00DB7956">
      <w:pPr>
        <w:keepNext/>
        <w:jc w:val="center"/>
        <w:rPr>
          <w:b/>
        </w:rPr>
      </w:pPr>
      <w:r w:rsidRPr="00DB7956">
        <w:rPr>
          <w:b/>
        </w:rPr>
        <w:t>H. 3066--DEBATE ADJOURNED</w:t>
      </w:r>
    </w:p>
    <w:p w:rsidR="00DB7956" w:rsidRDefault="00DB7956" w:rsidP="00DB7956">
      <w:r>
        <w:t xml:space="preserve">The Senate Amendments to the following Bill were taken up for consideration: </w:t>
      </w:r>
    </w:p>
    <w:p w:rsidR="00DB7956" w:rsidRDefault="00DB7956" w:rsidP="00DB7956">
      <w:bookmarkStart w:id="48" w:name="include_clip_start_104"/>
      <w:bookmarkEnd w:id="48"/>
    </w:p>
    <w:p w:rsidR="00DB7956" w:rsidRDefault="00DB7956" w:rsidP="00DB7956">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DB7956" w:rsidRDefault="00DB7956" w:rsidP="00DB7956">
      <w:bookmarkStart w:id="49" w:name="include_clip_end_104"/>
      <w:bookmarkEnd w:id="49"/>
    </w:p>
    <w:p w:rsidR="00DB7956" w:rsidRDefault="00DB7956" w:rsidP="00DB7956">
      <w:r>
        <w:t>Rep. BINGHAM moved to adjourn debate upon the Senate Amendments until Thursday, March 22, which was agreed to.</w:t>
      </w:r>
    </w:p>
    <w:p w:rsidR="00DB7956" w:rsidRDefault="00DB7956" w:rsidP="00DB7956"/>
    <w:p w:rsidR="00DB7956" w:rsidRDefault="00DB7956" w:rsidP="00DB7956">
      <w:pPr>
        <w:keepNext/>
        <w:jc w:val="center"/>
        <w:rPr>
          <w:b/>
        </w:rPr>
      </w:pPr>
      <w:r w:rsidRPr="00DB7956">
        <w:rPr>
          <w:b/>
        </w:rPr>
        <w:t>H. 4541--SENATE AMENDMENTS CONCURRED IN</w:t>
      </w:r>
    </w:p>
    <w:p w:rsidR="00DB7956" w:rsidRDefault="00DB7956" w:rsidP="00DB7956">
      <w:r>
        <w:t>The Senate Amendments to the following Concurrent Resolution were taken up for consideration:</w:t>
      </w:r>
    </w:p>
    <w:p w:rsidR="00DB7956" w:rsidRDefault="00DB7956" w:rsidP="00DB7956">
      <w:bookmarkStart w:id="50" w:name="include_clip_start_107"/>
      <w:bookmarkEnd w:id="50"/>
    </w:p>
    <w:p w:rsidR="00DB7956" w:rsidRDefault="00DB7956" w:rsidP="00DB7956">
      <w:r>
        <w:t>H. 4541 -- Rep. Bales: A CONCURRENT RESOLUTION TO REQUEST THAT THE DEPARTMENT OF TRANSPORTATION ERECT APPROPRIATE MARKERS OR SIGNS AT THE INTERSECTION OF HICKORY RIDGE DRIVE AND PADGETT ROAD IN RICHLAND COUNTY THAT CONTAIN THE WORDS "HICKORY RIDGE COMMUNITY".</w:t>
      </w:r>
    </w:p>
    <w:p w:rsidR="00DB7956" w:rsidRDefault="00DB7956" w:rsidP="00DB7956">
      <w:bookmarkStart w:id="51" w:name="include_clip_end_107"/>
      <w:bookmarkEnd w:id="51"/>
    </w:p>
    <w:p w:rsidR="00DB7956" w:rsidRDefault="00DB7956" w:rsidP="00DB7956">
      <w:r>
        <w:t>Rep. BALES explained the Senate Amendments.</w:t>
      </w:r>
    </w:p>
    <w:p w:rsidR="006D555C" w:rsidRDefault="006D555C" w:rsidP="00DB7956"/>
    <w:p w:rsidR="00DB7956" w:rsidRDefault="00DB7956" w:rsidP="00DB7956">
      <w:r>
        <w:t xml:space="preserve">The yeas and nays were taken resulting as follows: </w:t>
      </w:r>
    </w:p>
    <w:p w:rsidR="00DB7956" w:rsidRDefault="00DB7956" w:rsidP="00DB7956">
      <w:pPr>
        <w:jc w:val="center"/>
      </w:pPr>
      <w:r>
        <w:t xml:space="preserve"> </w:t>
      </w:r>
      <w:bookmarkStart w:id="52" w:name="vote_start109"/>
      <w:bookmarkEnd w:id="52"/>
      <w:r>
        <w:t>Yeas 95;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Anthony</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Bannister</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Clyburn</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Huggins</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Long</w:t>
            </w:r>
          </w:p>
        </w:tc>
        <w:tc>
          <w:tcPr>
            <w:tcW w:w="2179" w:type="dxa"/>
            <w:shd w:val="clear" w:color="auto" w:fill="auto"/>
          </w:tcPr>
          <w:p w:rsidR="00DB7956" w:rsidRPr="00DB7956" w:rsidRDefault="00DB7956" w:rsidP="00DB7956">
            <w:pPr>
              <w:ind w:firstLine="0"/>
            </w:pPr>
            <w:r>
              <w:t>Lowe</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McCoy</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Munnerlyn</w:t>
            </w:r>
          </w:p>
        </w:tc>
        <w:tc>
          <w:tcPr>
            <w:tcW w:w="2179" w:type="dxa"/>
            <w:shd w:val="clear" w:color="auto" w:fill="auto"/>
          </w:tcPr>
          <w:p w:rsidR="00DB7956" w:rsidRPr="00DB7956" w:rsidRDefault="00DB7956" w:rsidP="00DB7956">
            <w:pPr>
              <w:ind w:firstLine="0"/>
            </w:pPr>
            <w:r>
              <w:t>Murphy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Neilson</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Parks</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G. R.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Weeks</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Total--95</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concurred in and a message was ordered sent to the Senate accordingly.</w:t>
      </w:r>
    </w:p>
    <w:p w:rsidR="00DB7956" w:rsidRDefault="00DB7956" w:rsidP="00DB7956"/>
    <w:p w:rsidR="00DB7956" w:rsidRDefault="00DB7956" w:rsidP="00DB7956">
      <w:pPr>
        <w:keepNext/>
        <w:jc w:val="center"/>
        <w:rPr>
          <w:b/>
        </w:rPr>
      </w:pPr>
      <w:r w:rsidRPr="00DB7956">
        <w:rPr>
          <w:b/>
        </w:rPr>
        <w:t>H. 4882--SENATE AMENDMENTS CONCURRED IN</w:t>
      </w:r>
    </w:p>
    <w:p w:rsidR="00DB7956" w:rsidRDefault="00DB7956" w:rsidP="00DB7956">
      <w:r>
        <w:t>The Senate Amendments to the following Concurrent Resolution were taken up for consideration:</w:t>
      </w:r>
    </w:p>
    <w:p w:rsidR="00DB7956" w:rsidRDefault="00DB7956" w:rsidP="00DB7956">
      <w:bookmarkStart w:id="53" w:name="include_clip_start_112"/>
      <w:bookmarkEnd w:id="53"/>
    </w:p>
    <w:p w:rsidR="00DB7956" w:rsidRDefault="00DB7956" w:rsidP="00DB7956">
      <w:pPr>
        <w:keepNext/>
      </w:pPr>
      <w:r>
        <w:t xml:space="preserve">H. 4882 -- Reps. Crawford, Agnew, Alexander, Allen, Allison, Anderson, Anthony, Atwater, Bales, Ballentine, Bannister, Barfield, Battle, Bedingfield, Bikas, Bingham, Bowen, Bowers, Brady, Branham, Brannon, Brantley, G. A. Brown, H. B. Brown, R. L. Brown, Butler Garrick, Chumley, Clemmons, Clyburn, Cobb-Hunter,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AUTHORIZE PALMETTO BOYS STATE TO USE THE CHAMBERS OF THE HOUSE OF REPRESENTATIVES AND THE SENATE, AT A DATE AND TIME TO BE MUTUALLY AGREED UPON BY THE SPEAKER AND THE PRESIDENT </w:t>
      </w:r>
      <w:r w:rsidRPr="006D555C">
        <w:t>PRO TEMPORE,</w:t>
      </w:r>
      <w:r>
        <w:t xml:space="preserve"> FOR ITS ANNUAL STATE HOUSE MEETING.</w:t>
      </w:r>
    </w:p>
    <w:p w:rsidR="006D555C" w:rsidRDefault="006D555C" w:rsidP="00DB7956">
      <w:bookmarkStart w:id="54" w:name="include_clip_end_112"/>
      <w:bookmarkEnd w:id="54"/>
    </w:p>
    <w:p w:rsidR="00DB7956" w:rsidRDefault="00DB7956" w:rsidP="00DB7956">
      <w:r>
        <w:t xml:space="preserve">The yeas and nays were taken resulting as follows: </w:t>
      </w:r>
    </w:p>
    <w:p w:rsidR="00DB7956" w:rsidRDefault="00DB7956" w:rsidP="00DB7956">
      <w:pPr>
        <w:jc w:val="center"/>
      </w:pPr>
      <w:r>
        <w:t xml:space="preserve"> </w:t>
      </w:r>
      <w:bookmarkStart w:id="55" w:name="vote_start113"/>
      <w:bookmarkEnd w:id="55"/>
      <w:r>
        <w:t>Yeas 81;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Allen</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Anthony</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Barfield</w:t>
            </w:r>
          </w:p>
        </w:tc>
        <w:tc>
          <w:tcPr>
            <w:tcW w:w="2180" w:type="dxa"/>
            <w:shd w:val="clear" w:color="auto" w:fill="auto"/>
          </w:tcPr>
          <w:p w:rsidR="00DB7956" w:rsidRPr="00DB7956" w:rsidRDefault="00DB7956" w:rsidP="00DB7956">
            <w:pPr>
              <w:ind w:firstLine="0"/>
            </w:pPr>
            <w:r>
              <w:t>Battle</w:t>
            </w:r>
          </w:p>
        </w:tc>
      </w:tr>
      <w:tr w:rsidR="00DB7956" w:rsidRPr="00DB7956" w:rsidTr="00DB7956">
        <w:tc>
          <w:tcPr>
            <w:tcW w:w="2179" w:type="dxa"/>
            <w:shd w:val="clear" w:color="auto" w:fill="auto"/>
          </w:tcPr>
          <w:p w:rsidR="00DB7956" w:rsidRPr="00DB7956" w:rsidRDefault="00DB7956" w:rsidP="00DB7956">
            <w:pPr>
              <w:ind w:firstLine="0"/>
            </w:pPr>
            <w:r>
              <w:t>Bedingfield</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Cobb-Hunter</w:t>
            </w:r>
          </w:p>
        </w:tc>
      </w:tr>
      <w:tr w:rsidR="00DB7956" w:rsidRPr="00DB7956" w:rsidTr="00DB7956">
        <w:tc>
          <w:tcPr>
            <w:tcW w:w="2179" w:type="dxa"/>
            <w:shd w:val="clear" w:color="auto" w:fill="auto"/>
          </w:tcPr>
          <w:p w:rsidR="00DB7956" w:rsidRPr="00DB7956" w:rsidRDefault="00DB7956" w:rsidP="00DB7956">
            <w:pPr>
              <w:ind w:firstLine="0"/>
            </w:pPr>
            <w:r>
              <w:t>Corbin</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Ott</w:t>
            </w:r>
          </w:p>
        </w:tc>
        <w:tc>
          <w:tcPr>
            <w:tcW w:w="2180" w:type="dxa"/>
            <w:shd w:val="clear" w:color="auto" w:fill="auto"/>
          </w:tcPr>
          <w:p w:rsidR="00DB7956" w:rsidRPr="00DB7956" w:rsidRDefault="00DB7956" w:rsidP="00DB7956">
            <w:pPr>
              <w:ind w:firstLine="0"/>
            </w:pPr>
            <w:r>
              <w:t>Owens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Pitts</w:t>
            </w:r>
          </w:p>
        </w:tc>
        <w:tc>
          <w:tcPr>
            <w:tcW w:w="2180" w:type="dxa"/>
            <w:shd w:val="clear" w:color="auto" w:fill="auto"/>
          </w:tcPr>
          <w:p w:rsidR="00DB7956" w:rsidRPr="00DB7956" w:rsidRDefault="00DB7956" w:rsidP="00DB7956">
            <w:pPr>
              <w:ind w:firstLine="0"/>
            </w:pPr>
            <w:r>
              <w:t>Pope</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Taylor</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Total--81</w:t>
      </w:r>
    </w:p>
    <w:p w:rsidR="00DB7956" w:rsidRDefault="00DB7956" w:rsidP="00DB7956">
      <w:pPr>
        <w:jc w:val="center"/>
        <w:rPr>
          <w:b/>
        </w:rPr>
      </w:pPr>
    </w:p>
    <w:p w:rsidR="006D555C" w:rsidRDefault="00DB7956" w:rsidP="00DB7956">
      <w:pPr>
        <w:ind w:firstLine="0"/>
      </w:pPr>
      <w:r w:rsidRPr="00DB7956">
        <w:t xml:space="preserve"> </w:t>
      </w:r>
    </w:p>
    <w:p w:rsidR="00DB7956" w:rsidRDefault="006D555C" w:rsidP="00DB7956">
      <w:pPr>
        <w:ind w:firstLine="0"/>
      </w:pPr>
      <w:r>
        <w:br w:type="page"/>
      </w:r>
      <w:r w:rsidR="00DB7956">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concurred in and a message was ordered sent to the Senate accordingly.</w:t>
      </w:r>
    </w:p>
    <w:p w:rsidR="00DB7956" w:rsidRDefault="00DB7956" w:rsidP="00DB7956"/>
    <w:p w:rsidR="00DB7956" w:rsidRDefault="00DB7956" w:rsidP="00DB7956">
      <w:pPr>
        <w:keepNext/>
        <w:jc w:val="center"/>
        <w:rPr>
          <w:b/>
        </w:rPr>
      </w:pPr>
      <w:r w:rsidRPr="00DB7956">
        <w:rPr>
          <w:b/>
        </w:rPr>
        <w:t>H. 3793--SENATE AMENDMENTS CONCURRED IN AND BILL ENROLLED</w:t>
      </w:r>
    </w:p>
    <w:p w:rsidR="00DB7956" w:rsidRDefault="00DB7956" w:rsidP="00DB7956">
      <w:r>
        <w:t xml:space="preserve">The Senate Amendments to the following Bill were taken up for consideration: </w:t>
      </w:r>
    </w:p>
    <w:p w:rsidR="00DB7956" w:rsidRDefault="00DB7956" w:rsidP="00DB7956">
      <w:bookmarkStart w:id="56" w:name="include_clip_start_116"/>
      <w:bookmarkEnd w:id="56"/>
    </w:p>
    <w:p w:rsidR="00DB7956" w:rsidRDefault="00DB7956" w:rsidP="00DB7956">
      <w:r>
        <w:t>H. 3793 -- Reps. Thayer, Whitmire, H. B. Brown, G. R. Smith, Gambrell, Bowen, Hardwick, Clemmons, Mitchell, Parks, Atwater, Butler Garrick, Pinson, Corbin, Norman, Viers, Erickson, Hearn, Murphy, Allison, McCoy,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Barfield, Munnerlyn, Weeks, Putnam, Gilliard, Branham, Alexander, Jefferson, Spires, Willis, Frye, Ballentine, Huggins, King, Anderson and Hixon: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w:t>
      </w:r>
      <w:r w:rsidR="006D555C">
        <w:t>-</w:t>
      </w:r>
      <w:r>
        <w:t>CATHINONE, COMMONLY REFERRED TO AS "BATH SALTS", TO THE LIST OF SCHEDULE I DRUGS.</w:t>
      </w:r>
    </w:p>
    <w:p w:rsidR="00DB7956" w:rsidRDefault="00DB7956" w:rsidP="00DB7956">
      <w:bookmarkStart w:id="57" w:name="include_clip_end_116"/>
      <w:bookmarkEnd w:id="57"/>
    </w:p>
    <w:p w:rsidR="00DB7956" w:rsidRDefault="00DB7956" w:rsidP="00DB7956">
      <w:r>
        <w:t>Rep. BANNISTER explained the Senate Amendments.</w:t>
      </w:r>
    </w:p>
    <w:p w:rsidR="006D555C" w:rsidRDefault="006D555C" w:rsidP="00DB7956"/>
    <w:p w:rsidR="00DB7956" w:rsidRDefault="00DB7956" w:rsidP="00DB7956">
      <w:r>
        <w:t xml:space="preserve">The yeas and nays were taken resulting as follows: </w:t>
      </w:r>
    </w:p>
    <w:p w:rsidR="00DB7956" w:rsidRDefault="00DB7956" w:rsidP="00DB7956">
      <w:pPr>
        <w:jc w:val="center"/>
      </w:pPr>
      <w:r>
        <w:t xml:space="preserve"> </w:t>
      </w:r>
      <w:bookmarkStart w:id="58" w:name="vote_start118"/>
      <w:bookmarkEnd w:id="58"/>
      <w:r>
        <w:t>Yeas 108;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Allen</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Anthony</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Barfield</w:t>
            </w:r>
          </w:p>
        </w:tc>
        <w:tc>
          <w:tcPr>
            <w:tcW w:w="2180" w:type="dxa"/>
            <w:shd w:val="clear" w:color="auto" w:fill="auto"/>
          </w:tcPr>
          <w:p w:rsidR="00DB7956" w:rsidRPr="00DB7956" w:rsidRDefault="00DB7956" w:rsidP="00DB7956">
            <w:pPr>
              <w:ind w:firstLine="0"/>
            </w:pPr>
            <w:r>
              <w:t>Battle</w:t>
            </w:r>
          </w:p>
        </w:tc>
      </w:tr>
      <w:tr w:rsidR="00DB7956" w:rsidRPr="00DB7956" w:rsidTr="00DB7956">
        <w:tc>
          <w:tcPr>
            <w:tcW w:w="2179" w:type="dxa"/>
            <w:shd w:val="clear" w:color="auto" w:fill="auto"/>
          </w:tcPr>
          <w:p w:rsidR="00DB7956" w:rsidRPr="00DB7956" w:rsidRDefault="00DB7956" w:rsidP="00DB7956">
            <w:pPr>
              <w:ind w:firstLine="0"/>
            </w:pPr>
            <w:r>
              <w:t>Bedingfield</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Brady</w:t>
            </w:r>
          </w:p>
        </w:tc>
        <w:tc>
          <w:tcPr>
            <w:tcW w:w="2179" w:type="dxa"/>
            <w:shd w:val="clear" w:color="auto" w:fill="auto"/>
          </w:tcPr>
          <w:p w:rsidR="00DB7956" w:rsidRPr="00DB7956" w:rsidRDefault="00DB7956" w:rsidP="00DB7956">
            <w:pPr>
              <w:ind w:firstLine="0"/>
            </w:pPr>
            <w:r>
              <w:t>Branham</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G. A.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Corbin</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Gilliard</w:t>
            </w:r>
          </w:p>
        </w:tc>
      </w:tr>
      <w:tr w:rsidR="00DB7956" w:rsidRPr="00DB7956" w:rsidTr="00DB7956">
        <w:tc>
          <w:tcPr>
            <w:tcW w:w="2179" w:type="dxa"/>
            <w:shd w:val="clear" w:color="auto" w:fill="auto"/>
          </w:tcPr>
          <w:p w:rsidR="00DB7956" w:rsidRPr="00DB7956" w:rsidRDefault="00DB7956" w:rsidP="00DB7956">
            <w:pPr>
              <w:ind w:firstLine="0"/>
            </w:pPr>
            <w:r>
              <w:t>Govan</w:t>
            </w:r>
          </w:p>
        </w:tc>
        <w:tc>
          <w:tcPr>
            <w:tcW w:w="2179" w:type="dxa"/>
            <w:shd w:val="clear" w:color="auto" w:fill="auto"/>
          </w:tcPr>
          <w:p w:rsidR="00DB7956" w:rsidRPr="00DB7956" w:rsidRDefault="00DB7956" w:rsidP="00DB7956">
            <w:pPr>
              <w:ind w:firstLine="0"/>
            </w:pPr>
            <w:r>
              <w:t>Hamilton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Hayes</w:t>
            </w:r>
          </w:p>
        </w:tc>
      </w:tr>
      <w:tr w:rsidR="00DB7956" w:rsidRPr="00DB7956" w:rsidTr="00DB7956">
        <w:tc>
          <w:tcPr>
            <w:tcW w:w="2179" w:type="dxa"/>
            <w:shd w:val="clear" w:color="auto" w:fill="auto"/>
          </w:tcPr>
          <w:p w:rsidR="00DB7956" w:rsidRPr="00DB7956" w:rsidRDefault="00DB7956" w:rsidP="00DB7956">
            <w:pPr>
              <w:ind w:firstLine="0"/>
            </w:pPr>
            <w:r>
              <w:t>Hearn</w:t>
            </w:r>
          </w:p>
        </w:tc>
        <w:tc>
          <w:tcPr>
            <w:tcW w:w="2179" w:type="dxa"/>
            <w:shd w:val="clear" w:color="auto" w:fill="auto"/>
          </w:tcPr>
          <w:p w:rsidR="00DB7956" w:rsidRPr="00DB7956" w:rsidRDefault="00DB7956" w:rsidP="00DB7956">
            <w:pPr>
              <w:ind w:firstLine="0"/>
            </w:pPr>
            <w:r>
              <w:t>Henderson</w:t>
            </w:r>
          </w:p>
        </w:tc>
        <w:tc>
          <w:tcPr>
            <w:tcW w:w="2180" w:type="dxa"/>
            <w:shd w:val="clear" w:color="auto" w:fill="auto"/>
          </w:tcPr>
          <w:p w:rsidR="00DB7956" w:rsidRPr="00DB7956" w:rsidRDefault="00DB7956" w:rsidP="00DB7956">
            <w:pPr>
              <w:ind w:firstLine="0"/>
            </w:pPr>
            <w:r>
              <w:t>Herbkersman</w:t>
            </w:r>
          </w:p>
        </w:tc>
      </w:tr>
      <w:tr w:rsidR="00DB7956" w:rsidRPr="00DB7956" w:rsidTr="00DB7956">
        <w:tc>
          <w:tcPr>
            <w:tcW w:w="2179" w:type="dxa"/>
            <w:shd w:val="clear" w:color="auto" w:fill="auto"/>
          </w:tcPr>
          <w:p w:rsidR="00DB7956" w:rsidRPr="00DB7956" w:rsidRDefault="00DB7956" w:rsidP="00DB7956">
            <w:pPr>
              <w:ind w:firstLine="0"/>
            </w:pPr>
            <w:r>
              <w:t>Hiott</w:t>
            </w:r>
          </w:p>
        </w:tc>
        <w:tc>
          <w:tcPr>
            <w:tcW w:w="2179" w:type="dxa"/>
            <w:shd w:val="clear" w:color="auto" w:fill="auto"/>
          </w:tcPr>
          <w:p w:rsidR="00DB7956" w:rsidRPr="00DB7956" w:rsidRDefault="00DB7956" w:rsidP="00DB7956">
            <w:pPr>
              <w:ind w:firstLine="0"/>
            </w:pPr>
            <w:r>
              <w:t>Hixon</w:t>
            </w:r>
          </w:p>
        </w:tc>
        <w:tc>
          <w:tcPr>
            <w:tcW w:w="2180" w:type="dxa"/>
            <w:shd w:val="clear" w:color="auto" w:fill="auto"/>
          </w:tcPr>
          <w:p w:rsidR="00DB7956" w:rsidRPr="00DB7956" w:rsidRDefault="00DB7956" w:rsidP="00DB7956">
            <w:pPr>
              <w:ind w:firstLine="0"/>
            </w:pPr>
            <w:r>
              <w:t>Hodges</w:t>
            </w:r>
          </w:p>
        </w:tc>
      </w:tr>
      <w:tr w:rsidR="00DB7956" w:rsidRPr="00DB7956" w:rsidTr="00DB7956">
        <w:tc>
          <w:tcPr>
            <w:tcW w:w="2179" w:type="dxa"/>
            <w:shd w:val="clear" w:color="auto" w:fill="auto"/>
          </w:tcPr>
          <w:p w:rsidR="00DB7956" w:rsidRPr="00DB7956" w:rsidRDefault="00DB7956" w:rsidP="00DB7956">
            <w:pPr>
              <w:ind w:firstLine="0"/>
            </w:pPr>
            <w:r>
              <w:t>Horne</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Weeks</w:t>
            </w:r>
          </w:p>
        </w:tc>
      </w:tr>
      <w:tr w:rsidR="00DB7956" w:rsidRPr="00DB7956" w:rsidTr="00DB7956">
        <w:tc>
          <w:tcPr>
            <w:tcW w:w="2179" w:type="dxa"/>
            <w:shd w:val="clear" w:color="auto" w:fill="auto"/>
          </w:tcPr>
          <w:p w:rsidR="00DB7956" w:rsidRPr="00DB7956" w:rsidRDefault="00DB7956" w:rsidP="00DB7956">
            <w:pPr>
              <w:keepNext/>
              <w:ind w:firstLine="0"/>
            </w:pPr>
            <w:r>
              <w:t>Whipper</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Total--108</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agreed to, and the Bill having received three readings in both Houses, it was ordered that the title be changed to that of an Act, and that it be enrolled for ratification.</w:t>
      </w:r>
    </w:p>
    <w:p w:rsidR="00DB7956" w:rsidRDefault="00DB7956" w:rsidP="00DB7956"/>
    <w:p w:rsidR="00DB7956" w:rsidRDefault="00DB7956" w:rsidP="00DB7956">
      <w:pPr>
        <w:keepNext/>
        <w:jc w:val="center"/>
        <w:rPr>
          <w:b/>
        </w:rPr>
      </w:pPr>
      <w:r w:rsidRPr="00DB7956">
        <w:rPr>
          <w:b/>
        </w:rPr>
        <w:t>ACTING SPEAKER DELLENEY</w:t>
      </w:r>
      <w:r w:rsidR="006D555C">
        <w:rPr>
          <w:b/>
        </w:rPr>
        <w:t xml:space="preserve"> </w:t>
      </w:r>
      <w:r w:rsidRPr="00DB7956">
        <w:rPr>
          <w:b/>
        </w:rPr>
        <w:t>IN CHAIR</w:t>
      </w:r>
    </w:p>
    <w:p w:rsidR="00DB7956" w:rsidRDefault="00DB7956" w:rsidP="00DB7956"/>
    <w:p w:rsidR="00DB7956" w:rsidRDefault="00DB7956" w:rsidP="00DB7956">
      <w:pPr>
        <w:keepNext/>
        <w:jc w:val="center"/>
        <w:rPr>
          <w:b/>
        </w:rPr>
      </w:pPr>
      <w:r w:rsidRPr="00DB7956">
        <w:rPr>
          <w:b/>
        </w:rPr>
        <w:t>H. 3333--SENATE AMENDMENTS CONCURRED IN AND BILL ENROLLED</w:t>
      </w:r>
    </w:p>
    <w:p w:rsidR="00DB7956" w:rsidRDefault="00DB7956" w:rsidP="00DB7956">
      <w:r>
        <w:t xml:space="preserve">The Senate Amendments to the following Bill were taken up for consideration: </w:t>
      </w:r>
    </w:p>
    <w:p w:rsidR="00DB7956" w:rsidRDefault="00DB7956" w:rsidP="00DB7956">
      <w:bookmarkStart w:id="59" w:name="include_clip_start_122"/>
      <w:bookmarkEnd w:id="59"/>
    </w:p>
    <w:p w:rsidR="00DB7956" w:rsidRDefault="00DB7956" w:rsidP="00DB7956">
      <w:r>
        <w:t>H. 3333 -- Reps. Sandifer, Toole, Bowers, Hayes, Erickson and Brady: A BILL TO AMEND SECTION 38-1-20, AS AMENDED, CODE OF LAWS OF SOUTH CAROLINA, 1976, RELATING TO DEFINITIONS USED IN TITLE 38 RELATING TO THE DEPARTMENT OF INSURANCE, SO AS TO AMEND THE DEFINITION OF "ADMITTED ASSETS" TO INCLUDE THOSE ON THE MOST RECENT STATUTORY FINANCIAL STATEMENT OF THE INSURER FILED WITH THE DEPARTMENT OF INSURANCE PURSUANT TO THE PROVISIONS OF SECTION 38-13-80;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DB7956" w:rsidRDefault="00DB7956" w:rsidP="00DB7956">
      <w:bookmarkStart w:id="60" w:name="include_clip_end_122"/>
      <w:bookmarkEnd w:id="60"/>
    </w:p>
    <w:p w:rsidR="00DB7956" w:rsidRDefault="00DB7956" w:rsidP="00DB7956">
      <w:r>
        <w:t>Rep. SANDIFER explained the Senate Amendments.</w:t>
      </w:r>
    </w:p>
    <w:p w:rsidR="00DB7956" w:rsidRDefault="00DB7956" w:rsidP="00DB7956"/>
    <w:p w:rsidR="00DB7956" w:rsidRDefault="00DB7956" w:rsidP="00DB7956">
      <w:pPr>
        <w:keepNext/>
        <w:jc w:val="center"/>
        <w:rPr>
          <w:b/>
        </w:rPr>
      </w:pPr>
      <w:r w:rsidRPr="00DB7956">
        <w:rPr>
          <w:b/>
        </w:rPr>
        <w:t>SPEAKER IN CHAIR</w:t>
      </w:r>
    </w:p>
    <w:p w:rsidR="00DB7956" w:rsidRDefault="00DB7956" w:rsidP="00DB7956"/>
    <w:p w:rsidR="00DB7956" w:rsidRDefault="00DB7956" w:rsidP="00DB7956">
      <w:r>
        <w:t>Rep. SANDIFER continued speaking.</w:t>
      </w:r>
    </w:p>
    <w:p w:rsidR="00DB7956" w:rsidRDefault="00DB7956" w:rsidP="00DB7956">
      <w:r>
        <w:t xml:space="preserve">The yeas and nays were taken resulting as follows: </w:t>
      </w:r>
    </w:p>
    <w:p w:rsidR="00DB7956" w:rsidRDefault="00DB7956" w:rsidP="00DB7956">
      <w:pPr>
        <w:jc w:val="center"/>
      </w:pPr>
      <w:r>
        <w:t xml:space="preserve"> </w:t>
      </w:r>
      <w:bookmarkStart w:id="61" w:name="vote_start126"/>
      <w:bookmarkEnd w:id="61"/>
      <w:r>
        <w:t>Yeas 108;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Atwater</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Bannister</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Clyburn</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Gambrell</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Govan</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Neilson</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Parks</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Pinson</w:t>
            </w:r>
          </w:p>
        </w:tc>
      </w:tr>
      <w:tr w:rsidR="00DB7956" w:rsidRPr="00DB7956" w:rsidTr="00DB7956">
        <w:tc>
          <w:tcPr>
            <w:tcW w:w="2179" w:type="dxa"/>
            <w:shd w:val="clear" w:color="auto" w:fill="auto"/>
          </w:tcPr>
          <w:p w:rsidR="00DB7956" w:rsidRPr="00DB7956" w:rsidRDefault="00DB7956" w:rsidP="00DB7956">
            <w:pPr>
              <w:ind w:firstLine="0"/>
            </w:pPr>
            <w:r>
              <w:t>Pitts</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Putnam</w:t>
            </w:r>
          </w:p>
        </w:tc>
      </w:tr>
      <w:tr w:rsidR="00DB7956" w:rsidRPr="00DB7956" w:rsidTr="00DB7956">
        <w:tc>
          <w:tcPr>
            <w:tcW w:w="2179" w:type="dxa"/>
            <w:shd w:val="clear" w:color="auto" w:fill="auto"/>
          </w:tcPr>
          <w:p w:rsidR="00DB7956" w:rsidRPr="00DB7956" w:rsidRDefault="00DB7956" w:rsidP="00DB7956">
            <w:pPr>
              <w:ind w:firstLine="0"/>
            </w:pPr>
            <w:r>
              <w:t>Quinn</w:t>
            </w:r>
          </w:p>
        </w:tc>
        <w:tc>
          <w:tcPr>
            <w:tcW w:w="2179" w:type="dxa"/>
            <w:shd w:val="clear" w:color="auto" w:fill="auto"/>
          </w:tcPr>
          <w:p w:rsidR="00DB7956" w:rsidRPr="00DB7956" w:rsidRDefault="00DB7956" w:rsidP="00DB7956">
            <w:pPr>
              <w:ind w:firstLine="0"/>
            </w:pPr>
            <w:r>
              <w:t>Rutherford</w:t>
            </w:r>
          </w:p>
        </w:tc>
        <w:tc>
          <w:tcPr>
            <w:tcW w:w="2180" w:type="dxa"/>
            <w:shd w:val="clear" w:color="auto" w:fill="auto"/>
          </w:tcPr>
          <w:p w:rsidR="00DB7956" w:rsidRPr="00DB7956" w:rsidRDefault="00DB7956" w:rsidP="00DB7956">
            <w:pPr>
              <w:ind w:firstLine="0"/>
            </w:pPr>
            <w:r>
              <w:t>Ryan</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Sandifer</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G. R.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Taylor</w:t>
            </w:r>
          </w:p>
        </w:tc>
        <w:tc>
          <w:tcPr>
            <w:tcW w:w="2179" w:type="dxa"/>
            <w:shd w:val="clear" w:color="auto" w:fill="auto"/>
          </w:tcPr>
          <w:p w:rsidR="00DB7956" w:rsidRPr="00DB7956" w:rsidRDefault="00DB7956" w:rsidP="00DB7956">
            <w:pPr>
              <w:ind w:firstLine="0"/>
            </w:pPr>
            <w:r>
              <w:t>Thayer</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Whipper</w:t>
            </w:r>
          </w:p>
        </w:tc>
        <w:tc>
          <w:tcPr>
            <w:tcW w:w="2180" w:type="dxa"/>
            <w:shd w:val="clear" w:color="auto" w:fill="auto"/>
          </w:tcPr>
          <w:p w:rsidR="00DB7956" w:rsidRPr="00DB7956" w:rsidRDefault="00DB7956" w:rsidP="00DB7956">
            <w:pPr>
              <w:keepNext/>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Total--108</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agreed to, and the Bill having received three readings in both Houses, it was ordered that the title be changed to that of an Act, and that it be enrolled for ratification.</w:t>
      </w:r>
    </w:p>
    <w:p w:rsidR="00DB7956" w:rsidRDefault="00DB7956" w:rsidP="00DB7956"/>
    <w:p w:rsidR="00DB7956" w:rsidRDefault="00DB7956" w:rsidP="00DB7956">
      <w:pPr>
        <w:keepNext/>
        <w:jc w:val="center"/>
        <w:rPr>
          <w:b/>
        </w:rPr>
      </w:pPr>
      <w:r w:rsidRPr="00DB7956">
        <w:rPr>
          <w:b/>
        </w:rPr>
        <w:t>LEAVE OF ABSENCE</w:t>
      </w:r>
    </w:p>
    <w:p w:rsidR="00DB7956" w:rsidRDefault="00DB7956" w:rsidP="00DB7956">
      <w:r>
        <w:t>The SPEAKER granted Rep. ALLEN a leave of absence for the remainder of the day</w:t>
      </w:r>
      <w:r w:rsidR="00CB2F75">
        <w:t>.</w:t>
      </w:r>
    </w:p>
    <w:p w:rsidR="00DB7956" w:rsidRDefault="00DB7956" w:rsidP="00DB7956"/>
    <w:p w:rsidR="00DB7956" w:rsidRDefault="00DB7956" w:rsidP="00DB7956">
      <w:pPr>
        <w:keepNext/>
        <w:jc w:val="center"/>
        <w:rPr>
          <w:b/>
        </w:rPr>
      </w:pPr>
      <w:r w:rsidRPr="00DB7956">
        <w:rPr>
          <w:b/>
        </w:rPr>
        <w:t>H. 3527--NONCONCURRENCE IN SENATE AMENDMENTS</w:t>
      </w:r>
    </w:p>
    <w:p w:rsidR="00DB7956" w:rsidRDefault="00DB7956" w:rsidP="00DB7956">
      <w:r>
        <w:t xml:space="preserve">The Senate Amendments to the following Bill were taken up for consideration: </w:t>
      </w:r>
    </w:p>
    <w:p w:rsidR="00DB7956" w:rsidRDefault="00DB7956" w:rsidP="00DB7956">
      <w:bookmarkStart w:id="62" w:name="include_clip_start_131"/>
      <w:bookmarkEnd w:id="62"/>
    </w:p>
    <w:p w:rsidR="00DB7956" w:rsidRDefault="00DB7956" w:rsidP="00DB7956">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DB7956" w:rsidRDefault="00DB7956" w:rsidP="00DB7956">
      <w:bookmarkStart w:id="63" w:name="include_clip_end_131"/>
      <w:bookmarkEnd w:id="63"/>
    </w:p>
    <w:p w:rsidR="00DB7956" w:rsidRDefault="00DB7956" w:rsidP="00DB7956">
      <w:r>
        <w:t>Rep. GILLIARD explained the Senate Amendments.</w:t>
      </w:r>
    </w:p>
    <w:p w:rsidR="00DB7956" w:rsidRDefault="00DB7956" w:rsidP="00DB7956">
      <w:r>
        <w:t>Rep. RUTHERFORD spoke against the Senate Amendments.</w:t>
      </w:r>
    </w:p>
    <w:p w:rsidR="006D555C" w:rsidRDefault="006D555C" w:rsidP="00DB7956"/>
    <w:p w:rsidR="00DB7956" w:rsidRDefault="00DB7956" w:rsidP="00DB7956">
      <w:r>
        <w:t>Rep. BEDINGFIELD moved to adjourn debate on the Senate Amendments until Thursday, March 22.</w:t>
      </w:r>
    </w:p>
    <w:p w:rsidR="00DB7956" w:rsidRDefault="00DB7956" w:rsidP="00DB7956">
      <w:r>
        <w:t xml:space="preserve">Rep. LIMEHOUSE moved to table the motion, which was agreed to.  </w:t>
      </w:r>
    </w:p>
    <w:p w:rsidR="00DB7956" w:rsidRDefault="00DB7956" w:rsidP="00DB7956"/>
    <w:p w:rsidR="00DB7956" w:rsidRDefault="00DB7956" w:rsidP="00DB7956">
      <w:r>
        <w:t xml:space="preserve">Rep. BEDINGFIELD moved to commit the Bill to the Committee on Judiciary. </w:t>
      </w:r>
    </w:p>
    <w:p w:rsidR="006D555C" w:rsidRDefault="006D555C" w:rsidP="00DB7956"/>
    <w:p w:rsidR="00DB7956" w:rsidRDefault="00DB7956" w:rsidP="00DB7956">
      <w:r>
        <w:t>Rep. MURPHY moved to table the motion.</w:t>
      </w:r>
    </w:p>
    <w:p w:rsidR="006D555C" w:rsidRDefault="006D555C" w:rsidP="00DB7956"/>
    <w:p w:rsidR="00DB7956" w:rsidRDefault="00DB7956" w:rsidP="00DB7956">
      <w:r>
        <w:t>Rep. SIMRILL demanded the yeas and nays which were taken, resulting as follows:</w:t>
      </w:r>
    </w:p>
    <w:p w:rsidR="00DB7956" w:rsidRDefault="00DB7956" w:rsidP="00DB7956">
      <w:pPr>
        <w:jc w:val="center"/>
      </w:pPr>
      <w:bookmarkStart w:id="64" w:name="vote_start138"/>
      <w:bookmarkEnd w:id="64"/>
      <w:r>
        <w:t>Yeas 62; Nays 47</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Allison</w:t>
            </w:r>
          </w:p>
        </w:tc>
        <w:tc>
          <w:tcPr>
            <w:tcW w:w="2180" w:type="dxa"/>
            <w:shd w:val="clear" w:color="auto" w:fill="auto"/>
          </w:tcPr>
          <w:p w:rsidR="00DB7956" w:rsidRPr="00DB7956" w:rsidRDefault="00DB7956" w:rsidP="00DB7956">
            <w:pPr>
              <w:keepNext/>
              <w:ind w:firstLine="0"/>
            </w:pPr>
            <w:r>
              <w:t>Atwater</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Govan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Hixon</w:t>
            </w:r>
          </w:p>
        </w:tc>
        <w:tc>
          <w:tcPr>
            <w:tcW w:w="2180" w:type="dxa"/>
            <w:shd w:val="clear" w:color="auto" w:fill="auto"/>
          </w:tcPr>
          <w:p w:rsidR="00DB7956" w:rsidRPr="00DB7956" w:rsidRDefault="00DB7956" w:rsidP="00DB7956">
            <w:pPr>
              <w:ind w:firstLine="0"/>
            </w:pPr>
            <w:r>
              <w:t>Hodges</w:t>
            </w:r>
          </w:p>
        </w:tc>
      </w:tr>
      <w:tr w:rsidR="00DB7956" w:rsidRPr="00DB7956" w:rsidTr="00DB7956">
        <w:tc>
          <w:tcPr>
            <w:tcW w:w="2179" w:type="dxa"/>
            <w:shd w:val="clear" w:color="auto" w:fill="auto"/>
          </w:tcPr>
          <w:p w:rsidR="00DB7956" w:rsidRPr="00DB7956" w:rsidRDefault="00DB7956" w:rsidP="00DB7956">
            <w:pPr>
              <w:ind w:firstLine="0"/>
            </w:pPr>
            <w:r>
              <w:t>Horne</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Norman</w:t>
            </w:r>
          </w:p>
        </w:tc>
        <w:tc>
          <w:tcPr>
            <w:tcW w:w="2179" w:type="dxa"/>
            <w:shd w:val="clear" w:color="auto" w:fill="auto"/>
          </w:tcPr>
          <w:p w:rsidR="00DB7956" w:rsidRPr="00DB7956" w:rsidRDefault="00DB7956" w:rsidP="00DB7956">
            <w:pPr>
              <w:ind w:firstLine="0"/>
            </w:pPr>
            <w:r>
              <w:t>Ott</w:t>
            </w:r>
          </w:p>
        </w:tc>
        <w:tc>
          <w:tcPr>
            <w:tcW w:w="2180" w:type="dxa"/>
            <w:shd w:val="clear" w:color="auto" w:fill="auto"/>
          </w:tcPr>
          <w:p w:rsidR="00DB7956" w:rsidRPr="00DB7956" w:rsidRDefault="00DB7956" w:rsidP="00DB7956">
            <w:pPr>
              <w:ind w:firstLine="0"/>
            </w:pPr>
            <w:r>
              <w:t>Owens</w:t>
            </w:r>
          </w:p>
        </w:tc>
      </w:tr>
      <w:tr w:rsidR="00DB7956" w:rsidRPr="00DB7956" w:rsidTr="00DB7956">
        <w:tc>
          <w:tcPr>
            <w:tcW w:w="2179" w:type="dxa"/>
            <w:shd w:val="clear" w:color="auto" w:fill="auto"/>
          </w:tcPr>
          <w:p w:rsidR="00DB7956" w:rsidRPr="00DB7956" w:rsidRDefault="00DB7956" w:rsidP="00DB7956">
            <w:pPr>
              <w:ind w:firstLine="0"/>
            </w:pPr>
            <w:r>
              <w:t>Parker</w:t>
            </w:r>
          </w:p>
        </w:tc>
        <w:tc>
          <w:tcPr>
            <w:tcW w:w="2179" w:type="dxa"/>
            <w:shd w:val="clear" w:color="auto" w:fill="auto"/>
          </w:tcPr>
          <w:p w:rsidR="00DB7956" w:rsidRPr="00DB7956" w:rsidRDefault="00DB7956" w:rsidP="00DB7956">
            <w:pPr>
              <w:ind w:firstLine="0"/>
            </w:pPr>
            <w:r>
              <w:t>Pitts</w:t>
            </w:r>
          </w:p>
        </w:tc>
        <w:tc>
          <w:tcPr>
            <w:tcW w:w="2180" w:type="dxa"/>
            <w:shd w:val="clear" w:color="auto" w:fill="auto"/>
          </w:tcPr>
          <w:p w:rsidR="00DB7956" w:rsidRPr="00DB7956" w:rsidRDefault="00DB7956" w:rsidP="00DB7956">
            <w:pPr>
              <w:ind w:firstLine="0"/>
            </w:pPr>
            <w:r>
              <w:t>Pope</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Total--62</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Alexander</w:t>
            </w:r>
          </w:p>
        </w:tc>
        <w:tc>
          <w:tcPr>
            <w:tcW w:w="2179" w:type="dxa"/>
            <w:shd w:val="clear" w:color="auto" w:fill="auto"/>
          </w:tcPr>
          <w:p w:rsidR="00DB7956" w:rsidRPr="00DB7956" w:rsidRDefault="00DB7956" w:rsidP="00DB7956">
            <w:pPr>
              <w:keepNext/>
              <w:ind w:firstLine="0"/>
            </w:pPr>
            <w:r>
              <w:t>Anderson</w:t>
            </w:r>
          </w:p>
        </w:tc>
        <w:tc>
          <w:tcPr>
            <w:tcW w:w="2180" w:type="dxa"/>
            <w:shd w:val="clear" w:color="auto" w:fill="auto"/>
          </w:tcPr>
          <w:p w:rsidR="00DB7956" w:rsidRPr="00DB7956" w:rsidRDefault="00DB7956" w:rsidP="00DB7956">
            <w:pPr>
              <w:keepNext/>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Branham</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Lowe</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Neilson</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keepNext/>
              <w:ind w:firstLine="0"/>
            </w:pPr>
            <w:r>
              <w:t>Southard</w:t>
            </w:r>
          </w:p>
        </w:tc>
        <w:tc>
          <w:tcPr>
            <w:tcW w:w="2179" w:type="dxa"/>
            <w:shd w:val="clear" w:color="auto" w:fill="auto"/>
          </w:tcPr>
          <w:p w:rsidR="00DB7956" w:rsidRPr="00DB7956" w:rsidRDefault="00DB7956" w:rsidP="00DB7956">
            <w:pPr>
              <w:keepNext/>
              <w:ind w:firstLine="0"/>
            </w:pPr>
            <w:r>
              <w:t>Spires</w:t>
            </w:r>
          </w:p>
        </w:tc>
        <w:tc>
          <w:tcPr>
            <w:tcW w:w="2180" w:type="dxa"/>
            <w:shd w:val="clear" w:color="auto" w:fill="auto"/>
          </w:tcPr>
          <w:p w:rsidR="00DB7956" w:rsidRPr="00DB7956" w:rsidRDefault="00DB7956" w:rsidP="00DB7956">
            <w:pPr>
              <w:keepNext/>
              <w:ind w:firstLine="0"/>
            </w:pPr>
            <w:r>
              <w:t>Stringer</w:t>
            </w:r>
          </w:p>
        </w:tc>
      </w:tr>
      <w:tr w:rsidR="00DB7956" w:rsidRPr="00DB7956" w:rsidTr="00DB7956">
        <w:tc>
          <w:tcPr>
            <w:tcW w:w="2179" w:type="dxa"/>
            <w:shd w:val="clear" w:color="auto" w:fill="auto"/>
          </w:tcPr>
          <w:p w:rsidR="00DB7956" w:rsidRPr="00DB7956" w:rsidRDefault="00DB7956" w:rsidP="00DB7956">
            <w:pPr>
              <w:keepNext/>
              <w:ind w:firstLine="0"/>
            </w:pPr>
            <w:r>
              <w:t>Tallon</w:t>
            </w:r>
          </w:p>
        </w:tc>
        <w:tc>
          <w:tcPr>
            <w:tcW w:w="2179" w:type="dxa"/>
            <w:shd w:val="clear" w:color="auto" w:fill="auto"/>
          </w:tcPr>
          <w:p w:rsidR="00DB7956" w:rsidRPr="00DB7956" w:rsidRDefault="00DB7956" w:rsidP="00DB7956">
            <w:pPr>
              <w:keepNext/>
              <w:ind w:firstLine="0"/>
            </w:pPr>
            <w:r>
              <w:t>Weeks</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Total--47</w:t>
      </w:r>
    </w:p>
    <w:p w:rsidR="00DB7956" w:rsidRDefault="00DB7956" w:rsidP="00DB7956">
      <w:pPr>
        <w:jc w:val="center"/>
        <w:rPr>
          <w:b/>
        </w:rPr>
      </w:pPr>
    </w:p>
    <w:p w:rsidR="00DB7956" w:rsidRDefault="00DB7956" w:rsidP="00DB7956">
      <w:r>
        <w:t>So, the motion to commit the Bill was tabled.</w:t>
      </w:r>
    </w:p>
    <w:p w:rsidR="00DB7956" w:rsidRDefault="00DB7956" w:rsidP="00DB7956"/>
    <w:p w:rsidR="00DB7956" w:rsidRDefault="00DB7956" w:rsidP="00DB7956">
      <w:r>
        <w:t>Rep. CRAWFORD spoke against the Senate Amendments.</w:t>
      </w:r>
    </w:p>
    <w:p w:rsidR="00DB7956" w:rsidRDefault="00DB7956" w:rsidP="00DB7956"/>
    <w:p w:rsidR="00DB7956" w:rsidRDefault="00DB7956" w:rsidP="00DB7956">
      <w:r>
        <w:t>The question then recurred to the concurrence in the Senate Amendments.</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65" w:name="vote_start142"/>
      <w:bookmarkEnd w:id="65"/>
      <w:r>
        <w:t>Yeas 0; Nays 111</w:t>
      </w:r>
    </w:p>
    <w:p w:rsidR="00DB7956" w:rsidRDefault="00DB7956" w:rsidP="00DB7956">
      <w:pPr>
        <w:jc w:val="center"/>
      </w:pPr>
    </w:p>
    <w:p w:rsidR="00DB7956" w:rsidRDefault="00DB7956" w:rsidP="00DB7956">
      <w:pPr>
        <w:ind w:firstLine="0"/>
      </w:pPr>
      <w:r>
        <w:t xml:space="preserve"> Those who voted in the affirmative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Atwater</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Barfield</w:t>
            </w:r>
          </w:p>
        </w:tc>
        <w:tc>
          <w:tcPr>
            <w:tcW w:w="2180" w:type="dxa"/>
            <w:shd w:val="clear" w:color="auto" w:fill="auto"/>
          </w:tcPr>
          <w:p w:rsidR="00DB7956" w:rsidRPr="00DB7956" w:rsidRDefault="00DB7956" w:rsidP="00DB7956">
            <w:pPr>
              <w:ind w:firstLine="0"/>
            </w:pPr>
            <w:r>
              <w:t>Battle</w:t>
            </w:r>
          </w:p>
        </w:tc>
      </w:tr>
      <w:tr w:rsidR="00DB7956" w:rsidRPr="00DB7956" w:rsidTr="00DB7956">
        <w:tc>
          <w:tcPr>
            <w:tcW w:w="2179" w:type="dxa"/>
            <w:shd w:val="clear" w:color="auto" w:fill="auto"/>
          </w:tcPr>
          <w:p w:rsidR="00DB7956" w:rsidRPr="00DB7956" w:rsidRDefault="00DB7956" w:rsidP="00DB7956">
            <w:pPr>
              <w:ind w:firstLine="0"/>
            </w:pPr>
            <w:r>
              <w:t>Bedingfield</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Corbin</w:t>
            </w:r>
          </w:p>
        </w:tc>
        <w:tc>
          <w:tcPr>
            <w:tcW w:w="2179" w:type="dxa"/>
            <w:shd w:val="clear" w:color="auto" w:fill="auto"/>
          </w:tcPr>
          <w:p w:rsidR="00DB7956" w:rsidRPr="00DB7956" w:rsidRDefault="00DB7956" w:rsidP="00DB7956">
            <w:pPr>
              <w:ind w:firstLine="0"/>
            </w:pPr>
            <w:r>
              <w:t>Crawford</w:t>
            </w:r>
          </w:p>
        </w:tc>
        <w:tc>
          <w:tcPr>
            <w:tcW w:w="2180" w:type="dxa"/>
            <w:shd w:val="clear" w:color="auto" w:fill="auto"/>
          </w:tcPr>
          <w:p w:rsidR="00DB7956" w:rsidRPr="00DB7956" w:rsidRDefault="00DB7956" w:rsidP="00DB7956">
            <w:pPr>
              <w:ind w:firstLine="0"/>
            </w:pPr>
            <w:r>
              <w:t>Crosby</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Govan</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Hardwick</w:t>
            </w:r>
          </w:p>
        </w:tc>
        <w:tc>
          <w:tcPr>
            <w:tcW w:w="2179" w:type="dxa"/>
            <w:shd w:val="clear" w:color="auto" w:fill="auto"/>
          </w:tcPr>
          <w:p w:rsidR="00DB7956" w:rsidRPr="00DB7956" w:rsidRDefault="00DB7956" w:rsidP="00DB7956">
            <w:pPr>
              <w:ind w:firstLine="0"/>
            </w:pPr>
            <w:r>
              <w:t>Harrell</w:t>
            </w:r>
          </w:p>
        </w:tc>
        <w:tc>
          <w:tcPr>
            <w:tcW w:w="2180" w:type="dxa"/>
            <w:shd w:val="clear" w:color="auto" w:fill="auto"/>
          </w:tcPr>
          <w:p w:rsidR="00DB7956" w:rsidRPr="00DB7956" w:rsidRDefault="00DB7956" w:rsidP="00DB7956">
            <w:pPr>
              <w:ind w:firstLine="0"/>
            </w:pPr>
            <w:r>
              <w:t>Harrison</w:t>
            </w:r>
          </w:p>
        </w:tc>
      </w:tr>
      <w:tr w:rsidR="00DB7956" w:rsidRPr="00DB7956" w:rsidTr="00DB7956">
        <w:tc>
          <w:tcPr>
            <w:tcW w:w="2179" w:type="dxa"/>
            <w:shd w:val="clear" w:color="auto" w:fill="auto"/>
          </w:tcPr>
          <w:p w:rsidR="00DB7956" w:rsidRPr="00DB7956" w:rsidRDefault="00DB7956" w:rsidP="00DB7956">
            <w:pPr>
              <w:ind w:firstLine="0"/>
            </w:pPr>
            <w:r>
              <w:t>Hart</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King</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Nanney</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Norman</w:t>
            </w:r>
          </w:p>
        </w:tc>
        <w:tc>
          <w:tcPr>
            <w:tcW w:w="2179" w:type="dxa"/>
            <w:shd w:val="clear" w:color="auto" w:fill="auto"/>
          </w:tcPr>
          <w:p w:rsidR="00DB7956" w:rsidRPr="00DB7956" w:rsidRDefault="00DB7956" w:rsidP="00DB7956">
            <w:pPr>
              <w:ind w:firstLine="0"/>
            </w:pPr>
            <w:r>
              <w:t>Ott</w:t>
            </w:r>
          </w:p>
        </w:tc>
        <w:tc>
          <w:tcPr>
            <w:tcW w:w="2180" w:type="dxa"/>
            <w:shd w:val="clear" w:color="auto" w:fill="auto"/>
          </w:tcPr>
          <w:p w:rsidR="00DB7956" w:rsidRPr="00DB7956" w:rsidRDefault="00DB7956" w:rsidP="00DB7956">
            <w:pPr>
              <w:ind w:firstLine="0"/>
            </w:pPr>
            <w:r>
              <w:t>Owens</w:t>
            </w:r>
          </w:p>
        </w:tc>
      </w:tr>
      <w:tr w:rsidR="00DB7956" w:rsidRPr="00DB7956" w:rsidTr="00DB7956">
        <w:tc>
          <w:tcPr>
            <w:tcW w:w="2179" w:type="dxa"/>
            <w:shd w:val="clear" w:color="auto" w:fill="auto"/>
          </w:tcPr>
          <w:p w:rsidR="00DB7956" w:rsidRPr="00DB7956" w:rsidRDefault="00DB7956" w:rsidP="00DB7956">
            <w:pPr>
              <w:ind w:firstLine="0"/>
            </w:pPr>
            <w:r>
              <w:t>Parker</w:t>
            </w:r>
          </w:p>
        </w:tc>
        <w:tc>
          <w:tcPr>
            <w:tcW w:w="2179" w:type="dxa"/>
            <w:shd w:val="clear" w:color="auto" w:fill="auto"/>
          </w:tcPr>
          <w:p w:rsidR="00DB7956" w:rsidRPr="00DB7956" w:rsidRDefault="00DB7956" w:rsidP="00DB7956">
            <w:pPr>
              <w:ind w:firstLine="0"/>
            </w:pPr>
            <w:r>
              <w:t>Parks</w:t>
            </w:r>
          </w:p>
        </w:tc>
        <w:tc>
          <w:tcPr>
            <w:tcW w:w="2180" w:type="dxa"/>
            <w:shd w:val="clear" w:color="auto" w:fill="auto"/>
          </w:tcPr>
          <w:p w:rsidR="00DB7956" w:rsidRPr="00DB7956" w:rsidRDefault="00DB7956" w:rsidP="00DB7956">
            <w:pPr>
              <w:ind w:firstLine="0"/>
            </w:pPr>
            <w:r>
              <w:t>Patrick</w:t>
            </w:r>
          </w:p>
        </w:tc>
      </w:tr>
      <w:tr w:rsidR="00DB7956" w:rsidRPr="00DB7956" w:rsidTr="00DB7956">
        <w:tc>
          <w:tcPr>
            <w:tcW w:w="2179" w:type="dxa"/>
            <w:shd w:val="clear" w:color="auto" w:fill="auto"/>
          </w:tcPr>
          <w:p w:rsidR="00DB7956" w:rsidRPr="00DB7956" w:rsidRDefault="00DB7956" w:rsidP="00DB7956">
            <w:pPr>
              <w:ind w:firstLine="0"/>
            </w:pPr>
            <w:r>
              <w:t>Pinson</w:t>
            </w:r>
          </w:p>
        </w:tc>
        <w:tc>
          <w:tcPr>
            <w:tcW w:w="2179" w:type="dxa"/>
            <w:shd w:val="clear" w:color="auto" w:fill="auto"/>
          </w:tcPr>
          <w:p w:rsidR="00DB7956" w:rsidRPr="00DB7956" w:rsidRDefault="00DB7956" w:rsidP="00DB7956">
            <w:pPr>
              <w:ind w:firstLine="0"/>
            </w:pPr>
            <w:r>
              <w:t>Pitts</w:t>
            </w:r>
          </w:p>
        </w:tc>
        <w:tc>
          <w:tcPr>
            <w:tcW w:w="2180" w:type="dxa"/>
            <w:shd w:val="clear" w:color="auto" w:fill="auto"/>
          </w:tcPr>
          <w:p w:rsidR="00DB7956" w:rsidRPr="00DB7956" w:rsidRDefault="00DB7956" w:rsidP="00DB7956">
            <w:pPr>
              <w:ind w:firstLine="0"/>
            </w:pPr>
            <w:r>
              <w:t>Pope</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Quinn</w:t>
            </w:r>
          </w:p>
        </w:tc>
        <w:tc>
          <w:tcPr>
            <w:tcW w:w="2180" w:type="dxa"/>
            <w:shd w:val="clear" w:color="auto" w:fill="auto"/>
          </w:tcPr>
          <w:p w:rsidR="00DB7956" w:rsidRPr="00DB7956" w:rsidRDefault="00DB7956" w:rsidP="00DB7956">
            <w:pPr>
              <w:ind w:firstLine="0"/>
            </w:pPr>
            <w:r>
              <w:t>Rutherford</w:t>
            </w:r>
          </w:p>
        </w:tc>
      </w:tr>
      <w:tr w:rsidR="00DB7956" w:rsidRPr="00DB7956" w:rsidTr="00DB7956">
        <w:tc>
          <w:tcPr>
            <w:tcW w:w="2179" w:type="dxa"/>
            <w:shd w:val="clear" w:color="auto" w:fill="auto"/>
          </w:tcPr>
          <w:p w:rsidR="00DB7956" w:rsidRPr="00DB7956" w:rsidRDefault="00DB7956" w:rsidP="00DB7956">
            <w:pPr>
              <w:ind w:firstLine="0"/>
            </w:pPr>
            <w:r>
              <w:t>Ryan</w:t>
            </w:r>
          </w:p>
        </w:tc>
        <w:tc>
          <w:tcPr>
            <w:tcW w:w="2179" w:type="dxa"/>
            <w:shd w:val="clear" w:color="auto" w:fill="auto"/>
          </w:tcPr>
          <w:p w:rsidR="00DB7956" w:rsidRPr="00DB7956" w:rsidRDefault="00DB7956" w:rsidP="00DB7956">
            <w:pPr>
              <w:ind w:firstLine="0"/>
            </w:pPr>
            <w:r>
              <w:t>Sabb</w:t>
            </w:r>
          </w:p>
        </w:tc>
        <w:tc>
          <w:tcPr>
            <w:tcW w:w="2180" w:type="dxa"/>
            <w:shd w:val="clear" w:color="auto" w:fill="auto"/>
          </w:tcPr>
          <w:p w:rsidR="00DB7956" w:rsidRPr="00DB7956" w:rsidRDefault="00DB7956" w:rsidP="00DB7956">
            <w:pPr>
              <w:ind w:firstLine="0"/>
            </w:pPr>
            <w:r>
              <w:t>Sandifer</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Weeks</w:t>
            </w:r>
          </w:p>
        </w:tc>
      </w:tr>
      <w:tr w:rsidR="00DB7956" w:rsidRPr="00DB7956" w:rsidTr="00DB7956">
        <w:tc>
          <w:tcPr>
            <w:tcW w:w="2179" w:type="dxa"/>
            <w:shd w:val="clear" w:color="auto" w:fill="auto"/>
          </w:tcPr>
          <w:p w:rsidR="00DB7956" w:rsidRPr="00DB7956" w:rsidRDefault="00DB7956" w:rsidP="00DB7956">
            <w:pPr>
              <w:keepNext/>
              <w:ind w:firstLine="0"/>
            </w:pPr>
            <w:r>
              <w:t>Whipper</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Total--111</w:t>
      </w:r>
    </w:p>
    <w:p w:rsidR="00DB7956" w:rsidRDefault="00DB7956" w:rsidP="00DB7956">
      <w:pPr>
        <w:jc w:val="center"/>
        <w:rPr>
          <w:b/>
        </w:rPr>
      </w:pPr>
    </w:p>
    <w:p w:rsidR="00DB7956" w:rsidRDefault="00DB7956" w:rsidP="00DB7956">
      <w:r>
        <w:t>The House refused to agree to the Senate Amendments and a message was ordered sent accordingly.</w:t>
      </w:r>
    </w:p>
    <w:p w:rsidR="00DB7956" w:rsidRDefault="00DB7956" w:rsidP="00DB7956"/>
    <w:p w:rsidR="00DB7956" w:rsidRPr="007810CE" w:rsidRDefault="00DB7956" w:rsidP="00DB7956">
      <w:pPr>
        <w:pStyle w:val="Title"/>
        <w:keepNext/>
      </w:pPr>
      <w:bookmarkStart w:id="66" w:name="file_start144"/>
      <w:bookmarkEnd w:id="66"/>
      <w:r w:rsidRPr="007810CE">
        <w:t>STATEMENT FOR THE JOURNAL</w:t>
      </w:r>
    </w:p>
    <w:p w:rsidR="00DB7956" w:rsidRPr="007810CE" w:rsidRDefault="00DB7956" w:rsidP="00DB7956">
      <w:pPr>
        <w:pStyle w:val="Title"/>
        <w:jc w:val="both"/>
        <w:rPr>
          <w:b w:val="0"/>
        </w:rPr>
      </w:pPr>
      <w:r w:rsidRPr="007810CE">
        <w:rPr>
          <w:b w:val="0"/>
        </w:rPr>
        <w:tab/>
        <w:t>With regards to H. 3527, I have supported the Bill in the past. I don’t believe inmates should be allowed to have access to social network sites, but I believe the Senate Amendments should be studied more carefully before passage.</w:t>
      </w:r>
    </w:p>
    <w:p w:rsidR="00DB7956" w:rsidRDefault="00DB7956" w:rsidP="00DB7956">
      <w:pPr>
        <w:tabs>
          <w:tab w:val="left" w:pos="360"/>
          <w:tab w:val="left" w:pos="630"/>
          <w:tab w:val="left" w:pos="900"/>
          <w:tab w:val="left" w:pos="1260"/>
          <w:tab w:val="left" w:pos="1620"/>
          <w:tab w:val="left" w:pos="1980"/>
          <w:tab w:val="left" w:pos="2340"/>
          <w:tab w:val="left" w:pos="2700"/>
        </w:tabs>
        <w:ind w:firstLine="0"/>
      </w:pPr>
      <w:r w:rsidRPr="007810CE">
        <w:tab/>
        <w:t>Rep. Rick Quinn</w:t>
      </w:r>
    </w:p>
    <w:p w:rsidR="00DB7956" w:rsidRDefault="00DB7956" w:rsidP="00DB7956">
      <w:pPr>
        <w:tabs>
          <w:tab w:val="left" w:pos="360"/>
          <w:tab w:val="left" w:pos="630"/>
          <w:tab w:val="left" w:pos="900"/>
          <w:tab w:val="left" w:pos="1260"/>
          <w:tab w:val="left" w:pos="1620"/>
          <w:tab w:val="left" w:pos="1980"/>
          <w:tab w:val="left" w:pos="2340"/>
          <w:tab w:val="left" w:pos="2700"/>
        </w:tabs>
        <w:ind w:firstLine="0"/>
      </w:pPr>
    </w:p>
    <w:p w:rsidR="00DB7956" w:rsidRDefault="00DB7956" w:rsidP="00DB7956">
      <w:pPr>
        <w:keepNext/>
        <w:jc w:val="center"/>
        <w:rPr>
          <w:b/>
        </w:rPr>
      </w:pPr>
      <w:r w:rsidRPr="00DB7956">
        <w:rPr>
          <w:b/>
        </w:rPr>
        <w:t>H. 4716--SENATE AMENDMENTS CONCURRED IN AND BILL ENROLLED</w:t>
      </w:r>
    </w:p>
    <w:p w:rsidR="00DB7956" w:rsidRDefault="00DB7956" w:rsidP="00DB7956">
      <w:r>
        <w:t xml:space="preserve">The Senate Amendments to the following Bill were taken up for consideration: </w:t>
      </w:r>
    </w:p>
    <w:p w:rsidR="00DB7956" w:rsidRDefault="00DB7956" w:rsidP="00DB7956">
      <w:bookmarkStart w:id="67" w:name="include_clip_start_146"/>
      <w:bookmarkEnd w:id="67"/>
    </w:p>
    <w:p w:rsidR="00DB7956" w:rsidRDefault="00DB7956" w:rsidP="00DB7956">
      <w:r>
        <w:t>H. 4716 -- Rep. Hayes: A BILL TO AMEND THE CODE OF LAWS OF SOUTH CAROLINA, 1976, BY ADDING SECTION 57-23-855 SO AS TO PROVIDE THAT THE DEPARTMENT OF TRANSPORTATION MAY MAINTAIN AND MOW ROADSIDE VEGETATION BEYOND THIRTY FEET FROM THE PAVEMENT ADJACENT TO EXIT 190 ALONG INTERSTATE HIGHWAY 95 IN DILLON COUNTY.</w:t>
      </w:r>
    </w:p>
    <w:p w:rsidR="00DB7956" w:rsidRDefault="00DB7956" w:rsidP="00DB7956">
      <w:bookmarkStart w:id="68" w:name="include_clip_end_146"/>
      <w:bookmarkEnd w:id="68"/>
    </w:p>
    <w:p w:rsidR="00DB7956" w:rsidRDefault="00DB7956" w:rsidP="00DB7956">
      <w:r>
        <w:t>Rep. HAYES explained the Senate Amendments.</w:t>
      </w:r>
    </w:p>
    <w:p w:rsidR="006D555C" w:rsidRDefault="006D555C" w:rsidP="00DB7956"/>
    <w:p w:rsidR="00DB7956" w:rsidRDefault="00DB7956" w:rsidP="00DB7956">
      <w:r>
        <w:t xml:space="preserve">The yeas and nays were taken resulting as follows: </w:t>
      </w:r>
    </w:p>
    <w:p w:rsidR="00DB7956" w:rsidRDefault="00DB7956" w:rsidP="00DB7956">
      <w:pPr>
        <w:jc w:val="center"/>
      </w:pPr>
      <w:r>
        <w:t xml:space="preserve"> </w:t>
      </w:r>
      <w:bookmarkStart w:id="69" w:name="vote_start148"/>
      <w:bookmarkEnd w:id="69"/>
      <w:r>
        <w:t>Yeas 106;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Atwater</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Barfield</w:t>
            </w:r>
          </w:p>
        </w:tc>
        <w:tc>
          <w:tcPr>
            <w:tcW w:w="2180" w:type="dxa"/>
            <w:shd w:val="clear" w:color="auto" w:fill="auto"/>
          </w:tcPr>
          <w:p w:rsidR="00DB7956" w:rsidRPr="00DB7956" w:rsidRDefault="00DB7956" w:rsidP="00DB7956">
            <w:pPr>
              <w:ind w:firstLine="0"/>
            </w:pPr>
            <w:r>
              <w:t>Battle</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Bowers</w:t>
            </w:r>
          </w:p>
        </w:tc>
      </w:tr>
      <w:tr w:rsidR="00DB7956" w:rsidRPr="00DB7956" w:rsidTr="00DB7956">
        <w:tc>
          <w:tcPr>
            <w:tcW w:w="2179" w:type="dxa"/>
            <w:shd w:val="clear" w:color="auto" w:fill="auto"/>
          </w:tcPr>
          <w:p w:rsidR="00DB7956" w:rsidRPr="00DB7956" w:rsidRDefault="00DB7956" w:rsidP="00DB7956">
            <w:pPr>
              <w:ind w:firstLine="0"/>
            </w:pPr>
            <w:r>
              <w:t>Brady</w:t>
            </w:r>
          </w:p>
        </w:tc>
        <w:tc>
          <w:tcPr>
            <w:tcW w:w="2179" w:type="dxa"/>
            <w:shd w:val="clear" w:color="auto" w:fill="auto"/>
          </w:tcPr>
          <w:p w:rsidR="00DB7956" w:rsidRPr="00DB7956" w:rsidRDefault="00DB7956" w:rsidP="00DB7956">
            <w:pPr>
              <w:ind w:firstLine="0"/>
            </w:pPr>
            <w:r>
              <w:t>Branham</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Clyburn</w:t>
            </w:r>
          </w:p>
        </w:tc>
      </w:tr>
      <w:tr w:rsidR="00DB7956" w:rsidRPr="00DB7956" w:rsidTr="00DB7956">
        <w:tc>
          <w:tcPr>
            <w:tcW w:w="2179" w:type="dxa"/>
            <w:shd w:val="clear" w:color="auto" w:fill="auto"/>
          </w:tcPr>
          <w:p w:rsidR="00DB7956" w:rsidRPr="00DB7956" w:rsidRDefault="00DB7956" w:rsidP="00DB7956">
            <w:pPr>
              <w:ind w:firstLine="0"/>
            </w:pPr>
            <w:r>
              <w:t>Cole</w:t>
            </w:r>
          </w:p>
        </w:tc>
        <w:tc>
          <w:tcPr>
            <w:tcW w:w="2179" w:type="dxa"/>
            <w:shd w:val="clear" w:color="auto" w:fill="auto"/>
          </w:tcPr>
          <w:p w:rsidR="00DB7956" w:rsidRPr="00DB7956" w:rsidRDefault="00DB7956" w:rsidP="00DB7956">
            <w:pPr>
              <w:ind w:firstLine="0"/>
            </w:pPr>
            <w:r>
              <w:t>Corbin</w:t>
            </w:r>
          </w:p>
        </w:tc>
        <w:tc>
          <w:tcPr>
            <w:tcW w:w="2180" w:type="dxa"/>
            <w:shd w:val="clear" w:color="auto" w:fill="auto"/>
          </w:tcPr>
          <w:p w:rsidR="00DB7956" w:rsidRPr="00DB7956" w:rsidRDefault="00DB7956" w:rsidP="00DB7956">
            <w:pPr>
              <w:ind w:firstLine="0"/>
            </w:pPr>
            <w:r>
              <w:t>Crawford</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Gambrell</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Govan</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Hart</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Thayer</w:t>
            </w:r>
          </w:p>
        </w:tc>
        <w:tc>
          <w:tcPr>
            <w:tcW w:w="2180" w:type="dxa"/>
            <w:shd w:val="clear" w:color="auto" w:fill="auto"/>
          </w:tcPr>
          <w:p w:rsidR="00DB7956" w:rsidRPr="00DB7956" w:rsidRDefault="00DB7956" w:rsidP="00DB7956">
            <w:pPr>
              <w:ind w:firstLine="0"/>
            </w:pPr>
            <w:r>
              <w:t>Toole</w:t>
            </w:r>
          </w:p>
        </w:tc>
      </w:tr>
      <w:tr w:rsidR="00DB7956" w:rsidRPr="00DB7956" w:rsidTr="00DB7956">
        <w:tc>
          <w:tcPr>
            <w:tcW w:w="2179" w:type="dxa"/>
            <w:shd w:val="clear" w:color="auto" w:fill="auto"/>
          </w:tcPr>
          <w:p w:rsidR="00DB7956" w:rsidRPr="00DB7956" w:rsidRDefault="00DB7956" w:rsidP="00DB7956">
            <w:pPr>
              <w:ind w:firstLine="0"/>
            </w:pPr>
            <w:r>
              <w:t>Tribble</w:t>
            </w:r>
          </w:p>
        </w:tc>
        <w:tc>
          <w:tcPr>
            <w:tcW w:w="2179" w:type="dxa"/>
            <w:shd w:val="clear" w:color="auto" w:fill="auto"/>
          </w:tcPr>
          <w:p w:rsidR="00DB7956" w:rsidRPr="00DB7956" w:rsidRDefault="00DB7956" w:rsidP="00DB7956">
            <w:pPr>
              <w:ind w:firstLine="0"/>
            </w:pPr>
            <w:r>
              <w:t>Weeks</w:t>
            </w:r>
          </w:p>
        </w:tc>
        <w:tc>
          <w:tcPr>
            <w:tcW w:w="2180" w:type="dxa"/>
            <w:shd w:val="clear" w:color="auto" w:fill="auto"/>
          </w:tcPr>
          <w:p w:rsidR="00DB7956" w:rsidRPr="00DB7956" w:rsidRDefault="00DB7956" w:rsidP="00DB7956">
            <w:pPr>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r>
              <w:t>Williams</w:t>
            </w:r>
          </w:p>
        </w:tc>
        <w:tc>
          <w:tcPr>
            <w:tcW w:w="2180" w:type="dxa"/>
            <w:shd w:val="clear" w:color="auto" w:fill="auto"/>
          </w:tcPr>
          <w:p w:rsidR="00DB7956" w:rsidRPr="00DB7956" w:rsidRDefault="00DB7956" w:rsidP="00DB7956">
            <w:pPr>
              <w:keepNext/>
              <w:ind w:firstLine="0"/>
            </w:pPr>
            <w:r>
              <w:t>Willis</w:t>
            </w:r>
          </w:p>
        </w:tc>
      </w:tr>
      <w:tr w:rsidR="00DB7956" w:rsidRPr="00DB7956" w:rsidTr="00DB7956">
        <w:tc>
          <w:tcPr>
            <w:tcW w:w="2179" w:type="dxa"/>
            <w:shd w:val="clear" w:color="auto" w:fill="auto"/>
          </w:tcPr>
          <w:p w:rsidR="00DB7956" w:rsidRPr="00DB7956" w:rsidRDefault="00DB7956" w:rsidP="00DB7956">
            <w:pPr>
              <w:keepNext/>
              <w:ind w:firstLine="0"/>
            </w:pPr>
            <w:r>
              <w:t>Young</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Total--106</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agreed to, and the Bill having received three readings in both Houses, it was ordered that the title be changed to that of an Act, and that it be enrolled for ratification.</w:t>
      </w:r>
    </w:p>
    <w:p w:rsidR="00DB7956" w:rsidRDefault="00DB7956" w:rsidP="00DB7956"/>
    <w:p w:rsidR="00DB7956" w:rsidRDefault="00DB7956" w:rsidP="00DB7956">
      <w:pPr>
        <w:keepNext/>
        <w:jc w:val="center"/>
        <w:rPr>
          <w:b/>
        </w:rPr>
      </w:pPr>
      <w:r w:rsidRPr="00DB7956">
        <w:rPr>
          <w:b/>
        </w:rPr>
        <w:t>LEAVE OF ABSENCE</w:t>
      </w:r>
    </w:p>
    <w:p w:rsidR="00DB7956" w:rsidRDefault="00DB7956" w:rsidP="00DB7956">
      <w:r>
        <w:t xml:space="preserve">The SPEAKER granted Rep. GOVAN a leave of absence for the remainder of the day due to a death in the family. </w:t>
      </w:r>
    </w:p>
    <w:p w:rsidR="00DB7956" w:rsidRDefault="00DB7956" w:rsidP="00DB7956"/>
    <w:p w:rsidR="00DB7956" w:rsidRDefault="00DB7956" w:rsidP="00DB7956">
      <w:pPr>
        <w:keepNext/>
        <w:jc w:val="center"/>
        <w:rPr>
          <w:b/>
        </w:rPr>
      </w:pPr>
      <w:r w:rsidRPr="00DB7956">
        <w:rPr>
          <w:b/>
        </w:rPr>
        <w:t>H. 3254--SENATE AMENDMENTS CONCURRED IN AND BILL ENROLLED</w:t>
      </w:r>
    </w:p>
    <w:p w:rsidR="00DB7956" w:rsidRDefault="00DB7956" w:rsidP="00DB7956">
      <w:r>
        <w:t xml:space="preserve">The Senate Amendments to the following Bill were taken up for consideration: </w:t>
      </w:r>
    </w:p>
    <w:p w:rsidR="00DB7956" w:rsidRDefault="00DB7956" w:rsidP="00DB7956">
      <w:bookmarkStart w:id="70" w:name="include_clip_start_153"/>
      <w:bookmarkEnd w:id="70"/>
    </w:p>
    <w:p w:rsidR="00DB7956" w:rsidRDefault="00DB7956" w:rsidP="00DB7956">
      <w:pPr>
        <w:keepNext/>
      </w:pPr>
      <w:r>
        <w:t>H. 3254 -- Rep. Daning: A BILL TO AMEND SECTION 57-23-815,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6D555C" w:rsidRDefault="006D555C" w:rsidP="00DB7956">
      <w:bookmarkStart w:id="71" w:name="include_clip_end_153"/>
      <w:bookmarkEnd w:id="71"/>
    </w:p>
    <w:p w:rsidR="00DB7956" w:rsidRDefault="00DB7956" w:rsidP="00DB7956">
      <w:r>
        <w:t xml:space="preserve">The yeas and nays were taken resulting as follows: </w:t>
      </w:r>
    </w:p>
    <w:p w:rsidR="00DB7956" w:rsidRDefault="00DB7956" w:rsidP="00DB7956">
      <w:pPr>
        <w:jc w:val="center"/>
      </w:pPr>
      <w:r>
        <w:t xml:space="preserve"> </w:t>
      </w:r>
      <w:bookmarkStart w:id="72" w:name="vote_start154"/>
      <w:bookmarkEnd w:id="72"/>
      <w:r>
        <w:t>Yeas 102;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Atwater</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Gilliard</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Neilson</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Pope</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Quinn</w:t>
            </w:r>
          </w:p>
        </w:tc>
        <w:tc>
          <w:tcPr>
            <w:tcW w:w="2180" w:type="dxa"/>
            <w:shd w:val="clear" w:color="auto" w:fill="auto"/>
          </w:tcPr>
          <w:p w:rsidR="00DB7956" w:rsidRPr="00DB7956" w:rsidRDefault="00DB7956" w:rsidP="00DB7956">
            <w:pPr>
              <w:ind w:firstLine="0"/>
            </w:pPr>
            <w:r>
              <w:t>Ryan</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Sandifer</w:t>
            </w:r>
          </w:p>
        </w:tc>
        <w:tc>
          <w:tcPr>
            <w:tcW w:w="2180" w:type="dxa"/>
            <w:shd w:val="clear" w:color="auto" w:fill="auto"/>
          </w:tcPr>
          <w:p w:rsidR="00DB7956" w:rsidRPr="00DB7956" w:rsidRDefault="00DB7956" w:rsidP="00DB7956">
            <w:pPr>
              <w:ind w:firstLine="0"/>
            </w:pPr>
            <w:r>
              <w:t>Sellers</w:t>
            </w:r>
          </w:p>
        </w:tc>
      </w:tr>
      <w:tr w:rsidR="00DB7956" w:rsidRPr="00DB7956" w:rsidTr="00DB7956">
        <w:tc>
          <w:tcPr>
            <w:tcW w:w="2179" w:type="dxa"/>
            <w:shd w:val="clear" w:color="auto" w:fill="auto"/>
          </w:tcPr>
          <w:p w:rsidR="00DB7956" w:rsidRPr="00DB7956" w:rsidRDefault="00DB7956" w:rsidP="00DB7956">
            <w:pPr>
              <w:ind w:firstLine="0"/>
            </w:pPr>
            <w:r>
              <w:t>Simrill</w:t>
            </w:r>
          </w:p>
        </w:tc>
        <w:tc>
          <w:tcPr>
            <w:tcW w:w="2179" w:type="dxa"/>
            <w:shd w:val="clear" w:color="auto" w:fill="auto"/>
          </w:tcPr>
          <w:p w:rsidR="00DB7956" w:rsidRPr="00DB7956" w:rsidRDefault="00DB7956" w:rsidP="00DB7956">
            <w:pPr>
              <w:ind w:firstLine="0"/>
            </w:pPr>
            <w:r>
              <w:t>Skelton</w:t>
            </w:r>
          </w:p>
        </w:tc>
        <w:tc>
          <w:tcPr>
            <w:tcW w:w="2180" w:type="dxa"/>
            <w:shd w:val="clear" w:color="auto" w:fill="auto"/>
          </w:tcPr>
          <w:p w:rsidR="00DB7956" w:rsidRPr="00DB7956" w:rsidRDefault="00DB7956" w:rsidP="00DB7956">
            <w:pPr>
              <w:ind w:firstLine="0"/>
            </w:pPr>
            <w:r>
              <w:t>G. M.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Southard</w:t>
            </w:r>
          </w:p>
        </w:tc>
        <w:tc>
          <w:tcPr>
            <w:tcW w:w="2179" w:type="dxa"/>
            <w:shd w:val="clear" w:color="auto" w:fill="auto"/>
          </w:tcPr>
          <w:p w:rsidR="00DB7956" w:rsidRPr="00DB7956" w:rsidRDefault="00DB7956" w:rsidP="00DB7956">
            <w:pPr>
              <w:ind w:firstLine="0"/>
            </w:pPr>
            <w:r>
              <w:t>Spires</w:t>
            </w:r>
          </w:p>
        </w:tc>
        <w:tc>
          <w:tcPr>
            <w:tcW w:w="2180" w:type="dxa"/>
            <w:shd w:val="clear" w:color="auto" w:fill="auto"/>
          </w:tcPr>
          <w:p w:rsidR="00DB7956" w:rsidRPr="00DB7956" w:rsidRDefault="00DB7956" w:rsidP="00DB7956">
            <w:pPr>
              <w:ind w:firstLine="0"/>
            </w:pPr>
            <w:r>
              <w:t>Stavrinakis</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Weeks</w:t>
            </w:r>
          </w:p>
        </w:tc>
      </w:tr>
      <w:tr w:rsidR="00DB7956" w:rsidRPr="00DB7956" w:rsidTr="00DB7956">
        <w:tc>
          <w:tcPr>
            <w:tcW w:w="2179" w:type="dxa"/>
            <w:shd w:val="clear" w:color="auto" w:fill="auto"/>
          </w:tcPr>
          <w:p w:rsidR="00DB7956" w:rsidRPr="00DB7956" w:rsidRDefault="00DB7956" w:rsidP="00DB7956">
            <w:pPr>
              <w:keepNext/>
              <w:ind w:firstLine="0"/>
            </w:pPr>
            <w:r>
              <w:t>Whipper</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Total--102</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The Senate Amendments were agreed to, and the Bill having received three readings in both Houses, it was ordered that the title be changed to that of an Act, and that it be enrolled for ratification.</w:t>
      </w:r>
    </w:p>
    <w:p w:rsidR="00DB7956" w:rsidRDefault="00DB7956" w:rsidP="00DB7956"/>
    <w:p w:rsidR="00DB7956" w:rsidRDefault="00DB7956" w:rsidP="00DB7956">
      <w:pPr>
        <w:keepNext/>
        <w:jc w:val="center"/>
        <w:rPr>
          <w:b/>
        </w:rPr>
      </w:pPr>
      <w:r w:rsidRPr="00DB7956">
        <w:rPr>
          <w:b/>
        </w:rPr>
        <w:t>H. 3631--SENATE AMENDMENTS CONCURRED IN AND BILL ENROLLED</w:t>
      </w:r>
    </w:p>
    <w:p w:rsidR="00DB7956" w:rsidRDefault="00DB7956" w:rsidP="00DB7956">
      <w:r>
        <w:t xml:space="preserve">The Senate Amendments to the following Bill were taken up for consideration: </w:t>
      </w:r>
    </w:p>
    <w:p w:rsidR="00DB7956" w:rsidRDefault="00DB7956" w:rsidP="00DB7956">
      <w:bookmarkStart w:id="73" w:name="include_clip_start_157"/>
      <w:bookmarkEnd w:id="73"/>
    </w:p>
    <w:p w:rsidR="00DB7956" w:rsidRDefault="00DB7956" w:rsidP="00DB7956">
      <w:r>
        <w:t>H. 3631 -- Reps. Harrison, Clemmons, Funderburk, Pitts, Anderson, R. L. Brown, Govan, Hodges, Allen, White, Edge, Whipper, Hiott, Limehouse, Horne, Vick, Herbkersman, Agnew, Viers, Hardwick, Harrell, Sellers, Skelton, Gambrell, Young and Taylor: A BILL TO AMEND SECTION 48-34-40,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48-34-50, RELATING TO LIABILITY FOR DAMAGES CAUSED BY A PRESCRIBED FIRE, SO AS TO PROVIDE THAT A PROPERTY OWNER, LESSEE, AGENT, OR EMPLOYEE IS NOT LIABLE FOR DAMAGES CAUSED BY THE RESULTING SMOKE OF A PRESCRIBED FIRE UNLESS GROSS NEGLIGENCE IS PROVEN.</w:t>
      </w:r>
    </w:p>
    <w:p w:rsidR="00DB7956" w:rsidRDefault="00DB7956" w:rsidP="00DB7956">
      <w:bookmarkStart w:id="74" w:name="include_clip_end_157"/>
      <w:bookmarkEnd w:id="74"/>
    </w:p>
    <w:p w:rsidR="00DB7956" w:rsidRDefault="00DB7956" w:rsidP="00DB7956">
      <w:r>
        <w:t>Rep. HARRISON explained the Senate Amendments.</w:t>
      </w:r>
    </w:p>
    <w:p w:rsidR="006D555C" w:rsidRDefault="006D555C" w:rsidP="00DB7956"/>
    <w:p w:rsidR="00DB7956" w:rsidRDefault="00DB7956" w:rsidP="00DB7956">
      <w:r>
        <w:t xml:space="preserve">The yeas and nays were taken resulting as follows: </w:t>
      </w:r>
    </w:p>
    <w:p w:rsidR="00DB7956" w:rsidRDefault="00DB7956" w:rsidP="00DB7956">
      <w:pPr>
        <w:jc w:val="center"/>
      </w:pPr>
      <w:r>
        <w:t xml:space="preserve"> </w:t>
      </w:r>
      <w:bookmarkStart w:id="75" w:name="vote_start159"/>
      <w:bookmarkEnd w:id="75"/>
      <w:r>
        <w:t>Yeas 101;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Anderson</w:t>
            </w:r>
          </w:p>
        </w:tc>
        <w:tc>
          <w:tcPr>
            <w:tcW w:w="2179" w:type="dxa"/>
            <w:shd w:val="clear" w:color="auto" w:fill="auto"/>
          </w:tcPr>
          <w:p w:rsidR="00DB7956" w:rsidRPr="00DB7956" w:rsidRDefault="00DB7956" w:rsidP="00DB7956">
            <w:pPr>
              <w:ind w:firstLine="0"/>
            </w:pPr>
            <w:r>
              <w:t>Atwater</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Cobb-Hunter</w:t>
            </w:r>
          </w:p>
        </w:tc>
      </w:tr>
      <w:tr w:rsidR="00DB7956" w:rsidRPr="00DB7956" w:rsidTr="00DB7956">
        <w:tc>
          <w:tcPr>
            <w:tcW w:w="2179" w:type="dxa"/>
            <w:shd w:val="clear" w:color="auto" w:fill="auto"/>
          </w:tcPr>
          <w:p w:rsidR="00DB7956" w:rsidRPr="00DB7956" w:rsidRDefault="00DB7956" w:rsidP="00DB7956">
            <w:pPr>
              <w:ind w:firstLine="0"/>
            </w:pPr>
            <w:r>
              <w:t>Cole</w:t>
            </w:r>
          </w:p>
        </w:tc>
        <w:tc>
          <w:tcPr>
            <w:tcW w:w="2179" w:type="dxa"/>
            <w:shd w:val="clear" w:color="auto" w:fill="auto"/>
          </w:tcPr>
          <w:p w:rsidR="00DB7956" w:rsidRPr="00DB7956" w:rsidRDefault="00DB7956" w:rsidP="00DB7956">
            <w:pPr>
              <w:ind w:firstLine="0"/>
            </w:pPr>
            <w:r>
              <w:t>Corbin</w:t>
            </w:r>
          </w:p>
        </w:tc>
        <w:tc>
          <w:tcPr>
            <w:tcW w:w="2180" w:type="dxa"/>
            <w:shd w:val="clear" w:color="auto" w:fill="auto"/>
          </w:tcPr>
          <w:p w:rsidR="00DB7956" w:rsidRPr="00DB7956" w:rsidRDefault="00DB7956" w:rsidP="00DB7956">
            <w:pPr>
              <w:ind w:firstLine="0"/>
            </w:pPr>
            <w:r>
              <w:t>Crawford</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Hart</w:t>
            </w:r>
          </w:p>
        </w:tc>
        <w:tc>
          <w:tcPr>
            <w:tcW w:w="2180" w:type="dxa"/>
            <w:shd w:val="clear" w:color="auto" w:fill="auto"/>
          </w:tcPr>
          <w:p w:rsidR="00DB7956" w:rsidRPr="00DB7956" w:rsidRDefault="00DB7956" w:rsidP="00DB7956">
            <w:pPr>
              <w:ind w:firstLine="0"/>
            </w:pPr>
            <w:r>
              <w:t>Hayes</w:t>
            </w:r>
          </w:p>
        </w:tc>
      </w:tr>
      <w:tr w:rsidR="00DB7956" w:rsidRPr="00DB7956" w:rsidTr="00DB7956">
        <w:tc>
          <w:tcPr>
            <w:tcW w:w="2179" w:type="dxa"/>
            <w:shd w:val="clear" w:color="auto" w:fill="auto"/>
          </w:tcPr>
          <w:p w:rsidR="00DB7956" w:rsidRPr="00DB7956" w:rsidRDefault="00DB7956" w:rsidP="00DB7956">
            <w:pPr>
              <w:ind w:firstLine="0"/>
            </w:pPr>
            <w:r>
              <w:t>Hearn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Hosey</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Putnam</w:t>
            </w:r>
          </w:p>
        </w:tc>
      </w:tr>
      <w:tr w:rsidR="00DB7956" w:rsidRPr="00DB7956" w:rsidTr="00DB7956">
        <w:tc>
          <w:tcPr>
            <w:tcW w:w="2179" w:type="dxa"/>
            <w:shd w:val="clear" w:color="auto" w:fill="auto"/>
          </w:tcPr>
          <w:p w:rsidR="00DB7956" w:rsidRPr="00DB7956" w:rsidRDefault="00DB7956" w:rsidP="00DB7956">
            <w:pPr>
              <w:ind w:firstLine="0"/>
            </w:pPr>
            <w:r>
              <w:t>Quinn</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Taylor</w:t>
            </w:r>
          </w:p>
        </w:tc>
        <w:tc>
          <w:tcPr>
            <w:tcW w:w="2179" w:type="dxa"/>
            <w:shd w:val="clear" w:color="auto" w:fill="auto"/>
          </w:tcPr>
          <w:p w:rsidR="00DB7956" w:rsidRPr="00DB7956" w:rsidRDefault="00DB7956" w:rsidP="00DB7956">
            <w:pPr>
              <w:ind w:firstLine="0"/>
            </w:pPr>
            <w:r>
              <w:t>Thayer</w:t>
            </w:r>
          </w:p>
        </w:tc>
        <w:tc>
          <w:tcPr>
            <w:tcW w:w="2180" w:type="dxa"/>
            <w:shd w:val="clear" w:color="auto" w:fill="auto"/>
          </w:tcPr>
          <w:p w:rsidR="00DB7956" w:rsidRPr="00DB7956" w:rsidRDefault="00DB7956" w:rsidP="00DB7956">
            <w:pPr>
              <w:ind w:firstLine="0"/>
            </w:pPr>
            <w:r>
              <w:t>Toole</w:t>
            </w:r>
          </w:p>
        </w:tc>
      </w:tr>
      <w:tr w:rsidR="00DB7956" w:rsidRPr="00DB7956" w:rsidTr="00DB7956">
        <w:tc>
          <w:tcPr>
            <w:tcW w:w="2179" w:type="dxa"/>
            <w:shd w:val="clear" w:color="auto" w:fill="auto"/>
          </w:tcPr>
          <w:p w:rsidR="00DB7956" w:rsidRPr="00DB7956" w:rsidRDefault="00DB7956" w:rsidP="00DB7956">
            <w:pPr>
              <w:ind w:firstLine="0"/>
            </w:pPr>
            <w:r>
              <w:t>Tribble</w:t>
            </w:r>
          </w:p>
        </w:tc>
        <w:tc>
          <w:tcPr>
            <w:tcW w:w="2179" w:type="dxa"/>
            <w:shd w:val="clear" w:color="auto" w:fill="auto"/>
          </w:tcPr>
          <w:p w:rsidR="00DB7956" w:rsidRPr="00DB7956" w:rsidRDefault="00DB7956" w:rsidP="00DB7956">
            <w:pPr>
              <w:ind w:firstLine="0"/>
            </w:pPr>
            <w:r>
              <w:t>Weeks</w:t>
            </w:r>
          </w:p>
        </w:tc>
        <w:tc>
          <w:tcPr>
            <w:tcW w:w="2180" w:type="dxa"/>
            <w:shd w:val="clear" w:color="auto" w:fill="auto"/>
          </w:tcPr>
          <w:p w:rsidR="00DB7956" w:rsidRPr="00DB7956" w:rsidRDefault="00DB7956" w:rsidP="00DB7956">
            <w:pPr>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Total--101</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r>
        <w:t>The Senate Amendments were agreed to, and the Bill having received three readings in both Houses, it was ordered that the title be changed to that of an Act, and that it be enrolled for ratification.</w:t>
      </w:r>
    </w:p>
    <w:p w:rsidR="00DB7956" w:rsidRDefault="00DB7956" w:rsidP="00DB7956"/>
    <w:p w:rsidR="00DB7956" w:rsidRDefault="00DB7956" w:rsidP="00DB7956">
      <w:pPr>
        <w:keepNext/>
        <w:jc w:val="center"/>
        <w:rPr>
          <w:b/>
        </w:rPr>
      </w:pPr>
      <w:r w:rsidRPr="00DB7956">
        <w:rPr>
          <w:b/>
        </w:rPr>
        <w:t>H. 5036--ADOPTED</w:t>
      </w:r>
    </w:p>
    <w:p w:rsidR="00DB7956" w:rsidRDefault="00DB7956" w:rsidP="00DB7956">
      <w:r>
        <w:t xml:space="preserve">The following House Resolution was taken up:  </w:t>
      </w:r>
    </w:p>
    <w:p w:rsidR="00DB7956" w:rsidRDefault="00DB7956" w:rsidP="00DB7956">
      <w:bookmarkStart w:id="76" w:name="include_clip_start_162"/>
      <w:bookmarkEnd w:id="76"/>
    </w:p>
    <w:p w:rsidR="00DB7956" w:rsidRDefault="00DB7956" w:rsidP="00DB7956">
      <w:r>
        <w:t>H. 5036 -- Reps. Harrell, Bannister, Hardwick, Harrison, Howard, Lucas, Ott, Owens, Sandifer and White: A HOUSE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DB7956" w:rsidRDefault="00DB7956" w:rsidP="00DB7956">
      <w:bookmarkStart w:id="77" w:name="include_clip_end_162"/>
      <w:bookmarkEnd w:id="77"/>
    </w:p>
    <w:p w:rsidR="00DB7956" w:rsidRDefault="00DB7956" w:rsidP="00DB7956">
      <w:r>
        <w:t>The Resolution was adopted.</w:t>
      </w:r>
    </w:p>
    <w:p w:rsidR="00DB7956" w:rsidRDefault="00DB7956" w:rsidP="00DB7956"/>
    <w:p w:rsidR="00DB7956" w:rsidRPr="00793B49" w:rsidRDefault="00DB7956" w:rsidP="00DB7956">
      <w:pPr>
        <w:keepNext/>
        <w:ind w:firstLine="0"/>
        <w:jc w:val="center"/>
        <w:rPr>
          <w:b/>
        </w:rPr>
      </w:pPr>
      <w:bookmarkStart w:id="78" w:name="file_start164"/>
      <w:bookmarkEnd w:id="78"/>
      <w:r w:rsidRPr="00793B49">
        <w:rPr>
          <w:b/>
        </w:rPr>
        <w:t>STATEMENT FOR THE JOURNAL</w:t>
      </w:r>
    </w:p>
    <w:p w:rsidR="00DB7956" w:rsidRPr="00793B49" w:rsidRDefault="00DB7956" w:rsidP="00DB7956">
      <w:pPr>
        <w:ind w:firstLine="0"/>
      </w:pPr>
      <w:r w:rsidRPr="00793B49">
        <w:t xml:space="preserve">I chose to abstain from the vote on H. 5036, due to a possible conflict of interest. </w:t>
      </w:r>
    </w:p>
    <w:p w:rsidR="00DB7956" w:rsidRDefault="00DB7956" w:rsidP="00DB7956">
      <w:pPr>
        <w:ind w:firstLine="0"/>
      </w:pPr>
      <w:r w:rsidRPr="00793B49">
        <w:tab/>
        <w:t>Rep. Eric Bedingfield</w:t>
      </w:r>
    </w:p>
    <w:p w:rsidR="00DB7956" w:rsidRDefault="00DB7956" w:rsidP="00DB7956">
      <w:pPr>
        <w:ind w:firstLine="0"/>
      </w:pPr>
    </w:p>
    <w:p w:rsidR="00DB7956" w:rsidRDefault="00DB7956" w:rsidP="00DB7956">
      <w:pPr>
        <w:keepNext/>
        <w:jc w:val="center"/>
        <w:rPr>
          <w:b/>
        </w:rPr>
      </w:pPr>
      <w:r w:rsidRPr="00DB7956">
        <w:rPr>
          <w:b/>
        </w:rPr>
        <w:t>H. 4966--ADOPTED AND SENT TO SENATE</w:t>
      </w:r>
    </w:p>
    <w:p w:rsidR="00DB7956" w:rsidRDefault="00DB7956" w:rsidP="00DB7956">
      <w:r>
        <w:t xml:space="preserve">The following Concurrent Resolution was taken up:  </w:t>
      </w:r>
    </w:p>
    <w:p w:rsidR="00DB7956" w:rsidRDefault="00DB7956" w:rsidP="00DB7956">
      <w:bookmarkStart w:id="79" w:name="include_clip_start_166"/>
      <w:bookmarkEnd w:id="79"/>
    </w:p>
    <w:p w:rsidR="00DB7956" w:rsidRDefault="00DB7956" w:rsidP="00DB7956">
      <w:pPr>
        <w:keepNext/>
      </w:pPr>
      <w:r>
        <w:t>H. 4966 -- Reps. Corbin, Loftis and Barfield: A CONCURRENT RESOLUTION TO REQUEST THAT THE DEPARTMENT OF TRANSPORTATION NAME THE INTERCHANGE LOCATED AT THE INTERSECTION OF UNITED STATES HIGHWAYS 25 AND 276 IN GREENVILLE COUNTY "HOVIE LISTER INTERCHANGE" AND ERECT APPROPRIATE MARKERS OR SIGNS AT THIS INTERSECTION THAT CONTAIN THE WORDS "HOVIE LISTER INTERCHANGE".</w:t>
      </w:r>
    </w:p>
    <w:p w:rsidR="006D555C" w:rsidRDefault="006D555C" w:rsidP="00DB7956">
      <w:bookmarkStart w:id="80" w:name="include_clip_end_166"/>
      <w:bookmarkEnd w:id="80"/>
    </w:p>
    <w:p w:rsidR="00DB7956" w:rsidRDefault="00DB7956" w:rsidP="00DB7956">
      <w:r>
        <w:t>The Concurrent Resolution was adopted and sent to the Senate.</w:t>
      </w:r>
    </w:p>
    <w:p w:rsidR="00DB7956" w:rsidRDefault="00DB7956" w:rsidP="00DB7956"/>
    <w:p w:rsidR="00DB7956" w:rsidRDefault="006D555C" w:rsidP="00DB7956">
      <w:pPr>
        <w:keepNext/>
        <w:jc w:val="center"/>
        <w:rPr>
          <w:b/>
        </w:rPr>
      </w:pPr>
      <w:r>
        <w:rPr>
          <w:b/>
        </w:rPr>
        <w:br w:type="page"/>
      </w:r>
      <w:r w:rsidR="00DB7956" w:rsidRPr="00DB7956">
        <w:rPr>
          <w:b/>
        </w:rPr>
        <w:t>H. 4984--ADOPTED AND SENT TO SENATE</w:t>
      </w:r>
    </w:p>
    <w:p w:rsidR="00DB7956" w:rsidRDefault="00DB7956" w:rsidP="00DB7956">
      <w:r>
        <w:t xml:space="preserve">The following Concurrent Resolution was taken up:  </w:t>
      </w:r>
    </w:p>
    <w:p w:rsidR="00DB7956" w:rsidRDefault="00DB7956" w:rsidP="00DB7956">
      <w:bookmarkStart w:id="81" w:name="include_clip_start_169"/>
      <w:bookmarkEnd w:id="81"/>
    </w:p>
    <w:p w:rsidR="00DB7956" w:rsidRDefault="00DB7956" w:rsidP="00DB7956">
      <w:pPr>
        <w:keepNext/>
      </w:pPr>
      <w:r>
        <w:t>H. 4984 -- Reps. Pitts, White, Funderburk and Harrell: A CONCURRENT RESOLUTION TO MEMORIALIZE THE CONGRESS OF THE UNITED STATES TO ENACT WITHOUT DELAY H.R. 3061, THE "FLEXIBILITY IN REBUILDING AMERICAN FISHERIES ACT OF 2011" WHICH, AMONG OTHER PROVISIONS, EXTENDS THE TIME PERIOD FOR REBUILDING CERTAIN OVERFISHED FISHERIES, REQUIRES BETTER INFORMATION TO BE CONSIDERED IN THE MANAGEMENT OF FEDERAL FISHERIES.</w:t>
      </w:r>
    </w:p>
    <w:p w:rsidR="006D555C" w:rsidRDefault="006D555C" w:rsidP="00DB7956">
      <w:bookmarkStart w:id="82" w:name="include_clip_end_169"/>
      <w:bookmarkEnd w:id="82"/>
    </w:p>
    <w:p w:rsidR="00DB7956" w:rsidRDefault="00DB7956" w:rsidP="00DB7956">
      <w:r>
        <w:t>The Concurrent Resolution was adopted and sent to the Senate.</w:t>
      </w:r>
    </w:p>
    <w:p w:rsidR="00DB7956" w:rsidRDefault="00DB7956" w:rsidP="00DB7956"/>
    <w:p w:rsidR="00DB7956" w:rsidRPr="000A2D6B" w:rsidRDefault="00DB7956" w:rsidP="00DB7956">
      <w:pPr>
        <w:keepNext/>
        <w:ind w:firstLine="0"/>
        <w:jc w:val="center"/>
        <w:rPr>
          <w:b/>
        </w:rPr>
      </w:pPr>
      <w:bookmarkStart w:id="83" w:name="file_start171"/>
      <w:bookmarkEnd w:id="83"/>
      <w:r w:rsidRPr="000A2D6B">
        <w:rPr>
          <w:b/>
        </w:rPr>
        <w:t>STATEMENT FOR THE JOURNAL</w:t>
      </w:r>
    </w:p>
    <w:p w:rsidR="00DB7956" w:rsidRPr="000A2D6B" w:rsidRDefault="00DB7956" w:rsidP="00DB7956">
      <w:pPr>
        <w:ind w:firstLine="0"/>
      </w:pPr>
      <w:r w:rsidRPr="000A2D6B">
        <w:t xml:space="preserve">I chose to abstain from the vote on H. 4894, due to a possible conflict of interest. </w:t>
      </w:r>
    </w:p>
    <w:p w:rsidR="00DB7956" w:rsidRDefault="00DB7956" w:rsidP="00DB7956">
      <w:pPr>
        <w:ind w:firstLine="0"/>
      </w:pPr>
      <w:r w:rsidRPr="000A2D6B">
        <w:tab/>
        <w:t>Rep. Eric Bedingfield</w:t>
      </w:r>
    </w:p>
    <w:p w:rsidR="00DB7956" w:rsidRDefault="00DB7956" w:rsidP="00DB7956">
      <w:pPr>
        <w:ind w:firstLine="0"/>
      </w:pPr>
    </w:p>
    <w:p w:rsidR="00DB7956" w:rsidRDefault="00DB7956" w:rsidP="00DB7956">
      <w:pPr>
        <w:keepNext/>
        <w:jc w:val="center"/>
        <w:rPr>
          <w:b/>
        </w:rPr>
      </w:pPr>
      <w:r w:rsidRPr="00DB7956">
        <w:rPr>
          <w:b/>
        </w:rPr>
        <w:t>S. 1238--ADOPTED AND SENT TO SENATE</w:t>
      </w:r>
    </w:p>
    <w:p w:rsidR="00DB7956" w:rsidRDefault="00DB7956" w:rsidP="00DB7956">
      <w:r>
        <w:t xml:space="preserve">The following Concurrent Resolution was taken up:  </w:t>
      </w:r>
    </w:p>
    <w:p w:rsidR="00DB7956" w:rsidRDefault="00DB7956" w:rsidP="00DB7956">
      <w:bookmarkStart w:id="84" w:name="include_clip_start_173"/>
      <w:bookmarkEnd w:id="84"/>
    </w:p>
    <w:p w:rsidR="00DB7956" w:rsidRDefault="00DB7956" w:rsidP="00DB7956">
      <w:pPr>
        <w:keepNext/>
      </w:pPr>
      <w:r>
        <w:t>S. 1238 -- Senator S. Martin: A CONCURRENT RESOLUTION TO REQUEST THAT THE DEPARTMENT OF TRANSPORTATION NAME THE PORTION OF SOUTH CAROLINA HIGHWAY 150 IN SPARTANBURG COUNTY FROM ITS INTERSECTION WITH UNITED STATES HIGHWAY 176 TO THE SPARTANBURG/CHEROKEE COUNTY LINE "ERNIE WHITE MEMORIAL HIGHWAY" AND ERECT APPROPRIATE MARKERS OR SIGNS ALONG THIS PORTION OF HIGHWAY THAT CONTAIN THE WORDS "ERNIE WHITE MEMORIAL HIGHWAY".</w:t>
      </w:r>
    </w:p>
    <w:p w:rsidR="006D555C" w:rsidRDefault="006D555C" w:rsidP="00DB7956">
      <w:bookmarkStart w:id="85" w:name="include_clip_end_173"/>
      <w:bookmarkEnd w:id="85"/>
    </w:p>
    <w:p w:rsidR="00DB7956" w:rsidRDefault="00DB7956" w:rsidP="00DB7956">
      <w:r>
        <w:t>The Concurrent Resolution was adopted and sent to the Senate.</w:t>
      </w:r>
    </w:p>
    <w:p w:rsidR="00DB7956" w:rsidRDefault="00DB7956" w:rsidP="00DB7956"/>
    <w:p w:rsidR="00DB7956" w:rsidRDefault="00DB7956" w:rsidP="00DB7956">
      <w:pPr>
        <w:keepNext/>
        <w:jc w:val="center"/>
        <w:rPr>
          <w:b/>
        </w:rPr>
      </w:pPr>
      <w:r w:rsidRPr="00DB7956">
        <w:rPr>
          <w:b/>
        </w:rPr>
        <w:t>H. 5037--ADOPTED AND SENT TO SENATE</w:t>
      </w:r>
    </w:p>
    <w:p w:rsidR="00DB7956" w:rsidRDefault="00DB7956" w:rsidP="00DB7956">
      <w:r>
        <w:t xml:space="preserve">The following Concurrent Resolution was taken up:  </w:t>
      </w:r>
    </w:p>
    <w:p w:rsidR="00DB7956" w:rsidRDefault="00DB7956" w:rsidP="00DB7956">
      <w:bookmarkStart w:id="86" w:name="include_clip_start_176"/>
      <w:bookmarkEnd w:id="86"/>
    </w:p>
    <w:p w:rsidR="00DB7956" w:rsidRDefault="00DB7956" w:rsidP="00DB7956">
      <w:pPr>
        <w:keepNext/>
      </w:pPr>
      <w:r>
        <w:t>H. 5037 -- Reps. Harrell, Bannister, Hardwick, Harrison, Howard, Lucas, Ott, Owens, Sandifer and White: A CONCURRENT RESOLUTION TO URGE THE CONGRESS OF THE UNITED STATES AND THE MEMBERS OF THE SOUTH CAROLINA CONGRESSIONAL DELEGATION TO SUPPORT LEGISLATION REAUTHORIZING THE EXPORT-IMPORT BANK OF THE UNITED STATES FOR AN ADDITIONAL FOUR YEARS BECAUSE FAILURE TO DO SO WOULD CREATE AN ADVERSE IMPACT ON THE FUTURE ECONOMIC GROWTH OF SOUTH CAROLINA AND THE UNITED STATES OF AMERICA.</w:t>
      </w:r>
    </w:p>
    <w:p w:rsidR="006D555C" w:rsidRDefault="006D555C" w:rsidP="00DB7956">
      <w:bookmarkStart w:id="87" w:name="include_clip_end_176"/>
      <w:bookmarkEnd w:id="87"/>
    </w:p>
    <w:p w:rsidR="00DB7956" w:rsidRDefault="00DB7956" w:rsidP="00DB7956">
      <w:r>
        <w:t>The Concurrent Resolution was adopted and sent to the Senate.</w:t>
      </w:r>
    </w:p>
    <w:p w:rsidR="00DB7956" w:rsidRDefault="00DB7956" w:rsidP="00DB7956"/>
    <w:p w:rsidR="00DB7956" w:rsidRPr="0005309C" w:rsidRDefault="00DB7956" w:rsidP="00DB7956">
      <w:pPr>
        <w:keepNext/>
        <w:ind w:firstLine="0"/>
        <w:jc w:val="center"/>
        <w:rPr>
          <w:b/>
        </w:rPr>
      </w:pPr>
      <w:bookmarkStart w:id="88" w:name="file_start178"/>
      <w:bookmarkEnd w:id="88"/>
      <w:r w:rsidRPr="0005309C">
        <w:rPr>
          <w:b/>
        </w:rPr>
        <w:t>STATEMENT FOR THE JOURNAL</w:t>
      </w:r>
    </w:p>
    <w:p w:rsidR="00DB7956" w:rsidRPr="0005309C" w:rsidRDefault="00DB7956" w:rsidP="00DB7956">
      <w:pPr>
        <w:ind w:firstLine="0"/>
      </w:pPr>
      <w:r w:rsidRPr="0005309C">
        <w:t xml:space="preserve">I chose to abstain from the vote on H. 5037, due to a possible conflict of interest. </w:t>
      </w:r>
    </w:p>
    <w:p w:rsidR="00DB7956" w:rsidRDefault="00DB7956" w:rsidP="00DB7956">
      <w:pPr>
        <w:ind w:firstLine="0"/>
      </w:pPr>
      <w:r w:rsidRPr="0005309C">
        <w:tab/>
        <w:t>Rep. Eric Bedingfield</w:t>
      </w:r>
    </w:p>
    <w:p w:rsidR="00DB7956" w:rsidRDefault="00DB7956" w:rsidP="00DB7956">
      <w:pPr>
        <w:ind w:firstLine="0"/>
      </w:pPr>
    </w:p>
    <w:p w:rsidR="00DB7956" w:rsidRDefault="00DB7956" w:rsidP="00DB7956">
      <w:pPr>
        <w:keepNext/>
        <w:jc w:val="center"/>
        <w:rPr>
          <w:b/>
        </w:rPr>
      </w:pPr>
      <w:r w:rsidRPr="00DB7956">
        <w:rPr>
          <w:b/>
        </w:rPr>
        <w:t>RECURRENCE TO THE MORNING HOUR</w:t>
      </w:r>
    </w:p>
    <w:p w:rsidR="00DB7956" w:rsidRDefault="00DB7956" w:rsidP="00DB7956">
      <w:r>
        <w:t>Rep. TAYLOR moved that the House recur to the morning hour, which was agreed to.</w:t>
      </w:r>
    </w:p>
    <w:p w:rsidR="00DB7956" w:rsidRDefault="00DB7956" w:rsidP="00DB7956"/>
    <w:p w:rsidR="00DB7956" w:rsidRDefault="00DB7956" w:rsidP="00DB7956">
      <w:pPr>
        <w:keepNext/>
        <w:jc w:val="center"/>
        <w:rPr>
          <w:b/>
        </w:rPr>
      </w:pPr>
      <w:r w:rsidRPr="00DB7956">
        <w:rPr>
          <w:b/>
        </w:rPr>
        <w:t>REPORTS OF STANDING COMMITTEES</w:t>
      </w:r>
    </w:p>
    <w:p w:rsidR="00DB7956" w:rsidRDefault="00DB7956" w:rsidP="00DB7956">
      <w:pPr>
        <w:keepNext/>
      </w:pPr>
      <w:r>
        <w:t>Rep. HARRISON, from the Committee on Judiciary, submitted a favorable report with amendments on:</w:t>
      </w:r>
    </w:p>
    <w:p w:rsidR="00DB7956" w:rsidRDefault="00DB7956" w:rsidP="00DB7956">
      <w:pPr>
        <w:keepNext/>
      </w:pPr>
      <w:bookmarkStart w:id="89" w:name="include_clip_start_182"/>
      <w:bookmarkEnd w:id="89"/>
    </w:p>
    <w:p w:rsidR="00DB7956" w:rsidRDefault="00DB7956" w:rsidP="00DB7956">
      <w:pPr>
        <w:keepNext/>
      </w:pPr>
      <w:r>
        <w:t>H. 4513 --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DB7956" w:rsidRDefault="00DB7956" w:rsidP="00DB7956">
      <w:bookmarkStart w:id="90" w:name="include_clip_end_182"/>
      <w:bookmarkEnd w:id="90"/>
      <w:r>
        <w:t>Ordered for consideration tomorrow.</w:t>
      </w:r>
    </w:p>
    <w:p w:rsidR="00DB7956" w:rsidRDefault="00DB7956" w:rsidP="00DB7956"/>
    <w:p w:rsidR="00DB7956" w:rsidRDefault="00DB7956" w:rsidP="00DB7956">
      <w:pPr>
        <w:keepNext/>
      </w:pPr>
      <w:r>
        <w:t>Rep. HARRISON, from the Committee on Judiciary, submitted a favorable report with amendments on:</w:t>
      </w:r>
    </w:p>
    <w:p w:rsidR="00DB7956" w:rsidRDefault="00DB7956" w:rsidP="00DB7956">
      <w:pPr>
        <w:keepNext/>
      </w:pPr>
      <w:bookmarkStart w:id="91" w:name="include_clip_start_184"/>
      <w:bookmarkEnd w:id="91"/>
    </w:p>
    <w:p w:rsidR="00DB7956" w:rsidRDefault="00DB7956" w:rsidP="00DB7956">
      <w:pPr>
        <w:keepNext/>
      </w:pPr>
      <w:r>
        <w:t>H. 4699 -- Reps. Bannister, Harrison, Horne, Sellers, Hearn, Young, H. B. Brown, J. E. Smith, Brannon, Stavrinakis, Funderburk, Allen, Weeks and Munnerlyn: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w:t>
      </w:r>
      <w:r w:rsidR="009A199B">
        <w:t>-</w:t>
      </w:r>
      <w:r>
        <w:t>LARGE AND MUST BE ELECTED WITHOUT REGARD TO THEIR COUNTY OR CIRCUIT OF RESIDENCE.</w:t>
      </w:r>
    </w:p>
    <w:p w:rsidR="00DB7956" w:rsidRDefault="00DB7956" w:rsidP="00DB7956">
      <w:bookmarkStart w:id="92" w:name="include_clip_end_184"/>
      <w:bookmarkEnd w:id="92"/>
      <w:r>
        <w:t>Ordered for consideration tomorrow.</w:t>
      </w:r>
    </w:p>
    <w:p w:rsidR="00DB7956" w:rsidRDefault="00DB7956" w:rsidP="00DB7956"/>
    <w:p w:rsidR="00DB7956" w:rsidRDefault="00DB7956" w:rsidP="00DB7956">
      <w:r>
        <w:t>Rep. SOTTILE moved that the House recede until 2:00 p.m., which was agreed to.</w:t>
      </w:r>
    </w:p>
    <w:p w:rsidR="00DB7956" w:rsidRDefault="00DB7956" w:rsidP="00DB7956"/>
    <w:p w:rsidR="00DB7956" w:rsidRDefault="00DB7956" w:rsidP="00DB7956">
      <w:pPr>
        <w:keepNext/>
        <w:jc w:val="center"/>
        <w:rPr>
          <w:b/>
        </w:rPr>
      </w:pPr>
      <w:r w:rsidRPr="00DB7956">
        <w:rPr>
          <w:b/>
        </w:rPr>
        <w:t>THE HOUSE RESUMES</w:t>
      </w:r>
    </w:p>
    <w:p w:rsidR="00DB7956" w:rsidRDefault="00DB7956" w:rsidP="00DB7956">
      <w:r>
        <w:t xml:space="preserve">At 2:00 p.m. the House resumed, </w:t>
      </w:r>
      <w:r w:rsidR="00CB2F75">
        <w:t>ACTING</w:t>
      </w:r>
      <w:r>
        <w:t xml:space="preserve"> SPEAKER COLE in the Chair.</w:t>
      </w:r>
    </w:p>
    <w:p w:rsidR="00DB7956" w:rsidRDefault="00DB7956" w:rsidP="00DB7956"/>
    <w:p w:rsidR="00DB7956" w:rsidRDefault="00DB7956" w:rsidP="00DB7956">
      <w:pPr>
        <w:keepNext/>
        <w:jc w:val="center"/>
        <w:rPr>
          <w:b/>
        </w:rPr>
      </w:pPr>
      <w:r w:rsidRPr="00DB7956">
        <w:rPr>
          <w:b/>
        </w:rPr>
        <w:t>POINT OF QUORUM</w:t>
      </w:r>
    </w:p>
    <w:p w:rsidR="00DB7956" w:rsidRDefault="00DB7956" w:rsidP="00DB7956">
      <w:r>
        <w:t>The question of a quorum was raised.</w:t>
      </w:r>
    </w:p>
    <w:p w:rsidR="00DB7956" w:rsidRDefault="00DB7956" w:rsidP="00DB7956">
      <w:r>
        <w:t>A quorum was later present.</w:t>
      </w:r>
    </w:p>
    <w:p w:rsidR="00DB7956" w:rsidRDefault="00DB7956" w:rsidP="00DB7956"/>
    <w:p w:rsidR="00DB7956" w:rsidRDefault="00DB7956" w:rsidP="00DB7956">
      <w:pPr>
        <w:keepNext/>
        <w:jc w:val="center"/>
        <w:rPr>
          <w:b/>
        </w:rPr>
      </w:pPr>
      <w:r w:rsidRPr="00DB7956">
        <w:rPr>
          <w:b/>
        </w:rPr>
        <w:t>SPEAKER IN CHAIR</w:t>
      </w:r>
    </w:p>
    <w:p w:rsidR="00DB7956" w:rsidRDefault="00DB7956" w:rsidP="00DB7956"/>
    <w:p w:rsidR="00DB7956" w:rsidRDefault="00DB7956" w:rsidP="00DB7956">
      <w:pPr>
        <w:keepNext/>
      </w:pPr>
      <w:r>
        <w:t>Rep. HARRISON, from the Committee on Judiciary, submitted a favorable report on:</w:t>
      </w:r>
    </w:p>
    <w:p w:rsidR="00DB7956" w:rsidRDefault="00DB7956" w:rsidP="00DB7956">
      <w:pPr>
        <w:keepNext/>
      </w:pPr>
      <w:bookmarkStart w:id="93" w:name="include_clip_start_192"/>
      <w:bookmarkEnd w:id="93"/>
    </w:p>
    <w:p w:rsidR="00DB7956" w:rsidRDefault="00DB7956" w:rsidP="00DB7956">
      <w:pPr>
        <w:keepNext/>
      </w:pPr>
      <w:r>
        <w:t>H. 4494 -- Reps. Huggins, Long, Pitts, G. R. Smith and Bedingfield: A BILL TO AMEND SECTION 23-31-10, CODE OF LAWS OF SOUTH CAROLINA, 1976, RELATING TO THE PURCHASE OF RIFLES OR SHOTGUNS IN CONTIGUOUS STATES, SO AS TO REMOVE THE REQUIREMENT THAT THE PURCHASE BE MADE FROM A CONTIGUOUS STATE.</w:t>
      </w:r>
    </w:p>
    <w:p w:rsidR="00DB7956" w:rsidRDefault="00DB7956" w:rsidP="00DB7956">
      <w:bookmarkStart w:id="94" w:name="include_clip_end_192"/>
      <w:bookmarkEnd w:id="94"/>
      <w:r>
        <w:t>Ordered for consideration tomorrow.</w:t>
      </w:r>
    </w:p>
    <w:p w:rsidR="00DB7956" w:rsidRDefault="00DB7956" w:rsidP="00DB7956">
      <w:pPr>
        <w:keepNext/>
      </w:pPr>
      <w:r>
        <w:t>Rep. HARRISON, from the Committee on Judiciary, submitted a favorable report with amendments on:</w:t>
      </w:r>
    </w:p>
    <w:p w:rsidR="00DB7956" w:rsidRDefault="00DB7956" w:rsidP="00DB7956">
      <w:pPr>
        <w:keepNext/>
      </w:pPr>
      <w:bookmarkStart w:id="95" w:name="include_clip_start_194"/>
      <w:bookmarkEnd w:id="95"/>
    </w:p>
    <w:p w:rsidR="00DB7956" w:rsidRDefault="00DB7956" w:rsidP="00DB7956">
      <w:pPr>
        <w:keepNext/>
      </w:pPr>
      <w:r>
        <w:t>H. 4939 --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DB7956" w:rsidRDefault="00DB7956" w:rsidP="00DB7956">
      <w:bookmarkStart w:id="96" w:name="include_clip_end_194"/>
      <w:bookmarkEnd w:id="96"/>
      <w:r>
        <w:t>Ordered for consideration tomorrow.</w:t>
      </w:r>
    </w:p>
    <w:p w:rsidR="00DB7956" w:rsidRDefault="00DB7956" w:rsidP="00DB7956"/>
    <w:p w:rsidR="00DB7956" w:rsidRDefault="00DB7956" w:rsidP="00DB7956">
      <w:pPr>
        <w:keepNext/>
      </w:pPr>
      <w:r>
        <w:t>Rep. HARRISON, from the Committee on Judiciary, submitted a favorable report with amendments on:</w:t>
      </w:r>
    </w:p>
    <w:p w:rsidR="00DB7956" w:rsidRDefault="00DB7956" w:rsidP="00DB7956">
      <w:pPr>
        <w:keepNext/>
      </w:pPr>
      <w:bookmarkStart w:id="97" w:name="include_clip_start_196"/>
      <w:bookmarkEnd w:id="97"/>
    </w:p>
    <w:p w:rsidR="00DB7956" w:rsidRDefault="00DB7956" w:rsidP="00DB7956">
      <w:pPr>
        <w:keepNext/>
      </w:pPr>
      <w:r>
        <w:t>H. 3665 -- Reps. Cooper, Pitts, Taylor, G. R. Smith and Bedingfield: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DB7956" w:rsidRDefault="00DB7956" w:rsidP="00DB7956">
      <w:bookmarkStart w:id="98" w:name="include_clip_end_196"/>
      <w:bookmarkEnd w:id="98"/>
      <w:r>
        <w:t>Ordered for consideration tomorrow.</w:t>
      </w:r>
    </w:p>
    <w:p w:rsidR="00DB7956" w:rsidRDefault="00DB7956" w:rsidP="00DB7956"/>
    <w:p w:rsidR="00DB7956" w:rsidRDefault="00DB7956" w:rsidP="00DB7956">
      <w:pPr>
        <w:keepNext/>
      </w:pPr>
      <w:r>
        <w:t>Rep. HARRISON, from the Committee on Judiciary, submitted a favorable report on:</w:t>
      </w:r>
    </w:p>
    <w:p w:rsidR="00DB7956" w:rsidRDefault="00DB7956" w:rsidP="00DB7956">
      <w:pPr>
        <w:keepNext/>
      </w:pPr>
      <w:bookmarkStart w:id="99" w:name="include_clip_start_198"/>
      <w:bookmarkEnd w:id="99"/>
    </w:p>
    <w:p w:rsidR="00DB7956" w:rsidRDefault="00DB7956" w:rsidP="00DB7956">
      <w:pPr>
        <w:keepNext/>
      </w:pPr>
      <w:r>
        <w:t>H. 4915 -- Reps. McCoy, Harrell and Tallon: A BILL TO AMEND THE CODE OF LAWS OF SOUTH CAROLINA, 1976, BY REPEALING SECTION 19-11-50 RELATING TO THE PROHIBITION AGAINST THE TESTIMONY OF A DEFENDANT BEING USED AGAINST HIM IN ANOTHER CRIMINAL CASE.</w:t>
      </w:r>
    </w:p>
    <w:p w:rsidR="00DB7956" w:rsidRDefault="00DB7956" w:rsidP="00DB7956">
      <w:bookmarkStart w:id="100" w:name="include_clip_end_198"/>
      <w:bookmarkEnd w:id="100"/>
      <w:r>
        <w:t>Ordered for consideration tomorrow.</w:t>
      </w:r>
    </w:p>
    <w:p w:rsidR="00DB7956" w:rsidRDefault="00DB7956" w:rsidP="00DB7956"/>
    <w:p w:rsidR="00DB7956" w:rsidRDefault="00DB7956" w:rsidP="00DB7956">
      <w:pPr>
        <w:keepNext/>
      </w:pPr>
      <w:r>
        <w:t>Rep. HARRISON, from the Committee on Judiciary, submitted a favorable report with amendments on:</w:t>
      </w:r>
    </w:p>
    <w:p w:rsidR="00DB7956" w:rsidRDefault="00DB7956" w:rsidP="00DB7956">
      <w:pPr>
        <w:keepNext/>
      </w:pPr>
      <w:bookmarkStart w:id="101" w:name="include_clip_start_200"/>
      <w:bookmarkEnd w:id="101"/>
    </w:p>
    <w:p w:rsidR="00DB7956" w:rsidRDefault="00DB7956" w:rsidP="00DB7956">
      <w:pPr>
        <w:keepNext/>
      </w:pPr>
      <w:r>
        <w:t>H. 4919 -- Reps. McCoy, Harrell and Tallon: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DB7956" w:rsidRDefault="00DB7956" w:rsidP="00DB7956">
      <w:bookmarkStart w:id="102" w:name="include_clip_end_200"/>
      <w:bookmarkEnd w:id="102"/>
      <w:r>
        <w:t>Ordered for consideration tomorrow.</w:t>
      </w:r>
    </w:p>
    <w:p w:rsidR="00DB7956" w:rsidRDefault="00DB7956" w:rsidP="00DB7956"/>
    <w:p w:rsidR="00DB7956" w:rsidRDefault="00DB7956" w:rsidP="00DB7956">
      <w:pPr>
        <w:keepNext/>
      </w:pPr>
      <w:r>
        <w:t>Rep. HARRISON, from the Committee on Judiciary, submitted a favorable report with amendments on:</w:t>
      </w:r>
    </w:p>
    <w:p w:rsidR="00DB7956" w:rsidRDefault="00DB7956" w:rsidP="00DB7956">
      <w:pPr>
        <w:keepNext/>
      </w:pPr>
      <w:bookmarkStart w:id="103" w:name="include_clip_start_202"/>
      <w:bookmarkEnd w:id="103"/>
    </w:p>
    <w:p w:rsidR="00DB7956" w:rsidRDefault="00DB7956" w:rsidP="00DB7956">
      <w:pPr>
        <w:keepNext/>
      </w:pPr>
      <w:r>
        <w:t>H. 4572 -- Rep. Rutherford: A BILL TO AMEND SECTION 38-53-50, AS AMENDED, CODE OF LAWS OF SOUTH CAROLINA, 1976, RELATING TO SURETY RELIEVED ON BOND AND SURRENDER OF A DEFENDANT, SO AS TO DELETE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DB7956" w:rsidRDefault="00DB7956" w:rsidP="00DB7956">
      <w:bookmarkStart w:id="104" w:name="include_clip_end_202"/>
      <w:bookmarkEnd w:id="104"/>
      <w:r>
        <w:t>Ordered for consideration tomorrow.</w:t>
      </w:r>
    </w:p>
    <w:p w:rsidR="00DB7956" w:rsidRDefault="00DB7956" w:rsidP="00DB7956"/>
    <w:p w:rsidR="00DB7956" w:rsidRDefault="00DB7956" w:rsidP="00DB7956">
      <w:pPr>
        <w:keepNext/>
      </w:pPr>
      <w:r>
        <w:t>Rep. BARFIELD, from the Committee on Invitations and Memorial Resolutions, submitted a favorable report on:</w:t>
      </w:r>
    </w:p>
    <w:p w:rsidR="00DB7956" w:rsidRDefault="00DB7956" w:rsidP="00DB7956">
      <w:pPr>
        <w:keepNext/>
      </w:pPr>
      <w:bookmarkStart w:id="105" w:name="include_clip_start_204"/>
      <w:bookmarkEnd w:id="105"/>
    </w:p>
    <w:p w:rsidR="00DB7956" w:rsidRDefault="00DB7956" w:rsidP="00DB7956">
      <w:pPr>
        <w:keepNext/>
      </w:pPr>
      <w:r>
        <w:t>H. 5006 -- Reps. G. A. Brown, Lowe, J. H. Neal, G. M. Smith and Weeks: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"NASCAR RACING LEGEND CALE YARBOROUGH INTERCHANGE".</w:t>
      </w:r>
    </w:p>
    <w:p w:rsidR="00DB7956" w:rsidRDefault="00DB7956" w:rsidP="00DB7956">
      <w:bookmarkStart w:id="106" w:name="include_clip_end_204"/>
      <w:bookmarkEnd w:id="106"/>
      <w:r>
        <w:t>Ordered for consideration tomorrow.</w:t>
      </w:r>
    </w:p>
    <w:p w:rsidR="00DB7956" w:rsidRDefault="00DB7956" w:rsidP="00DB7956"/>
    <w:p w:rsidR="00DB7956" w:rsidRDefault="00DB7956" w:rsidP="00DB7956">
      <w:pPr>
        <w:keepNext/>
      </w:pPr>
      <w:r>
        <w:t>Rep. BARFIELD, from the Committee on Invitations and Memorial Resolutions, submitted a favorable report on:</w:t>
      </w:r>
    </w:p>
    <w:p w:rsidR="00DB7956" w:rsidRDefault="00DB7956" w:rsidP="00DB7956">
      <w:pPr>
        <w:keepNext/>
      </w:pPr>
      <w:bookmarkStart w:id="107" w:name="include_clip_start_206"/>
      <w:bookmarkEnd w:id="107"/>
    </w:p>
    <w:p w:rsidR="00DB7956" w:rsidRDefault="00DB7956" w:rsidP="00DB7956">
      <w:pPr>
        <w:keepNext/>
      </w:pPr>
      <w:r>
        <w:t>S. 1303 -- Senator Courson: A CONCURRENT RESOLUTION TO AUTHORIZE PALMETTO GIRLS STATE TO USE THE CHAMBERS OF THE SENATE AND THE HOUSE OF REPRESENTATIVES ON FRIDAY, JUNE 15, 2012.</w:t>
      </w:r>
    </w:p>
    <w:p w:rsidR="00DB7956" w:rsidRDefault="00DB7956" w:rsidP="00DB7956">
      <w:bookmarkStart w:id="108" w:name="include_clip_end_206"/>
      <w:bookmarkEnd w:id="108"/>
      <w:r>
        <w:t>Ordered for consideration tomorrow.</w:t>
      </w:r>
    </w:p>
    <w:p w:rsidR="00DB7956" w:rsidRDefault="00DB7956" w:rsidP="00DB7956"/>
    <w:p w:rsidR="00DB7956" w:rsidRDefault="00DB7956" w:rsidP="00DB7956">
      <w:pPr>
        <w:keepNext/>
      </w:pPr>
      <w:r>
        <w:t>Rep. OWENS, from the Committee on Education and Public Works, submitted a favorable report with amendments on:</w:t>
      </w:r>
    </w:p>
    <w:p w:rsidR="00DB7956" w:rsidRDefault="00DB7956" w:rsidP="00DB7956">
      <w:pPr>
        <w:keepNext/>
      </w:pPr>
      <w:bookmarkStart w:id="109" w:name="include_clip_start_208"/>
      <w:bookmarkEnd w:id="109"/>
    </w:p>
    <w:p w:rsidR="00DB7956" w:rsidRDefault="00DB7956" w:rsidP="00DB7956">
      <w:pPr>
        <w:keepNext/>
      </w:pPr>
      <w:r>
        <w:t>H. 4888 --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RELATING TO THE SUSPENSION OF A DRIVER'S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"SHAG" SPECIAL LICENSE PLATES, SO AS TO REVISE THE BIENNIAL PERIOD IN WHICH THE LICENSE PLATE MUST BE ISSUED OR REVALIDATED; TO AMEND SECTION 56-3-5200, RELATING TO "SOUTH CAROLINA: FIRST IN GOLF" SPECIAL LICENSE PLATES, SO AS TO MAKE A TECHNICAL CHANGE; TO AMEND SECTION 56-5-2951, AS AMENDED, RELATING TO THE SUSPENSION OF A DRIVER'S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"SHRINERS" SPECIAL LICENSE PLATES.</w:t>
      </w:r>
    </w:p>
    <w:p w:rsidR="00DB7956" w:rsidRDefault="00DB7956" w:rsidP="00DB7956">
      <w:bookmarkStart w:id="110" w:name="include_clip_end_208"/>
      <w:bookmarkEnd w:id="110"/>
      <w:r>
        <w:t>Ordered for consideration tomorrow.</w:t>
      </w:r>
    </w:p>
    <w:p w:rsidR="00DB7956" w:rsidRDefault="00DB7956" w:rsidP="00DB7956"/>
    <w:p w:rsidR="00DB7956" w:rsidRDefault="00DB7956" w:rsidP="00DB7956">
      <w:pPr>
        <w:keepNext/>
      </w:pPr>
      <w:r>
        <w:t>Rep. OWENS, from the Committee on Education and Public Works, submitted a favorable report on:</w:t>
      </w:r>
    </w:p>
    <w:p w:rsidR="00DB7956" w:rsidRDefault="00DB7956" w:rsidP="00DB7956">
      <w:pPr>
        <w:keepNext/>
      </w:pPr>
      <w:bookmarkStart w:id="111" w:name="include_clip_start_210"/>
      <w:bookmarkEnd w:id="111"/>
    </w:p>
    <w:p w:rsidR="00DB7956" w:rsidRDefault="00DB7956" w:rsidP="00DB7956">
      <w:pPr>
        <w:keepNext/>
      </w:pPr>
      <w:r>
        <w:t>S. 833 -- Senators Jackson, Courson, Lourie, Knotts, Anderson, Sheheen, Scott, Hayes, Ford, Nicholson, Leventis, Rose, Malloy and Setzler: A BILL TO AMEND SECTION 59-112-50,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DB7956" w:rsidRDefault="00DB7956" w:rsidP="00DB7956">
      <w:bookmarkStart w:id="112" w:name="include_clip_end_210"/>
      <w:bookmarkEnd w:id="112"/>
      <w:r>
        <w:t>Ordered for consideration tomorrow.</w:t>
      </w:r>
    </w:p>
    <w:p w:rsidR="00DB7956" w:rsidRDefault="00DB7956" w:rsidP="00DB7956"/>
    <w:p w:rsidR="00DB7956" w:rsidRDefault="00DB7956" w:rsidP="00DB7956">
      <w:pPr>
        <w:keepNext/>
      </w:pPr>
      <w:r>
        <w:t>Rep. OWENS, from the Committee on Education and Public Works, submitted a favorable report with amendments on:</w:t>
      </w:r>
    </w:p>
    <w:p w:rsidR="00DB7956" w:rsidRDefault="00DB7956" w:rsidP="00DB7956">
      <w:pPr>
        <w:keepNext/>
      </w:pPr>
      <w:bookmarkStart w:id="113" w:name="include_clip_start_212"/>
      <w:bookmarkEnd w:id="113"/>
    </w:p>
    <w:p w:rsidR="00DB7956" w:rsidRDefault="00DB7956" w:rsidP="00DB7956">
      <w:pPr>
        <w:keepNext/>
      </w:pPr>
      <w:r>
        <w:t>H. 4761 -- Reps. Hiott, D. C. Moss, Agnew, Skelton, Frye, Spires, Owens, Atwater, Bowen, Gambrell, Corbin, Hardwick, Whitmire, Branham, Thayer, Crosby, Allison, Southard, J. R. Smith, Daning, Delleney, Harrison, Hayes, Hixon, V. S. Moss, Pitts, Putnam, Taylor and White: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DB7956" w:rsidRDefault="00DB7956" w:rsidP="00DB7956">
      <w:bookmarkStart w:id="114" w:name="include_clip_end_212"/>
      <w:bookmarkEnd w:id="114"/>
      <w:r>
        <w:t>Ordered for consideration tomorrow.</w:t>
      </w:r>
    </w:p>
    <w:p w:rsidR="00DB7956" w:rsidRDefault="00DB7956" w:rsidP="00DB7956"/>
    <w:p w:rsidR="00DB7956" w:rsidRDefault="00DB7956" w:rsidP="00DB7956">
      <w:pPr>
        <w:keepNext/>
      </w:pPr>
      <w:r>
        <w:t>Rep. OWENS, from the Committee on Education and Public Works, submitted a favorable report with amendments on:</w:t>
      </w:r>
    </w:p>
    <w:p w:rsidR="00DB7956" w:rsidRDefault="00DB7956" w:rsidP="00DB7956">
      <w:pPr>
        <w:keepNext/>
      </w:pPr>
      <w:bookmarkStart w:id="115" w:name="include_clip_start_214"/>
      <w:bookmarkEnd w:id="115"/>
    </w:p>
    <w:p w:rsidR="00DB7956" w:rsidRDefault="00DB7956" w:rsidP="00DB7956">
      <w:pPr>
        <w:keepNext/>
      </w:pPr>
      <w:r>
        <w:t>H. 4641 -- Reps. Daning, Knight, Crosby, Ott, King, Brannon, Southard, Erickson, McEachern, J. E. Smith, Atwater, Spires, Gilliard, Battle, Bowers, R. L. Brown, Chumley, Cobb-Hunter, Harrison, Herbkersman, Hosey, Howard, Long, Lowe, Lucas, Murphy, Pitts, Tallon and Toole: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DB7956" w:rsidRDefault="00DB7956" w:rsidP="00DB7956">
      <w:bookmarkStart w:id="116" w:name="include_clip_end_214"/>
      <w:bookmarkEnd w:id="116"/>
      <w:r>
        <w:t>Ordered for consideration tomorrow.</w:t>
      </w:r>
    </w:p>
    <w:p w:rsidR="00DB7956" w:rsidRDefault="00DB7956" w:rsidP="00DB7956"/>
    <w:p w:rsidR="00DB7956" w:rsidRDefault="00DB7956" w:rsidP="00DB7956">
      <w:pPr>
        <w:keepNext/>
      </w:pPr>
      <w:r>
        <w:t>Rep. OWENS, from the Committee on Education and Public Works, submitted a favorable report with amendments on:</w:t>
      </w:r>
    </w:p>
    <w:p w:rsidR="00DB7956" w:rsidRDefault="00DB7956" w:rsidP="00DB7956">
      <w:pPr>
        <w:keepNext/>
      </w:pPr>
      <w:bookmarkStart w:id="117" w:name="include_clip_start_216"/>
      <w:bookmarkEnd w:id="117"/>
    </w:p>
    <w:p w:rsidR="00DB7956" w:rsidRDefault="00DB7956" w:rsidP="00DB7956">
      <w:pPr>
        <w:keepNext/>
      </w:pPr>
      <w:r>
        <w:t>H. 4092 -- Reps. Limehouse, Sottile, Gilliard, Stavrinakis and McCoy: A BILL TO AMEND SECTION 44-95-20,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DB7956" w:rsidRDefault="00DB7956" w:rsidP="00DB7956">
      <w:bookmarkStart w:id="118" w:name="include_clip_end_216"/>
      <w:bookmarkEnd w:id="118"/>
      <w:r>
        <w:t>Ordered for consideration tomorrow.</w:t>
      </w:r>
    </w:p>
    <w:p w:rsidR="00DB7956" w:rsidRDefault="00DB7956" w:rsidP="00DB7956"/>
    <w:p w:rsidR="00DB7956" w:rsidRDefault="00DB7956" w:rsidP="00DB7956">
      <w:pPr>
        <w:keepNext/>
      </w:pPr>
      <w:r>
        <w:t>Rep. HOWARD, from the Committee on Medical, Military, Public and Municipal Affairs, submitted a favorable report with amendments on:</w:t>
      </w:r>
    </w:p>
    <w:p w:rsidR="00DB7956" w:rsidRDefault="00DB7956" w:rsidP="00DB7956">
      <w:pPr>
        <w:keepNext/>
      </w:pPr>
      <w:bookmarkStart w:id="119" w:name="include_clip_start_218"/>
      <w:bookmarkEnd w:id="119"/>
    </w:p>
    <w:p w:rsidR="00DB7956" w:rsidRDefault="00DB7956" w:rsidP="00DB7956">
      <w:pPr>
        <w:keepNext/>
      </w:pPr>
      <w:r>
        <w:t>H. 4739 -- Reps. Henderson and Stavrinakis: A BILL TO AMEND THE CODE OF LAWS OF SOUTH CAROLINA, 1976, BY ADDING SECTION 44-1-157 SO AS TO SPECIFY THE NUMBER OF LIFEGUARDS, BASED ON THE SQUARE FOOTAGE AND NUMBER OF PATRONS, A PUBLIC SWIMMING POOL OPERATED BY THE STATE, OR A POLITICAL SUBDIVISION OF THE STATE, MUST HAVE AS A CONDITION OF OBTAINING AND MAINTAINING AN OPERATING PERMIT; AND TO EXCLUDE TYPE E FACILITIES FROM THESE REQUIREMENTS.</w:t>
      </w:r>
    </w:p>
    <w:p w:rsidR="00DB7956" w:rsidRDefault="00DB7956" w:rsidP="00DB7956">
      <w:bookmarkStart w:id="120" w:name="include_clip_end_218"/>
      <w:bookmarkEnd w:id="120"/>
      <w:r>
        <w:t>Ordered for consideration tomorrow.</w:t>
      </w:r>
    </w:p>
    <w:p w:rsidR="00DB7956" w:rsidRDefault="00DB7956" w:rsidP="00DB7956"/>
    <w:p w:rsidR="00DB7956" w:rsidRDefault="00DB7956" w:rsidP="00DB7956">
      <w:pPr>
        <w:keepNext/>
        <w:jc w:val="center"/>
        <w:rPr>
          <w:b/>
        </w:rPr>
      </w:pPr>
      <w:r w:rsidRPr="00DB7956">
        <w:rPr>
          <w:b/>
        </w:rPr>
        <w:t>HOUSE RESOLUTION</w:t>
      </w:r>
    </w:p>
    <w:p w:rsidR="00DB7956" w:rsidRDefault="00DB7956" w:rsidP="00DB7956">
      <w:pPr>
        <w:keepNext/>
      </w:pPr>
      <w:r>
        <w:t>The following was introduced:</w:t>
      </w:r>
    </w:p>
    <w:p w:rsidR="00DB7956" w:rsidRDefault="00DB7956" w:rsidP="00DB7956">
      <w:pPr>
        <w:keepNext/>
      </w:pPr>
      <w:bookmarkStart w:id="121" w:name="include_clip_start_221"/>
      <w:bookmarkEnd w:id="121"/>
    </w:p>
    <w:p w:rsidR="00832BA1" w:rsidRDefault="00DB7956" w:rsidP="00DB7956">
      <w:r>
        <w:t xml:space="preserve">H. 5044 -- Rep. Sabb: A HOUSE RESOLUTION TO CONGRATULATE THE MEMBERS OF THE LAMBDA THETA OMEGA CHAPTER OF ALPHA KAPPA ALPHA SORORITY ON THE CHAPTER'S CELEBRATION OF THIRTY-FIVE YEARS OF </w:t>
      </w:r>
      <w:r w:rsidR="00832BA1">
        <w:br/>
      </w:r>
    </w:p>
    <w:p w:rsidR="00832BA1" w:rsidRDefault="00832BA1">
      <w:pPr>
        <w:ind w:firstLine="0"/>
        <w:jc w:val="left"/>
      </w:pPr>
      <w:r>
        <w:br w:type="page"/>
      </w:r>
    </w:p>
    <w:p w:rsidR="00DB7956" w:rsidRDefault="00DB7956" w:rsidP="00832BA1">
      <w:pPr>
        <w:ind w:firstLine="0"/>
      </w:pPr>
      <w:r>
        <w:t>PHILANTHROPIC COMMUNITY SERVICE IN THE KINGSTREE AREA.</w:t>
      </w:r>
    </w:p>
    <w:p w:rsidR="00DB7956" w:rsidRDefault="00DB7956" w:rsidP="00DB7956">
      <w:bookmarkStart w:id="122" w:name="include_clip_end_221"/>
      <w:bookmarkEnd w:id="122"/>
    </w:p>
    <w:p w:rsidR="00DB7956" w:rsidRDefault="00DB7956" w:rsidP="00DB7956">
      <w:r>
        <w:t>The Resolution was adopted.</w:t>
      </w:r>
    </w:p>
    <w:p w:rsidR="00DB7956" w:rsidRDefault="00DB7956" w:rsidP="00DB7956"/>
    <w:p w:rsidR="00DB7956" w:rsidRDefault="00DB7956" w:rsidP="00DB7956">
      <w:pPr>
        <w:keepNext/>
        <w:jc w:val="center"/>
        <w:rPr>
          <w:b/>
        </w:rPr>
      </w:pPr>
      <w:r w:rsidRPr="00DB7956">
        <w:rPr>
          <w:b/>
        </w:rPr>
        <w:t>HOUSE RESOLUTION</w:t>
      </w:r>
    </w:p>
    <w:p w:rsidR="00DB7956" w:rsidRDefault="00DB7956" w:rsidP="00DB7956">
      <w:pPr>
        <w:keepNext/>
      </w:pPr>
      <w:r>
        <w:t>The following was introduced:</w:t>
      </w:r>
    </w:p>
    <w:p w:rsidR="00DB7956" w:rsidRDefault="00DB7956" w:rsidP="00DB7956">
      <w:pPr>
        <w:keepNext/>
      </w:pPr>
      <w:bookmarkStart w:id="123" w:name="include_clip_start_224"/>
      <w:bookmarkEnd w:id="123"/>
    </w:p>
    <w:p w:rsidR="00DB7956" w:rsidRDefault="00DB7956" w:rsidP="00DB7956">
      <w:r>
        <w:t>H. 5045 -- Rep. King: A HOUSE RESOLUTION TO RECOGNIZE AND HONOR DENISE KHAALID, SOUTH POINTE HIGH SCHOOL ASSISTANT PRINCIPAL, FOR HER EXEMPLARY SCHOOL LEADERSHIP, AND TO CONGRATULATE HER UPON BEING NAMED THE 2012 NASSP/VIRCO ASSISTANT PRINCIPAL OF THE YEAR.</w:t>
      </w:r>
    </w:p>
    <w:p w:rsidR="00DB7956" w:rsidRDefault="00DB7956" w:rsidP="00DB7956">
      <w:bookmarkStart w:id="124" w:name="include_clip_end_224"/>
      <w:bookmarkEnd w:id="124"/>
    </w:p>
    <w:p w:rsidR="00DB7956" w:rsidRDefault="00DB7956" w:rsidP="00DB7956">
      <w:r>
        <w:t>The Resolution was adopted.</w:t>
      </w:r>
    </w:p>
    <w:p w:rsidR="00DB7956" w:rsidRDefault="00DB7956" w:rsidP="00DB7956"/>
    <w:p w:rsidR="00DB7956" w:rsidRDefault="00DB7956" w:rsidP="00DB7956">
      <w:pPr>
        <w:keepNext/>
        <w:jc w:val="center"/>
        <w:rPr>
          <w:b/>
        </w:rPr>
      </w:pPr>
      <w:r w:rsidRPr="00DB7956">
        <w:rPr>
          <w:b/>
        </w:rPr>
        <w:t>HOUSE RESOLUTION</w:t>
      </w:r>
    </w:p>
    <w:p w:rsidR="00DB7956" w:rsidRDefault="00DB7956" w:rsidP="00DB7956">
      <w:pPr>
        <w:keepNext/>
      </w:pPr>
      <w:r>
        <w:t>The following was introduced:</w:t>
      </w:r>
    </w:p>
    <w:p w:rsidR="00DB7956" w:rsidRDefault="00DB7956" w:rsidP="00DB7956">
      <w:pPr>
        <w:keepNext/>
      </w:pPr>
      <w:bookmarkStart w:id="125" w:name="include_clip_start_227"/>
      <w:bookmarkEnd w:id="125"/>
    </w:p>
    <w:p w:rsidR="00DB7956" w:rsidRDefault="00DB7956" w:rsidP="00DB7956">
      <w:r>
        <w:t>H. 5046 -- Reps. Murphy, Harrell, Horne and Knight: A HOUSE RESOLUTION TO RECOGNIZE AND HONOR SPECIAL AGENT TERRY R. MOORE OF DORCHESTER COUNTY UPON THE OCCASION OF HIS RETIREMENT, TO COMMEND HIM FOR HIS THIRTY-FOUR YEARS OF DEDICATED SERVICE WITH THE FEDERAL LAW ENFORCEMENT SERVICE, AND TO WISH HIM CONTINUED SUCCESS AND FULFILLMENT IN ALL HIS FUTURE ENDEAVORS.</w:t>
      </w:r>
    </w:p>
    <w:p w:rsidR="00DB7956" w:rsidRDefault="00DB7956" w:rsidP="00DB7956">
      <w:bookmarkStart w:id="126" w:name="include_clip_end_227"/>
      <w:bookmarkEnd w:id="126"/>
    </w:p>
    <w:p w:rsidR="00DB7956" w:rsidRDefault="00DB7956" w:rsidP="00DB7956">
      <w:r>
        <w:t>The Resolution was adopted.</w:t>
      </w:r>
    </w:p>
    <w:p w:rsidR="00DB7956" w:rsidRDefault="00DB7956" w:rsidP="00DB7956"/>
    <w:p w:rsidR="00DB7956" w:rsidRDefault="00DB7956" w:rsidP="00DB7956">
      <w:pPr>
        <w:keepNext/>
        <w:jc w:val="center"/>
        <w:rPr>
          <w:b/>
        </w:rPr>
      </w:pPr>
      <w:r w:rsidRPr="00DB7956">
        <w:rPr>
          <w:b/>
        </w:rPr>
        <w:t>CONCURRENT RESOLUTION</w:t>
      </w:r>
    </w:p>
    <w:p w:rsidR="00DB7956" w:rsidRDefault="00DB7956" w:rsidP="00DB7956">
      <w:pPr>
        <w:keepNext/>
      </w:pPr>
      <w:r>
        <w:t>The following was introduced:</w:t>
      </w:r>
    </w:p>
    <w:p w:rsidR="00DB7956" w:rsidRDefault="00DB7956" w:rsidP="00DB7956">
      <w:pPr>
        <w:keepNext/>
      </w:pPr>
      <w:bookmarkStart w:id="127" w:name="include_clip_start_230"/>
      <w:bookmarkEnd w:id="127"/>
    </w:p>
    <w:p w:rsidR="00DB7956" w:rsidRDefault="00DB7956" w:rsidP="00DB7956">
      <w:pPr>
        <w:keepNext/>
      </w:pPr>
      <w:r>
        <w:t>H. 5047 -- Reps. Taylor, J. R. Smith, Spires, Clyburn, Hixon and Young: A CONCURRENT RESOLUTION TO REQUEST THAT THE DEPARTMENT OF TRANSPORTATION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DB7956" w:rsidRDefault="00DB7956" w:rsidP="00DB7956">
      <w:bookmarkStart w:id="128" w:name="include_clip_end_230"/>
      <w:bookmarkEnd w:id="128"/>
      <w:r>
        <w:t>The Concurrent Resolution was ordered referred to the Committee on Education and Public Works.</w:t>
      </w:r>
    </w:p>
    <w:p w:rsidR="00DB7956" w:rsidRDefault="00DB7956" w:rsidP="00DB7956"/>
    <w:p w:rsidR="00DB7956" w:rsidRDefault="00DB7956" w:rsidP="00DB7956">
      <w:pPr>
        <w:keepNext/>
        <w:jc w:val="center"/>
        <w:rPr>
          <w:b/>
        </w:rPr>
      </w:pPr>
      <w:r w:rsidRPr="00DB7956">
        <w:rPr>
          <w:b/>
        </w:rPr>
        <w:t xml:space="preserve">INTRODUCTION OF BILLS  </w:t>
      </w:r>
    </w:p>
    <w:p w:rsidR="00DB7956" w:rsidRDefault="00DB7956" w:rsidP="00DB7956">
      <w:r>
        <w:t>The following Bills and Joint Resolutions were introduced, read the first time, and referred to appropriate committees:</w:t>
      </w:r>
    </w:p>
    <w:p w:rsidR="00DB7956" w:rsidRDefault="00DB7956" w:rsidP="00DB7956"/>
    <w:p w:rsidR="00DB7956" w:rsidRDefault="00DB7956" w:rsidP="00DB7956">
      <w:pPr>
        <w:keepNext/>
      </w:pPr>
      <w:bookmarkStart w:id="129" w:name="include_clip_start_234"/>
      <w:bookmarkEnd w:id="129"/>
      <w:r>
        <w:t>H. 5048 -- Reps. Taylor, J. R. Smith, Spires, Clyburn, Hixon and Young: A BILL TO AMEND THE CODE OF LAWS OF SOUTH CAROLINA, 1976, BY ADDING SECTION 57-5-200 SO AS TO PROVIDE THAT THE DEPARTMENT OF TRANSPORTATION SHALL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DB7956" w:rsidRDefault="00DB7956" w:rsidP="00DB7956">
      <w:bookmarkStart w:id="130" w:name="include_clip_end_234"/>
      <w:bookmarkEnd w:id="130"/>
      <w:r>
        <w:t>Referred to Committee on Education and Public Works</w:t>
      </w:r>
    </w:p>
    <w:p w:rsidR="00DB7956" w:rsidRDefault="00DB7956" w:rsidP="00DB7956"/>
    <w:p w:rsidR="00DB7956" w:rsidRDefault="00DB7956" w:rsidP="00DB7956">
      <w:pPr>
        <w:keepNext/>
      </w:pPr>
      <w:bookmarkStart w:id="131" w:name="include_clip_start_236"/>
      <w:bookmarkEnd w:id="131"/>
      <w:r>
        <w:t>H. 5049 -- Reps. Merrill and Brannon: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TO AMEND SECTION 12-60-2530, RELATING TO AN APPEAL TO THE COUNTY BOARD OF ASSESSMENT APPEALS, SO AS TO PROVIDE THAT IN THE CASE OF A TIE VOTE, THE ASSESSOR'S DETERMINATION IS OVERTURNED; BY ADDING SECTION 12-60-2570 SO AS TO PROVIDE THAT THE COUNTY ASSESSOR SHALL HAVE THE BURDEN OF PROOF IN A PROPERTY TAX APPEAL; AND BY ADDING SECTION 12-60-2580 SO AS TO ALLOW A TAXPAYER TO APPEAL THE VALUE ONCE EVERY FIVE YEARS AND TO PROVIDE EXCEPTIONS.</w:t>
      </w:r>
    </w:p>
    <w:p w:rsidR="00DB7956" w:rsidRDefault="00DB7956" w:rsidP="00DB7956">
      <w:bookmarkStart w:id="132" w:name="include_clip_end_236"/>
      <w:bookmarkEnd w:id="132"/>
      <w:r>
        <w:t>Referred to Committee on Ways and Means</w:t>
      </w:r>
    </w:p>
    <w:p w:rsidR="00DB7956" w:rsidRDefault="00DB7956" w:rsidP="00DB7956"/>
    <w:p w:rsidR="00DB7956" w:rsidRDefault="00DB7956" w:rsidP="00DB7956">
      <w:pPr>
        <w:keepNext/>
      </w:pPr>
      <w:bookmarkStart w:id="133" w:name="include_clip_start_238"/>
      <w:bookmarkEnd w:id="133"/>
      <w:r>
        <w:t>H. 5050 -- Reps. Limehouse, McCoy and Sottile: A BILL TO REMOVE FROM THE STATE HIGHWAY SYSTEM REGATTA, GRAND CONCOURSE, AND HARBORTOWNE ROADS IN CHARLESTON COUNTY, TO OPEN A PORTION OF HARBORTOWNE ROAD, AND TO REPEAL ACT 624 OF 1986 RELATING TO THE ADDING OF SPECIFIC ROADS AND PORTIONS OF ROADS IN CHARLESTON COUNTY TO THE STATE HIGHWAY SYSTEM AND THE CLOSING OF THE UNPAVED PORTIONS OF A ROAD IN CHARLESTON COUNTY.</w:t>
      </w:r>
    </w:p>
    <w:p w:rsidR="00DB7956" w:rsidRDefault="00DB7956" w:rsidP="00DB7956">
      <w:bookmarkStart w:id="134" w:name="include_clip_end_238"/>
      <w:bookmarkEnd w:id="134"/>
      <w:r>
        <w:t>Referred to Committee on Education and Public Works</w:t>
      </w:r>
    </w:p>
    <w:p w:rsidR="00DB7956" w:rsidRDefault="00DB7956" w:rsidP="00DB7956"/>
    <w:p w:rsidR="00DB7956" w:rsidRDefault="00DB7956" w:rsidP="00DB7956">
      <w:pPr>
        <w:keepNext/>
      </w:pPr>
      <w:bookmarkStart w:id="135" w:name="include_clip_start_240"/>
      <w:bookmarkEnd w:id="135"/>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Stavrinakis,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DB7956" w:rsidRDefault="00DB7956" w:rsidP="00DB7956">
      <w:bookmarkStart w:id="136" w:name="include_clip_end_240"/>
      <w:bookmarkEnd w:id="136"/>
      <w:r>
        <w:t>Referred to Committee on Education and Public Works</w:t>
      </w:r>
    </w:p>
    <w:p w:rsidR="00DB7956" w:rsidRDefault="00DB7956" w:rsidP="00DB7956"/>
    <w:p w:rsidR="00DB7956" w:rsidRDefault="00DB7956" w:rsidP="00DB7956">
      <w:pPr>
        <w:keepNext/>
      </w:pPr>
      <w:bookmarkStart w:id="137" w:name="include_clip_start_242"/>
      <w:bookmarkEnd w:id="137"/>
      <w:r>
        <w:t>H. 5052 -- Reps. Govan, Anderson, Bowers, G. A. Brown, Hosey and Jefferson: A JOINT RESOLUTION PROPOSING AN AMENDMENT TO SECTION 1, ARTICLE XVII OF THE CONSTITUTION OF SOUTH CAROLINA, 1895, RELATING TO THE QUALIFICATIONS FOR OFFICERS, SO AS TO EXEMPT AN APPOINTED OR ELECTED PERSON SERVING ON THE GOVERNING BODY OF SOUTH CAROLINA STATE UNIVERSITY AND DELETE ARCHAIC REFERENCES.</w:t>
      </w:r>
    </w:p>
    <w:p w:rsidR="00DB7956" w:rsidRDefault="00DB7956" w:rsidP="00DB7956">
      <w:bookmarkStart w:id="138" w:name="include_clip_end_242"/>
      <w:bookmarkEnd w:id="138"/>
      <w:r>
        <w:t>Referred to Committee on Judiciary</w:t>
      </w:r>
    </w:p>
    <w:p w:rsidR="00832BA1" w:rsidRDefault="00832BA1" w:rsidP="00DB7956">
      <w:pPr>
        <w:keepNext/>
      </w:pPr>
      <w:bookmarkStart w:id="139" w:name="include_clip_start_244"/>
      <w:bookmarkEnd w:id="139"/>
    </w:p>
    <w:p w:rsidR="00DB7956" w:rsidRDefault="00DB7956" w:rsidP="00DB7956">
      <w:pPr>
        <w:keepNext/>
      </w:pPr>
      <w:r>
        <w:t>H. 5053 -- Rep. Bannister: A BILL TO AMEND SECTION 38-53-70, AS AMENDED, CODE OF LAWS OF SOUTH CAROLINA, 1976, RELATING TO THE FORFEITURE OF A BAIL BOND FOR A DEFENDANT WHEN HE FAILS TO APPEAR AT A RELATED HEARING TO WHICH HE HAS BEEN SUMMONED, SO AS TO PROVIDE THAT WHEN THE FORFEITURE OCCURS, THE COURT SHALL ENTER REQUISITE INFORMATION ABOUT THE DEFENDANT INTO THE NATIONAL CRIME INFORMATION CENTER DATABASE, TO PROVIDE THE CLERK OF COURT SHALL SEND TRUE COPIES OF THE BENCH WARRANT TO THE SURETY COMPANY AND BAIL BONDSMAN WITHIN SEVEN DAYS AFTER THE BENCH WARRANT IS ISSUED, AND TO PROVIDE THE BOND MUST NOT BE FORFEITED AND THE SURETY MUST BE RELIEVED OF ALL LIABILITY IF THE STATE OF SOUTH CAROLINA REFUSES TO REQUEST EXTRADITION OF THE DEFENDANT IF THE DEFENDANT IS IN A JURISDICTION OUTSIDE OF THIS STATE.</w:t>
      </w:r>
    </w:p>
    <w:p w:rsidR="00DB7956" w:rsidRDefault="00DB7956" w:rsidP="00DB7956">
      <w:bookmarkStart w:id="140" w:name="include_clip_end_244"/>
      <w:bookmarkEnd w:id="140"/>
      <w:r>
        <w:t>Referred to Committee on Judiciary</w:t>
      </w:r>
    </w:p>
    <w:p w:rsidR="00DB7956" w:rsidRDefault="00DB7956" w:rsidP="00DB7956"/>
    <w:p w:rsidR="00DB7956" w:rsidRDefault="00DB7956" w:rsidP="00DB7956">
      <w:pPr>
        <w:keepNext/>
      </w:pPr>
      <w:bookmarkStart w:id="141" w:name="include_clip_start_246"/>
      <w:bookmarkEnd w:id="141"/>
      <w:r>
        <w:t>H. 5054 -- Rep. Bannister: A BILL TO AMEND SECTION 38-53-170, CODE OF LAWS OF SOUTH CAROLINA, 1976, RELATING TO UNLAWFUL ACTS OF BAIL BONDSMEN OR RUNNERS, SO AS TO PROVIDE NO BAIL BONDSMAN OR RUNNER MAY IN NO WAY COMMUNICATE UNTRUE, DECEPTIVE, OR MISLEADING INFORMATION ABOUT ITS PREMIUMS, PERCENTAGES, OR FEE OFFERINGS.</w:t>
      </w:r>
    </w:p>
    <w:p w:rsidR="00DB7956" w:rsidRDefault="00DB7956" w:rsidP="00DB7956">
      <w:bookmarkStart w:id="142" w:name="include_clip_end_246"/>
      <w:bookmarkEnd w:id="142"/>
      <w:r>
        <w:t>Referred to Committee on Judiciary</w:t>
      </w:r>
    </w:p>
    <w:p w:rsidR="00DB7956" w:rsidRDefault="00DB7956" w:rsidP="00DB7956"/>
    <w:p w:rsidR="00DB7956" w:rsidRDefault="00DB7956" w:rsidP="00832BA1">
      <w:bookmarkStart w:id="143" w:name="include_clip_start_248"/>
      <w:bookmarkEnd w:id="143"/>
      <w:r>
        <w:t>H. 5055 -- Reps. Sellers and Clemmons: A BILL TO AMEND SECTION 6-5-10, AS AMENDED, CODE OF LAWS OF SOUTH CAROLINA, 1976, RELATING TO AUTHORIZED INVESTMENTS OF POLITICAL SUBDIVISIONS, SO AS TO AUTHORIZE INVESTMENT IN OBLIGATIONS OF AN ISRAELI CORPORATION, THE STATE OF ISRAEL, OR A POLITICAL SUBDIVISION OF THE STATE OF ISRAEL, SO LONG AS THE OBLIGATION IS DENOMINATED IN UNITED STATES DOLLARS AND BEAR AN INVESTMENT GRADE RATING OF AT LEAST TWO NATIONALLY RECOGNIZED RATING SERVICES.</w:t>
      </w:r>
    </w:p>
    <w:p w:rsidR="00DB7956" w:rsidRDefault="00DB7956" w:rsidP="00DB7956">
      <w:bookmarkStart w:id="144" w:name="include_clip_end_248"/>
      <w:bookmarkEnd w:id="144"/>
      <w:r>
        <w:t>Referred to Committee on Ways and Means</w:t>
      </w:r>
    </w:p>
    <w:p w:rsidR="00DB7956" w:rsidRDefault="00DB7956" w:rsidP="00DB7956"/>
    <w:p w:rsidR="00DB7956" w:rsidRDefault="00DB7956" w:rsidP="00DB7956">
      <w:pPr>
        <w:keepNext/>
      </w:pPr>
      <w:bookmarkStart w:id="145" w:name="include_clip_start_250"/>
      <w:bookmarkEnd w:id="145"/>
      <w:r>
        <w:t>H. 5056 -- Medical, Military, Public and Municipal Affairs Committee: A JOINT RESOLUTION 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DB7956" w:rsidRDefault="00DB7956" w:rsidP="00DB7956">
      <w:bookmarkStart w:id="146" w:name="include_clip_end_250"/>
      <w:bookmarkEnd w:id="146"/>
      <w:r>
        <w:t>Without Reference</w:t>
      </w:r>
    </w:p>
    <w:p w:rsidR="00DB7956" w:rsidRDefault="00DB7956" w:rsidP="00DB7956"/>
    <w:p w:rsidR="00DB7956" w:rsidRDefault="00DB7956" w:rsidP="00DB7956">
      <w:pPr>
        <w:keepNext/>
      </w:pPr>
      <w:bookmarkStart w:id="147" w:name="include_clip_start_252"/>
      <w:bookmarkEnd w:id="147"/>
      <w:r>
        <w:t>H. 5057 -- Medical, Military, Public and Municipal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DB7956" w:rsidRDefault="00DB7956" w:rsidP="00DB7956">
      <w:bookmarkStart w:id="148" w:name="include_clip_end_252"/>
      <w:bookmarkEnd w:id="148"/>
      <w:r>
        <w:t>Without Reference</w:t>
      </w:r>
    </w:p>
    <w:p w:rsidR="00DB7956" w:rsidRDefault="00DB7956" w:rsidP="00DB7956"/>
    <w:p w:rsidR="00DB7956" w:rsidRDefault="00DB7956" w:rsidP="00DB7956">
      <w:pPr>
        <w:keepNext/>
      </w:pPr>
      <w:bookmarkStart w:id="149" w:name="include_clip_start_254"/>
      <w:bookmarkEnd w:id="149"/>
      <w:r>
        <w:t>H. 5058 -- Medical, Military, Public and Municipal Affairs Committee: A JOINT RESOLUTION 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DB7956" w:rsidRDefault="00DB7956" w:rsidP="00DB7956">
      <w:bookmarkStart w:id="150" w:name="include_clip_end_254"/>
      <w:bookmarkEnd w:id="150"/>
      <w:r>
        <w:t>Without Reference</w:t>
      </w:r>
    </w:p>
    <w:p w:rsidR="00DB7956" w:rsidRDefault="00DB7956" w:rsidP="00DB7956"/>
    <w:p w:rsidR="00DB7956" w:rsidRDefault="00DB7956" w:rsidP="00DB7956">
      <w:pPr>
        <w:keepNext/>
      </w:pPr>
      <w:bookmarkStart w:id="151" w:name="include_clip_start_256"/>
      <w:bookmarkEnd w:id="151"/>
      <w:r>
        <w:t>H. 5059 --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DB7956" w:rsidRDefault="00DB7956" w:rsidP="00DB7956">
      <w:bookmarkStart w:id="152" w:name="include_clip_end_256"/>
      <w:bookmarkEnd w:id="152"/>
      <w:r>
        <w:t>Without Reference</w:t>
      </w:r>
    </w:p>
    <w:p w:rsidR="00DB7956" w:rsidRDefault="00DB7956" w:rsidP="00DB7956"/>
    <w:p w:rsidR="00DB7956" w:rsidRDefault="00DB7956" w:rsidP="00DB7956">
      <w:pPr>
        <w:keepNext/>
        <w:jc w:val="center"/>
        <w:rPr>
          <w:b/>
        </w:rPr>
      </w:pPr>
      <w:r w:rsidRPr="00DB7956">
        <w:rPr>
          <w:b/>
        </w:rPr>
        <w:t>H. 4786--DEBATE ADJOURNED</w:t>
      </w:r>
    </w:p>
    <w:p w:rsidR="00DB7956" w:rsidRDefault="00DB7956" w:rsidP="00DB7956">
      <w:pPr>
        <w:keepNext/>
      </w:pPr>
      <w:r>
        <w:t>The following Bill was taken up:</w:t>
      </w:r>
    </w:p>
    <w:p w:rsidR="00DB7956" w:rsidRDefault="00DB7956" w:rsidP="00DB7956">
      <w:pPr>
        <w:keepNext/>
      </w:pPr>
      <w:bookmarkStart w:id="153" w:name="include_clip_start_259"/>
      <w:bookmarkEnd w:id="153"/>
    </w:p>
    <w:p w:rsidR="00DB7956" w:rsidRDefault="00DB7956" w:rsidP="00DB7956">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DB7956" w:rsidRDefault="00DB7956" w:rsidP="00DB7956">
      <w:bookmarkStart w:id="154" w:name="include_clip_end_259"/>
      <w:bookmarkStart w:id="155" w:name="file_start260"/>
      <w:bookmarkEnd w:id="154"/>
      <w:bookmarkEnd w:id="155"/>
    </w:p>
    <w:p w:rsidR="00DB7956" w:rsidRPr="006B73CB" w:rsidRDefault="00DB7956" w:rsidP="00DB7956">
      <w:r w:rsidRPr="006B73CB">
        <w:t>The Labor, Commerce and Industry Committee proposed the following Amendment No. 1</w:t>
      </w:r>
      <w:r w:rsidR="00832BA1">
        <w:t xml:space="preserve"> to </w:t>
      </w:r>
      <w:r w:rsidRPr="006B73CB">
        <w:t>H. 4786 (COUNCIL\AGM\</w:t>
      </w:r>
      <w:r w:rsidR="00832BA1">
        <w:t xml:space="preserve"> </w:t>
      </w:r>
      <w:r w:rsidRPr="006B73CB">
        <w:t>19482AB12)</w:t>
      </w:r>
      <w:r w:rsidR="00832BA1">
        <w:t>:</w:t>
      </w:r>
      <w:r w:rsidRPr="006B73CB">
        <w:t xml:space="preserve"> </w:t>
      </w:r>
    </w:p>
    <w:p w:rsidR="00DB7956" w:rsidRPr="006B73CB" w:rsidRDefault="00DB7956" w:rsidP="00DB7956">
      <w:r w:rsidRPr="006B73CB">
        <w:t>Amend the bill, as and if amended, by adding appropriately numbered SECTIONS to read:</w:t>
      </w:r>
    </w:p>
    <w:p w:rsidR="00DB7956" w:rsidRPr="006B73CB" w:rsidRDefault="00DB7956" w:rsidP="00DB7956">
      <w:r w:rsidRPr="006B73CB">
        <w:t>/ SECTION</w:t>
      </w:r>
      <w:r w:rsidRPr="006B73CB">
        <w:tab/>
        <w:t>1.</w:t>
      </w:r>
      <w:r w:rsidRPr="006B73CB">
        <w:tab/>
        <w:t>Chapter 29, Title 41 of the 1976 Code is amended by adding:</w:t>
      </w:r>
    </w:p>
    <w:p w:rsidR="00DB7956" w:rsidRPr="006B73CB" w:rsidRDefault="00DB7956" w:rsidP="00DB7956">
      <w:r w:rsidRPr="006B73CB">
        <w:tab/>
        <w:t>“Section 41</w:t>
      </w:r>
      <w:r w:rsidRPr="006B73CB">
        <w:noBreakHyphen/>
        <w:t>29</w:t>
      </w:r>
      <w:r w:rsidRPr="006B73CB">
        <w:noBreakHyphen/>
        <w:t>320.</w:t>
      </w:r>
      <w:r w:rsidRPr="006B73CB">
        <w:tab/>
        <w:t>(A)(1)</w:t>
      </w:r>
      <w:r w:rsidRPr="006B73CB">
        <w:tab/>
        <w:t>The department shall establish within it a Special Investigations Unit that must be primarily responsible for the enforcement of all laws pertaining to unemployment insurance fraud in conjunction with the Attorney General’s Office pursuant to Section 41</w:t>
      </w:r>
      <w:r w:rsidRPr="006B73CB">
        <w:noBreakHyphen/>
        <w:t>27</w:t>
      </w:r>
      <w:r w:rsidRPr="006B73CB">
        <w:noBreakHyphen/>
        <w:t>590.</w:t>
      </w:r>
    </w:p>
    <w:p w:rsidR="00DB7956" w:rsidRPr="006B73CB" w:rsidRDefault="00DB7956" w:rsidP="00DB7956">
      <w:r w:rsidRPr="006B73CB">
        <w:tab/>
      </w:r>
      <w:r w:rsidRPr="006B73CB">
        <w:tab/>
        <w:t>(2)</w:t>
      </w:r>
      <w:r w:rsidRPr="006B73CB">
        <w:tab/>
        <w:t>The Special Investigations Unit shall:</w:t>
      </w:r>
    </w:p>
    <w:p w:rsidR="00DB7956" w:rsidRPr="006B73CB" w:rsidRDefault="00DB7956" w:rsidP="00DB7956">
      <w:r w:rsidRPr="006B73CB">
        <w:tab/>
      </w:r>
      <w:r w:rsidRPr="006B73CB">
        <w:tab/>
      </w:r>
      <w:r w:rsidRPr="006B73CB">
        <w:tab/>
        <w:t>(a)</w:t>
      </w:r>
      <w:r w:rsidRPr="006B73CB">
        <w:tab/>
        <w:t>assist in the exchange of information concerning unemployment insurance fraud among itself and governmental and local law enforcement officials; and</w:t>
      </w:r>
    </w:p>
    <w:p w:rsidR="00DB7956" w:rsidRPr="006B73CB" w:rsidRDefault="00DB7956" w:rsidP="00DB7956">
      <w:r w:rsidRPr="006B73CB">
        <w:tab/>
      </w:r>
      <w:r w:rsidRPr="006B73CB">
        <w:tab/>
      </w:r>
      <w:r w:rsidRPr="006B73CB">
        <w:tab/>
        <w:t>(b)</w:t>
      </w:r>
      <w:r w:rsidRPr="006B73CB">
        <w:tab/>
        <w:t>have the authority to execute and serve search warrants, arrest warrants, administrative inspection warrants, subpoenas, and summonses.</w:t>
      </w:r>
    </w:p>
    <w:p w:rsidR="00DB7956" w:rsidRPr="006B73CB" w:rsidRDefault="00DB7956" w:rsidP="00DB7956">
      <w:r w:rsidRPr="006B73CB">
        <w:tab/>
        <w:t>(B)</w:t>
      </w:r>
      <w:r w:rsidRPr="006B73CB">
        <w:tab/>
        <w:t>A criminal investigator of the department, while performing his duties under item (1), shall have the authority to:</w:t>
      </w:r>
    </w:p>
    <w:p w:rsidR="00DB7956" w:rsidRPr="006B73CB" w:rsidRDefault="00DB7956" w:rsidP="00DB7956">
      <w:r w:rsidRPr="006B73CB">
        <w:tab/>
      </w:r>
      <w:r w:rsidRPr="006B73CB">
        <w:tab/>
        <w:t>(1)</w:t>
      </w:r>
      <w:r w:rsidRPr="006B73CB">
        <w:tab/>
        <w:t>exercise statewide police powers;</w:t>
      </w:r>
    </w:p>
    <w:p w:rsidR="00DB7956" w:rsidRPr="006B73CB" w:rsidRDefault="00DB7956" w:rsidP="00DB7956">
      <w:r w:rsidRPr="006B73CB">
        <w:tab/>
      </w:r>
      <w:r w:rsidRPr="006B73CB">
        <w:tab/>
        <w:t>(2)</w:t>
      </w:r>
      <w:r w:rsidRPr="006B73CB">
        <w:tab/>
        <w:t>carry firearms;</w:t>
      </w:r>
    </w:p>
    <w:p w:rsidR="00DB7956" w:rsidRPr="006B73CB" w:rsidRDefault="00DB7956" w:rsidP="00DB7956">
      <w:r w:rsidRPr="006B73CB">
        <w:tab/>
      </w:r>
      <w:r w:rsidRPr="006B73CB">
        <w:tab/>
        <w:t>(3)</w:t>
      </w:r>
      <w:r w:rsidRPr="006B73CB">
        <w:tab/>
        <w:t>execute and serve search warrants, arrest warrants, subpoenas, and summonses;</w:t>
      </w:r>
    </w:p>
    <w:p w:rsidR="00DB7956" w:rsidRPr="006B73CB" w:rsidRDefault="00DB7956" w:rsidP="00DB7956">
      <w:r w:rsidRPr="006B73CB">
        <w:tab/>
      </w:r>
      <w:r w:rsidRPr="006B73CB">
        <w:tab/>
        <w:t>(4)</w:t>
      </w:r>
      <w:r w:rsidRPr="006B73CB">
        <w:tab/>
        <w:t>seize property; and</w:t>
      </w:r>
    </w:p>
    <w:p w:rsidR="00DB7956" w:rsidRPr="006B73CB" w:rsidRDefault="00DB7956" w:rsidP="00DB7956">
      <w:r w:rsidRPr="006B73CB">
        <w:tab/>
      </w:r>
      <w:r w:rsidRPr="006B73CB">
        <w:tab/>
        <w:t>(5)</w:t>
      </w:r>
      <w:r w:rsidRPr="006B73CB">
        <w:tab/>
        <w:t>make arrests without warrants for offenses committed in their presence.”</w:t>
      </w:r>
    </w:p>
    <w:p w:rsidR="00DB7956" w:rsidRPr="006B73CB" w:rsidRDefault="00DB7956" w:rsidP="00DB7956">
      <w:pPr>
        <w:suppressAutoHyphens/>
      </w:pPr>
      <w:r w:rsidRPr="006B73CB">
        <w:t>SECTION</w:t>
      </w:r>
      <w:r w:rsidRPr="006B73CB">
        <w:tab/>
        <w:t>2.</w:t>
      </w:r>
      <w:r w:rsidRPr="006B73CB">
        <w:tab/>
        <w:t>Section 41</w:t>
      </w:r>
      <w:r w:rsidRPr="006B73CB">
        <w:noBreakHyphen/>
        <w:t>35</w:t>
      </w:r>
      <w:r w:rsidRPr="006B73CB">
        <w:noBreakHyphen/>
        <w:t>20(3) of the 1976 Code is amended to read:</w:t>
      </w:r>
    </w:p>
    <w:p w:rsidR="00DB7956" w:rsidRPr="006B73CB" w:rsidRDefault="00DB7956" w:rsidP="00DB7956">
      <w:pPr>
        <w:rPr>
          <w:szCs w:val="52"/>
        </w:rPr>
      </w:pPr>
      <w:r w:rsidRPr="006B73CB">
        <w:tab/>
      </w:r>
      <w:r w:rsidRPr="006B73CB">
        <w:rPr>
          <w:szCs w:val="52"/>
        </w:rPr>
        <w:t>“</w:t>
      </w:r>
      <w:r w:rsidRPr="006B73CB">
        <w:rPr>
          <w:color w:val="000000"/>
          <w:szCs w:val="52"/>
        </w:rPr>
        <w:t>(3)</w:t>
      </w:r>
      <w:r w:rsidRPr="006B73CB">
        <w:rPr>
          <w:color w:val="000000"/>
          <w:szCs w:val="52"/>
        </w:rPr>
        <w:tab/>
        <w:t xml:space="preserve">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r w:rsidRPr="006B73CB">
        <w:rPr>
          <w:color w:val="000000"/>
          <w:szCs w:val="52"/>
          <w:u w:val="single"/>
        </w:rPr>
        <w:t xml:space="preserve">The provisions of subsections (1) and (2) also apply to services provided by an individual for an educational institution employed by a private </w:t>
      </w:r>
      <w:r w:rsidRPr="006B73CB">
        <w:rPr>
          <w:color w:val="000000"/>
          <w:szCs w:val="36"/>
          <w:u w:val="single"/>
        </w:rPr>
        <w:t>employer holding a contractual relationship with the educational institution.</w:t>
      </w:r>
      <w:r w:rsidRPr="006B73CB">
        <w:rPr>
          <w:color w:val="000000"/>
          <w:szCs w:val="36"/>
        </w:rPr>
        <w:t>”</w:t>
      </w:r>
    </w:p>
    <w:p w:rsidR="00DB7956" w:rsidRPr="006B73CB" w:rsidRDefault="00DB7956" w:rsidP="00DB7956">
      <w:pPr>
        <w:suppressAutoHyphens/>
      </w:pPr>
      <w:r w:rsidRPr="006B73CB">
        <w:t>SECTION</w:t>
      </w:r>
      <w:r w:rsidRPr="006B73CB">
        <w:tab/>
        <w:t>3.</w:t>
      </w:r>
      <w:r w:rsidRPr="006B73CB">
        <w:tab/>
        <w:t>Chapter 41, Title 41 of the 1976 Code is amended by adding:</w:t>
      </w:r>
    </w:p>
    <w:p w:rsidR="00DB7956" w:rsidRPr="006B73CB" w:rsidRDefault="00DB7956" w:rsidP="00DB7956">
      <w:pPr>
        <w:suppressAutoHyphens/>
      </w:pPr>
      <w:r w:rsidRPr="006B73CB">
        <w:tab/>
        <w:t>“Section 41</w:t>
      </w:r>
      <w:r w:rsidRPr="006B73CB">
        <w:noBreakHyphen/>
        <w:t>41</w:t>
      </w:r>
      <w:r w:rsidRPr="006B73CB">
        <w:noBreakHyphen/>
        <w:t>45.</w:t>
      </w:r>
      <w:r w:rsidRPr="006B73CB">
        <w:tab/>
        <w:t>(A)</w:t>
      </w:r>
      <w:r w:rsidRPr="006B73CB">
        <w:tab/>
        <w:t>In addition to any criminal liability, any person who is found by a court of competent jurisdiction to have violated Section 41</w:t>
      </w:r>
      <w:r w:rsidRPr="006B73CB">
        <w:noBreakHyphen/>
        <w:t>41</w:t>
      </w:r>
      <w:r w:rsidRPr="006B73CB">
        <w:noBreakHyphen/>
        <w:t>10 or Section 41</w:t>
      </w:r>
      <w:r w:rsidRPr="006B73CB">
        <w:noBreakHyphen/>
        <w:t>41</w:t>
      </w:r>
      <w:r w:rsidRPr="006B73CB">
        <w:noBreakHyphen/>
        <w:t xml:space="preserve">30, is subject to a civil penalty for each violation as follows: </w:t>
      </w:r>
    </w:p>
    <w:p w:rsidR="00DB7956" w:rsidRPr="006B73CB" w:rsidRDefault="00DB7956" w:rsidP="00DB7956">
      <w:pPr>
        <w:suppressAutoHyphens/>
      </w:pPr>
      <w:r w:rsidRPr="006B73CB">
        <w:tab/>
      </w:r>
      <w:r w:rsidRPr="006B73CB">
        <w:tab/>
        <w:t>(1)</w:t>
      </w:r>
      <w:r w:rsidRPr="006B73CB">
        <w:tab/>
        <w:t xml:space="preserve">a fine of not more than five thousand dollars for a first offense; </w:t>
      </w:r>
    </w:p>
    <w:p w:rsidR="00DB7956" w:rsidRPr="006B73CB" w:rsidRDefault="00DB7956" w:rsidP="00DB7956">
      <w:pPr>
        <w:suppressAutoHyphens/>
      </w:pPr>
      <w:r w:rsidRPr="006B73CB">
        <w:tab/>
      </w:r>
      <w:r w:rsidRPr="006B73CB">
        <w:tab/>
        <w:t>(2)</w:t>
      </w:r>
      <w:r w:rsidRPr="006B73CB">
        <w:tab/>
        <w:t>a fine of not less than five thousand dollars but not more than ten thousand dollars for a second offense; and</w:t>
      </w:r>
    </w:p>
    <w:p w:rsidR="00DB7956" w:rsidRPr="006B73CB" w:rsidRDefault="00DB7956" w:rsidP="00DB7956">
      <w:pPr>
        <w:suppressAutoHyphens/>
      </w:pPr>
      <w:r w:rsidRPr="006B73CB">
        <w:tab/>
      </w:r>
      <w:r w:rsidRPr="006B73CB">
        <w:tab/>
        <w:t>(3)</w:t>
      </w:r>
      <w:r w:rsidRPr="006B73CB">
        <w:tab/>
        <w:t>a fine of not less than ten thousand dollars but not more than fifteen thousand dollars for a third and subsequent offense.</w:t>
      </w:r>
    </w:p>
    <w:p w:rsidR="00DB7956" w:rsidRPr="006B73CB" w:rsidRDefault="00DB7956" w:rsidP="00DB7956">
      <w:pPr>
        <w:suppressAutoHyphens/>
      </w:pPr>
      <w:r w:rsidRPr="006B73CB">
        <w:tab/>
        <w:t>(B)</w:t>
      </w:r>
      <w:r w:rsidRPr="006B73CB">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DB7956" w:rsidRPr="006B73CB" w:rsidRDefault="00DB7956" w:rsidP="00DB7956">
      <w:pPr>
        <w:suppressAutoHyphens/>
      </w:pPr>
      <w:r w:rsidRPr="006B73CB">
        <w:tab/>
        <w:t>(C)</w:t>
      </w:r>
      <w:r w:rsidRPr="006B73CB">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DB7956" w:rsidRPr="006B73CB" w:rsidRDefault="00DB7956" w:rsidP="00DB7956">
      <w:pPr>
        <w:suppressAutoHyphens/>
      </w:pPr>
      <w:r w:rsidRPr="006B73CB">
        <w:tab/>
        <w:t>(D)</w:t>
      </w:r>
      <w:r w:rsidRPr="006B73CB">
        <w:tab/>
        <w:t>Revenue from the civil penalties imposed pursuant to this section must be used to provide funds for the costs of enforcing and administering the provisions of this article and the Omnibus Insurance Fraud and Reporting Immunity Act.”</w:t>
      </w:r>
    </w:p>
    <w:p w:rsidR="00DB7956" w:rsidRPr="006B73CB" w:rsidRDefault="00DB7956" w:rsidP="00DB7956">
      <w:pPr>
        <w:suppressAutoHyphens/>
      </w:pPr>
      <w:r w:rsidRPr="006B73CB">
        <w:t>SECTION</w:t>
      </w:r>
      <w:r w:rsidRPr="006B73CB">
        <w:tab/>
        <w:t>4.</w:t>
      </w:r>
      <w:r w:rsidRPr="006B73CB">
        <w:tab/>
        <w:t>Section 41</w:t>
      </w:r>
      <w:r w:rsidRPr="006B73CB">
        <w:noBreakHyphen/>
        <w:t>41</w:t>
      </w:r>
      <w:r w:rsidRPr="006B73CB">
        <w:noBreakHyphen/>
        <w:t>10 of the 1976 Code is amended to read:</w:t>
      </w:r>
    </w:p>
    <w:p w:rsidR="00DB7956" w:rsidRPr="006B73CB" w:rsidRDefault="00DB7956" w:rsidP="00DB7956">
      <w:pPr>
        <w:rPr>
          <w:u w:val="single"/>
        </w:rPr>
      </w:pPr>
      <w:r w:rsidRPr="006B73CB">
        <w:tab/>
        <w:t>“Section 41</w:t>
      </w:r>
      <w:r w:rsidRPr="006B73CB">
        <w:noBreakHyphen/>
        <w:t>41</w:t>
      </w:r>
      <w:r w:rsidRPr="006B73CB">
        <w:noBreakHyphen/>
        <w:t>10.</w:t>
      </w:r>
      <w:r w:rsidRPr="006B73CB">
        <w:tab/>
      </w:r>
      <w:r w:rsidRPr="006B73CB">
        <w:rPr>
          <w:u w:val="single"/>
        </w:rPr>
        <w:t>(A)</w:t>
      </w:r>
      <w:r w:rsidRPr="006B73CB">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6B73CB">
        <w:rPr>
          <w:strike/>
        </w:rPr>
        <w:t>any other</w:t>
      </w:r>
      <w:r w:rsidRPr="006B73CB">
        <w:t xml:space="preserve"> </w:t>
      </w:r>
      <w:r w:rsidRPr="006B73CB">
        <w:rPr>
          <w:u w:val="single"/>
        </w:rPr>
        <w:t>another</w:t>
      </w:r>
      <w:r w:rsidRPr="006B73CB">
        <w:t xml:space="preserve"> state, the Federal Government, or of a foreign government, either for himself or for </w:t>
      </w:r>
      <w:r w:rsidRPr="006B73CB">
        <w:rPr>
          <w:strike/>
        </w:rPr>
        <w:t>any other</w:t>
      </w:r>
      <w:r w:rsidRPr="006B73CB">
        <w:t xml:space="preserve"> </w:t>
      </w:r>
      <w:r w:rsidRPr="006B73CB">
        <w:rPr>
          <w:u w:val="single"/>
        </w:rPr>
        <w:t>another</w:t>
      </w:r>
      <w:r w:rsidRPr="006B73CB">
        <w:t xml:space="preserve"> person, </w:t>
      </w:r>
      <w:r w:rsidRPr="006B73CB">
        <w:rPr>
          <w:strike/>
        </w:rPr>
        <w:t>shall</w:t>
      </w:r>
      <w:r w:rsidRPr="006B73CB">
        <w:t xml:space="preserve"> </w:t>
      </w:r>
      <w:r w:rsidRPr="006B73CB">
        <w:rPr>
          <w:u w:val="single"/>
        </w:rPr>
        <w:t>must</w:t>
      </w:r>
      <w:r w:rsidRPr="006B73CB">
        <w:t xml:space="preserve"> be </w:t>
      </w:r>
      <w:r w:rsidRPr="006B73CB">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6B73CB">
        <w:t xml:space="preserve">  </w:t>
      </w:r>
      <w:r w:rsidRPr="006B73CB">
        <w:rPr>
          <w:u w:val="single"/>
        </w:rPr>
        <w:t>guilty of a:</w:t>
      </w:r>
    </w:p>
    <w:p w:rsidR="00DB7956" w:rsidRPr="006B73CB" w:rsidRDefault="00DB7956" w:rsidP="00DB7956">
      <w:pPr>
        <w:rPr>
          <w:u w:val="single"/>
        </w:rPr>
      </w:pPr>
      <w:r w:rsidRPr="006B73CB">
        <w:tab/>
      </w:r>
      <w:r w:rsidRPr="006B73CB">
        <w:tab/>
      </w:r>
      <w:r w:rsidRPr="006B73CB">
        <w:rPr>
          <w:u w:val="single"/>
        </w:rPr>
        <w:t>(1)</w:t>
      </w:r>
      <w:r w:rsidRPr="006B73CB">
        <w:tab/>
      </w:r>
      <w:r w:rsidRPr="006B73CB">
        <w:rPr>
          <w:u w:val="single"/>
        </w:rPr>
        <w:t>misdemeanor, for a first offense, triable in magistrates court or municipal court, notwithstanding the provisions of Sections 22</w:t>
      </w:r>
      <w:r w:rsidRPr="006B73CB">
        <w:rPr>
          <w:u w:val="single"/>
        </w:rPr>
        <w:noBreakHyphen/>
        <w:t>3</w:t>
      </w:r>
      <w:r w:rsidRPr="006B73CB">
        <w:rPr>
          <w:u w:val="single"/>
        </w:rPr>
        <w:noBreakHyphen/>
        <w:t>540, 22</w:t>
      </w:r>
      <w:r w:rsidRPr="006B73CB">
        <w:rPr>
          <w:u w:val="single"/>
        </w:rPr>
        <w:noBreakHyphen/>
        <w:t>3</w:t>
      </w:r>
      <w:r w:rsidRPr="006B73CB">
        <w:rPr>
          <w:u w:val="single"/>
        </w:rPr>
        <w:noBreakHyphen/>
        <w:t>545, 22</w:t>
      </w:r>
      <w:r w:rsidRPr="006B73CB">
        <w:rPr>
          <w:u w:val="single"/>
        </w:rPr>
        <w:noBreakHyphen/>
        <w:t>3</w:t>
      </w:r>
      <w:r w:rsidRPr="006B73CB">
        <w:rPr>
          <w:u w:val="single"/>
        </w:rPr>
        <w:noBreakHyphen/>
        <w:t>550, and 14</w:t>
      </w:r>
      <w:r w:rsidRPr="006B73CB">
        <w:rPr>
          <w:u w:val="single"/>
        </w:rPr>
        <w:noBreakHyphen/>
        <w:t>25</w:t>
      </w:r>
      <w:r w:rsidRPr="006B73CB">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DB7956" w:rsidRPr="006B73CB" w:rsidRDefault="00DB7956" w:rsidP="00DB7956">
      <w:pPr>
        <w:rPr>
          <w:u w:val="single"/>
        </w:rPr>
      </w:pPr>
      <w:r w:rsidRPr="006B73CB">
        <w:tab/>
      </w:r>
      <w:r w:rsidRPr="006B73CB">
        <w:tab/>
      </w:r>
      <w:r w:rsidRPr="006B73CB">
        <w:rPr>
          <w:u w:val="single"/>
        </w:rPr>
        <w:t>(2)</w:t>
      </w:r>
      <w:r w:rsidRPr="006B73CB">
        <w:tab/>
      </w:r>
      <w:r w:rsidRPr="006B73CB">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DB7956" w:rsidRPr="006B73CB" w:rsidRDefault="00DB7956" w:rsidP="00DB7956">
      <w:pPr>
        <w:rPr>
          <w:u w:val="single"/>
        </w:rPr>
      </w:pPr>
      <w:r w:rsidRPr="006B73CB">
        <w:tab/>
      </w:r>
      <w:r w:rsidRPr="006B73CB">
        <w:tab/>
      </w:r>
      <w:r w:rsidRPr="006B73CB">
        <w:rPr>
          <w:u w:val="single"/>
        </w:rPr>
        <w:t>(3)</w:t>
      </w:r>
      <w:r w:rsidRPr="006B73CB">
        <w:tab/>
      </w:r>
      <w:r w:rsidRPr="006B73CB">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DB7956" w:rsidRPr="006B73CB" w:rsidRDefault="00DB7956" w:rsidP="00DB7956">
      <w:pPr>
        <w:rPr>
          <w:u w:val="single"/>
        </w:rPr>
      </w:pPr>
      <w:r w:rsidRPr="006B73CB">
        <w:tab/>
      </w:r>
      <w:r w:rsidRPr="006B73CB">
        <w:tab/>
      </w:r>
      <w:r w:rsidRPr="006B73CB">
        <w:rPr>
          <w:u w:val="single"/>
        </w:rPr>
        <w:t>(4)</w:t>
      </w:r>
      <w:r w:rsidRPr="006B73CB">
        <w:tab/>
      </w:r>
      <w:r w:rsidRPr="006B73CB">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6B73CB" w:rsidRDefault="00DB7956" w:rsidP="00DB7956">
      <w:pPr>
        <w:rPr>
          <w:u w:val="single"/>
        </w:rPr>
      </w:pPr>
      <w:r w:rsidRPr="006B73CB">
        <w:tab/>
      </w:r>
      <w:r w:rsidRPr="006B73CB">
        <w:rPr>
          <w:u w:val="single"/>
        </w:rPr>
        <w:t>(B)</w:t>
      </w:r>
      <w:r w:rsidRPr="006B73CB">
        <w:tab/>
      </w:r>
      <w:r w:rsidRPr="006B73CB">
        <w:rPr>
          <w:u w:val="single"/>
        </w:rPr>
        <w:t>The determination of the degree of an offense under subsection (A) must be measured by the total value of all money obtained or sought to be obtained by the unlawful conduct.</w:t>
      </w:r>
    </w:p>
    <w:p w:rsidR="00DB7956" w:rsidRPr="006B73CB" w:rsidRDefault="00DB7956" w:rsidP="00DB7956">
      <w:pPr>
        <w:rPr>
          <w:u w:val="single"/>
        </w:rPr>
      </w:pPr>
      <w:r w:rsidRPr="006B73CB">
        <w:tab/>
      </w:r>
      <w:r w:rsidRPr="006B73CB">
        <w:rPr>
          <w:u w:val="single"/>
        </w:rPr>
        <w:t>(C)</w:t>
      </w:r>
      <w:r w:rsidRPr="006B73CB">
        <w:tab/>
      </w:r>
      <w:r w:rsidRPr="006B73CB">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6B73CB" w:rsidRDefault="00DB7956" w:rsidP="00DB7956">
      <w:r w:rsidRPr="006B73CB">
        <w:tab/>
      </w:r>
      <w:r w:rsidRPr="006B73CB">
        <w:rPr>
          <w:u w:val="single"/>
        </w:rPr>
        <w:t>(D)</w:t>
      </w:r>
      <w:r w:rsidRPr="006B73CB">
        <w:tab/>
      </w:r>
      <w:r w:rsidRPr="006B73CB">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6B73CB">
        <w:t>.”</w:t>
      </w:r>
    </w:p>
    <w:p w:rsidR="00DB7956" w:rsidRPr="006B73CB" w:rsidRDefault="00DB7956" w:rsidP="00DB7956">
      <w:r w:rsidRPr="006B73CB">
        <w:t>SECTION</w:t>
      </w:r>
      <w:r w:rsidRPr="006B73CB">
        <w:tab/>
        <w:t>5.</w:t>
      </w:r>
      <w:r w:rsidRPr="006B73CB">
        <w:tab/>
        <w:t>Section 41</w:t>
      </w:r>
      <w:r w:rsidRPr="006B73CB">
        <w:noBreakHyphen/>
        <w:t>41</w:t>
      </w:r>
      <w:r w:rsidRPr="006B73CB">
        <w:noBreakHyphen/>
        <w:t>30 of the 1976 Code is amended to read:</w:t>
      </w:r>
    </w:p>
    <w:p w:rsidR="00DB7956" w:rsidRPr="006B73CB" w:rsidRDefault="00DB7956" w:rsidP="00DB7956">
      <w:pPr>
        <w:rPr>
          <w:u w:val="single"/>
        </w:rPr>
      </w:pPr>
      <w:r w:rsidRPr="006B73CB">
        <w:tab/>
        <w:t>“Section 41</w:t>
      </w:r>
      <w:r w:rsidRPr="006B73CB">
        <w:noBreakHyphen/>
        <w:t>41</w:t>
      </w:r>
      <w:r w:rsidRPr="006B73CB">
        <w:noBreakHyphen/>
        <w:t>30.</w:t>
      </w:r>
      <w:r w:rsidRPr="006B73CB">
        <w:tab/>
      </w:r>
      <w:r w:rsidRPr="006B73CB">
        <w:rPr>
          <w:u w:val="single"/>
        </w:rPr>
        <w:t>(A)</w:t>
      </w:r>
      <w:r w:rsidRPr="006B73CB">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6B73CB">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6B73CB">
        <w:t xml:space="preserve"> </w:t>
      </w:r>
      <w:r w:rsidRPr="006B73CB">
        <w:rPr>
          <w:u w:val="single"/>
        </w:rPr>
        <w:t>is guilty of a:</w:t>
      </w:r>
    </w:p>
    <w:p w:rsidR="00DB7956" w:rsidRPr="006B73CB" w:rsidRDefault="00DB7956" w:rsidP="00DB7956">
      <w:pPr>
        <w:rPr>
          <w:u w:val="single"/>
        </w:rPr>
      </w:pPr>
      <w:r w:rsidRPr="006B73CB">
        <w:tab/>
      </w:r>
      <w:r w:rsidRPr="006B73CB">
        <w:rPr>
          <w:u w:val="single"/>
        </w:rPr>
        <w:t>(1)</w:t>
      </w:r>
      <w:r w:rsidRPr="006B73CB">
        <w:tab/>
      </w:r>
      <w:r w:rsidRPr="006B73CB">
        <w:rPr>
          <w:u w:val="single"/>
        </w:rPr>
        <w:t>misdemeanor, for a first offense, triable in magistrates court or municipal court, notwithstanding the provisions of Sections 22</w:t>
      </w:r>
      <w:r w:rsidRPr="006B73CB">
        <w:rPr>
          <w:u w:val="single"/>
        </w:rPr>
        <w:noBreakHyphen/>
        <w:t>3</w:t>
      </w:r>
      <w:r w:rsidRPr="006B73CB">
        <w:rPr>
          <w:u w:val="single"/>
        </w:rPr>
        <w:noBreakHyphen/>
        <w:t>540, 22</w:t>
      </w:r>
      <w:r w:rsidRPr="006B73CB">
        <w:rPr>
          <w:u w:val="single"/>
        </w:rPr>
        <w:noBreakHyphen/>
        <w:t>3</w:t>
      </w:r>
      <w:r w:rsidRPr="006B73CB">
        <w:rPr>
          <w:u w:val="single"/>
        </w:rPr>
        <w:noBreakHyphen/>
        <w:t>545, 22</w:t>
      </w:r>
      <w:r w:rsidRPr="006B73CB">
        <w:rPr>
          <w:u w:val="single"/>
        </w:rPr>
        <w:noBreakHyphen/>
        <w:t>3</w:t>
      </w:r>
      <w:r w:rsidRPr="006B73CB">
        <w:rPr>
          <w:u w:val="single"/>
        </w:rPr>
        <w:noBreakHyphen/>
        <w:t>550, and 14</w:t>
      </w:r>
      <w:r w:rsidRPr="006B73CB">
        <w:rPr>
          <w:u w:val="single"/>
        </w:rPr>
        <w:noBreakHyphen/>
        <w:t>25</w:t>
      </w:r>
      <w:r w:rsidRPr="006B73CB">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DB7956" w:rsidRPr="006B73CB" w:rsidRDefault="00DB7956" w:rsidP="00DB7956">
      <w:pPr>
        <w:rPr>
          <w:u w:val="single"/>
        </w:rPr>
      </w:pPr>
      <w:r w:rsidRPr="006B73CB">
        <w:tab/>
      </w:r>
      <w:r w:rsidRPr="006B73CB">
        <w:rPr>
          <w:u w:val="single"/>
        </w:rPr>
        <w:t>(2)</w:t>
      </w:r>
      <w:r w:rsidRPr="006B73CB">
        <w:tab/>
      </w:r>
      <w:r w:rsidRPr="006B73CB">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DB7956" w:rsidRPr="006B73CB" w:rsidRDefault="00DB7956" w:rsidP="00DB7956">
      <w:pPr>
        <w:rPr>
          <w:u w:val="single"/>
        </w:rPr>
      </w:pPr>
      <w:r w:rsidRPr="006B73CB">
        <w:tab/>
      </w:r>
      <w:r w:rsidRPr="006B73CB">
        <w:rPr>
          <w:u w:val="single"/>
        </w:rPr>
        <w:t>(3)</w:t>
      </w:r>
      <w:r w:rsidRPr="006B73CB">
        <w:tab/>
      </w:r>
      <w:r w:rsidRPr="006B73CB">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DB7956" w:rsidRPr="006B73CB" w:rsidRDefault="00DB7956" w:rsidP="00DB7956">
      <w:pPr>
        <w:rPr>
          <w:u w:val="single"/>
        </w:rPr>
      </w:pPr>
      <w:r w:rsidRPr="006B73CB">
        <w:tab/>
      </w:r>
      <w:r w:rsidRPr="006B73CB">
        <w:rPr>
          <w:u w:val="single"/>
        </w:rPr>
        <w:t>(4)</w:t>
      </w:r>
      <w:r w:rsidRPr="006B73CB">
        <w:tab/>
      </w:r>
      <w:r w:rsidRPr="006B73CB">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6B73CB" w:rsidRDefault="00DB7956" w:rsidP="00DB7956">
      <w:pPr>
        <w:rPr>
          <w:u w:val="single"/>
        </w:rPr>
      </w:pPr>
      <w:r w:rsidRPr="006B73CB">
        <w:tab/>
      </w:r>
      <w:r w:rsidRPr="006B73CB">
        <w:rPr>
          <w:u w:val="single"/>
        </w:rPr>
        <w:t>(B)</w:t>
      </w:r>
      <w:r w:rsidRPr="006B73CB">
        <w:tab/>
      </w:r>
      <w:r w:rsidRPr="006B73CB">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6B73CB" w:rsidRDefault="00DB7956" w:rsidP="00DB7956">
      <w:r w:rsidRPr="006B73CB">
        <w:tab/>
      </w:r>
      <w:r w:rsidRPr="006B73CB">
        <w:rPr>
          <w:u w:val="single"/>
        </w:rPr>
        <w:t>(C)</w:t>
      </w:r>
      <w:r w:rsidRPr="006B73CB">
        <w:tab/>
      </w:r>
      <w:r w:rsidRPr="006B73CB">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6B73CB">
        <w:t>.”</w:t>
      </w:r>
    </w:p>
    <w:p w:rsidR="00DB7956" w:rsidRPr="006B73CB" w:rsidRDefault="00DB7956" w:rsidP="00DB7956">
      <w:pPr>
        <w:suppressAutoHyphens/>
      </w:pPr>
      <w:r w:rsidRPr="006B73CB">
        <w:t>SECTION</w:t>
      </w:r>
      <w:r w:rsidRPr="006B73CB">
        <w:tab/>
        <w:t>6.</w:t>
      </w:r>
      <w:r w:rsidRPr="006B73CB">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B7956" w:rsidRPr="006B73CB" w:rsidRDefault="00DB7956" w:rsidP="00DB7956">
      <w:r w:rsidRPr="006B73CB">
        <w:t>SECTION</w:t>
      </w:r>
      <w:r w:rsidRPr="006B73CB">
        <w:tab/>
        <w:t>7.</w:t>
      </w:r>
      <w:r w:rsidRPr="006B73CB">
        <w:tab/>
        <w:t>This act takes effect upon approval by the Governor. /</w:t>
      </w:r>
    </w:p>
    <w:p w:rsidR="00DB7956" w:rsidRPr="006B73CB" w:rsidRDefault="00DB7956" w:rsidP="00DB7956">
      <w:r w:rsidRPr="006B73CB">
        <w:t>Renumber sections to conform.</w:t>
      </w:r>
    </w:p>
    <w:p w:rsidR="00DB7956" w:rsidRDefault="00DB7956" w:rsidP="00DB7956">
      <w:r w:rsidRPr="006B73CB">
        <w:t>Amend title to conform.</w:t>
      </w:r>
    </w:p>
    <w:p w:rsidR="00DB7956" w:rsidRDefault="00DB7956" w:rsidP="00DB7956"/>
    <w:p w:rsidR="00DB7956" w:rsidRDefault="00DB7956" w:rsidP="00DB7956">
      <w:r>
        <w:t>Rep. SANDIFER moved to adjourn debate on the amendment, which was agreed to.</w:t>
      </w:r>
    </w:p>
    <w:p w:rsidR="00832BA1" w:rsidRDefault="00832BA1" w:rsidP="00DB7956"/>
    <w:p w:rsidR="00DB7956" w:rsidRPr="004928C7" w:rsidRDefault="00DB7956" w:rsidP="00DB7956">
      <w:r w:rsidRPr="004928C7">
        <w:t>Reps. SANDIFER, CRAWFORD and BEDINGFIELD proposed the following Amendment No. 2</w:t>
      </w:r>
      <w:r w:rsidR="00832BA1">
        <w:t xml:space="preserve"> to </w:t>
      </w:r>
      <w:r w:rsidRPr="004928C7">
        <w:t>H. 4786 (COUNCIL\AGM\</w:t>
      </w:r>
      <w:r w:rsidR="00832BA1">
        <w:t xml:space="preserve"> </w:t>
      </w:r>
      <w:r w:rsidRPr="004928C7">
        <w:t>19509AB12), which was ruled out of order:</w:t>
      </w:r>
    </w:p>
    <w:p w:rsidR="00DB7956" w:rsidRPr="004928C7" w:rsidRDefault="00DB7956" w:rsidP="00DB7956">
      <w:r w:rsidRPr="004928C7">
        <w:t>Amend the bill, as and if amended, by adding appropriately numbered SECTIONS to read:</w:t>
      </w:r>
    </w:p>
    <w:p w:rsidR="00DB7956" w:rsidRPr="004928C7" w:rsidRDefault="00DB7956" w:rsidP="00DB7956">
      <w:r w:rsidRPr="004928C7">
        <w:t>/ SECTION</w:t>
      </w:r>
      <w:r w:rsidRPr="004928C7">
        <w:tab/>
        <w:t>___.</w:t>
      </w:r>
      <w:r w:rsidRPr="004928C7">
        <w:tab/>
        <w:t>Chapter 29, Title 41 of the 1976 Code is amended by adding:</w:t>
      </w:r>
    </w:p>
    <w:p w:rsidR="00DB7956" w:rsidRPr="004928C7" w:rsidRDefault="00DB7956" w:rsidP="00DB7956">
      <w:r w:rsidRPr="004928C7">
        <w:tab/>
        <w:t>“Section 41</w:t>
      </w:r>
      <w:r w:rsidRPr="004928C7">
        <w:noBreakHyphen/>
        <w:t>29</w:t>
      </w:r>
      <w:r w:rsidRPr="004928C7">
        <w:noBreakHyphen/>
        <w:t>320.</w:t>
      </w:r>
      <w:r w:rsidRPr="004928C7">
        <w:tab/>
        <w:t>(A)(1)</w:t>
      </w:r>
      <w:r w:rsidRPr="004928C7">
        <w:tab/>
        <w:t>The department shall establish within it a Special Investigations Unit that must be primarily responsible for the enforcement of all laws pertaining to unemployment insurance fraud in conjunction with the Attorney General’s Office pursuant to Section 41</w:t>
      </w:r>
      <w:r w:rsidRPr="004928C7">
        <w:noBreakHyphen/>
        <w:t>27</w:t>
      </w:r>
      <w:r w:rsidRPr="004928C7">
        <w:noBreakHyphen/>
        <w:t>590.</w:t>
      </w:r>
    </w:p>
    <w:p w:rsidR="00DB7956" w:rsidRPr="004928C7" w:rsidRDefault="00DB7956" w:rsidP="00DB7956">
      <w:r w:rsidRPr="004928C7">
        <w:tab/>
      </w:r>
      <w:r w:rsidRPr="004928C7">
        <w:tab/>
        <w:t>(2)</w:t>
      </w:r>
      <w:r w:rsidRPr="004928C7">
        <w:tab/>
        <w:t>The Special Investigations Unit shall:</w:t>
      </w:r>
    </w:p>
    <w:p w:rsidR="00DB7956" w:rsidRPr="004928C7" w:rsidRDefault="00DB7956" w:rsidP="00DB7956">
      <w:r w:rsidRPr="004928C7">
        <w:tab/>
      </w:r>
      <w:r w:rsidRPr="004928C7">
        <w:tab/>
      </w:r>
      <w:r w:rsidRPr="004928C7">
        <w:tab/>
        <w:t>(a)</w:t>
      </w:r>
      <w:r w:rsidRPr="004928C7">
        <w:tab/>
        <w:t>assist in the exchange of information concerning unemployment insurance fraud among itself and governmental and local law enforcement officials; and</w:t>
      </w:r>
    </w:p>
    <w:p w:rsidR="00DB7956" w:rsidRPr="004928C7" w:rsidRDefault="00DB7956" w:rsidP="00DB7956">
      <w:r w:rsidRPr="004928C7">
        <w:tab/>
      </w:r>
      <w:r w:rsidRPr="004928C7">
        <w:tab/>
      </w:r>
      <w:r w:rsidRPr="004928C7">
        <w:tab/>
        <w:t>(b)</w:t>
      </w:r>
      <w:r w:rsidRPr="004928C7">
        <w:tab/>
        <w:t>have the authority to execute and serve search warrants, arrest warrants, administrative inspection warrants, subpoenas, and summonses.</w:t>
      </w:r>
    </w:p>
    <w:p w:rsidR="00DB7956" w:rsidRPr="004928C7" w:rsidRDefault="00DB7956" w:rsidP="00DB7956">
      <w:r w:rsidRPr="004928C7">
        <w:tab/>
        <w:t>(B)</w:t>
      </w:r>
      <w:r w:rsidRPr="004928C7">
        <w:tab/>
        <w:t>A criminal investigator of the department, while performing his duties under item (1), shall have the authority to:</w:t>
      </w:r>
    </w:p>
    <w:p w:rsidR="00DB7956" w:rsidRPr="004928C7" w:rsidRDefault="00DB7956" w:rsidP="00DB7956">
      <w:r w:rsidRPr="004928C7">
        <w:tab/>
      </w:r>
      <w:r w:rsidRPr="004928C7">
        <w:tab/>
        <w:t>(1)</w:t>
      </w:r>
      <w:r w:rsidRPr="004928C7">
        <w:tab/>
        <w:t>exercise statewide police powers;</w:t>
      </w:r>
    </w:p>
    <w:p w:rsidR="00DB7956" w:rsidRPr="004928C7" w:rsidRDefault="00DB7956" w:rsidP="00DB7956">
      <w:r w:rsidRPr="004928C7">
        <w:tab/>
      </w:r>
      <w:r w:rsidRPr="004928C7">
        <w:tab/>
        <w:t>(2)</w:t>
      </w:r>
      <w:r w:rsidRPr="004928C7">
        <w:tab/>
        <w:t>carry firearms;</w:t>
      </w:r>
    </w:p>
    <w:p w:rsidR="00DB7956" w:rsidRPr="004928C7" w:rsidRDefault="00DB7956" w:rsidP="00DB7956">
      <w:r w:rsidRPr="004928C7">
        <w:tab/>
      </w:r>
      <w:r w:rsidRPr="004928C7">
        <w:tab/>
        <w:t>(3)</w:t>
      </w:r>
      <w:r w:rsidRPr="004928C7">
        <w:tab/>
        <w:t>execute and serve search warrants, arrest warrants, subpoenas, and summonses;</w:t>
      </w:r>
    </w:p>
    <w:p w:rsidR="00DB7956" w:rsidRPr="004928C7" w:rsidRDefault="00DB7956" w:rsidP="00DB7956">
      <w:r w:rsidRPr="004928C7">
        <w:tab/>
      </w:r>
      <w:r w:rsidRPr="004928C7">
        <w:tab/>
        <w:t>(4)</w:t>
      </w:r>
      <w:r w:rsidRPr="004928C7">
        <w:tab/>
        <w:t>seize property; and</w:t>
      </w:r>
    </w:p>
    <w:p w:rsidR="00DB7956" w:rsidRPr="004928C7" w:rsidRDefault="00DB7956" w:rsidP="00DB7956">
      <w:r w:rsidRPr="004928C7">
        <w:tab/>
      </w:r>
      <w:r w:rsidRPr="004928C7">
        <w:tab/>
        <w:t>(5)</w:t>
      </w:r>
      <w:r w:rsidRPr="004928C7">
        <w:tab/>
        <w:t>make arrests without warrants for offenses committed in their presence.”</w:t>
      </w:r>
    </w:p>
    <w:p w:rsidR="00DB7956" w:rsidRPr="004928C7" w:rsidRDefault="00DB7956" w:rsidP="00DB7956">
      <w:r w:rsidRPr="004928C7">
        <w:t>SECTION</w:t>
      </w:r>
      <w:r w:rsidRPr="004928C7">
        <w:tab/>
        <w:t>___.</w:t>
      </w:r>
      <w:r w:rsidRPr="004928C7">
        <w:tab/>
        <w:t>Section 41</w:t>
      </w:r>
      <w:r w:rsidRPr="004928C7">
        <w:noBreakHyphen/>
        <w:t>35</w:t>
      </w:r>
      <w:r w:rsidRPr="004928C7">
        <w:noBreakHyphen/>
        <w:t>20(3) of the 1976 Code is amended to read:</w:t>
      </w:r>
    </w:p>
    <w:p w:rsidR="00DB7956" w:rsidRPr="004928C7" w:rsidRDefault="00DB7956" w:rsidP="00DB7956">
      <w:pPr>
        <w:rPr>
          <w:szCs w:val="36"/>
        </w:rPr>
      </w:pPr>
      <w:r w:rsidRPr="004928C7">
        <w:rPr>
          <w:szCs w:val="52"/>
        </w:rPr>
        <w:tab/>
        <w:t>“(3)</w:t>
      </w:r>
      <w:r w:rsidRPr="004928C7">
        <w:rPr>
          <w:szCs w:val="52"/>
        </w:rPr>
        <w:tab/>
        <w:t xml:space="preserve">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r w:rsidRPr="004928C7">
        <w:rPr>
          <w:szCs w:val="52"/>
          <w:u w:val="single"/>
        </w:rPr>
        <w:t xml:space="preserve">The provisions of subsections (1) and (2) also apply to services provided by an individual for an educational institution employed by a private employer </w:t>
      </w:r>
      <w:r w:rsidRPr="004928C7">
        <w:rPr>
          <w:szCs w:val="36"/>
          <w:u w:val="single"/>
        </w:rPr>
        <w:t>holding a contractual relationship with the educational institution.</w:t>
      </w:r>
      <w:r w:rsidRPr="004928C7">
        <w:rPr>
          <w:szCs w:val="36"/>
        </w:rPr>
        <w:t>”</w:t>
      </w:r>
    </w:p>
    <w:p w:rsidR="00DB7956" w:rsidRPr="004928C7" w:rsidRDefault="00DB7956" w:rsidP="00DB7956">
      <w:pPr>
        <w:rPr>
          <w:szCs w:val="36"/>
        </w:rPr>
      </w:pPr>
      <w:r w:rsidRPr="004928C7">
        <w:rPr>
          <w:szCs w:val="36"/>
        </w:rPr>
        <w:t>SECTION</w:t>
      </w:r>
      <w:r w:rsidRPr="004928C7">
        <w:rPr>
          <w:szCs w:val="36"/>
        </w:rPr>
        <w:tab/>
        <w:t>___.</w:t>
      </w:r>
      <w:r w:rsidRPr="004928C7">
        <w:rPr>
          <w:szCs w:val="36"/>
        </w:rPr>
        <w:tab/>
        <w:t>Chapter 41, Title 41 of the 1976 Code is amended by adding:</w:t>
      </w:r>
    </w:p>
    <w:p w:rsidR="00DB7956" w:rsidRPr="004928C7" w:rsidRDefault="00DB7956" w:rsidP="00DB7956">
      <w:r w:rsidRPr="004928C7">
        <w:rPr>
          <w:szCs w:val="36"/>
        </w:rPr>
        <w:tab/>
        <w:t>“Section 41</w:t>
      </w:r>
      <w:r w:rsidRPr="004928C7">
        <w:rPr>
          <w:szCs w:val="36"/>
        </w:rPr>
        <w:noBreakHyphen/>
        <w:t>41</w:t>
      </w:r>
      <w:r w:rsidRPr="004928C7">
        <w:rPr>
          <w:szCs w:val="36"/>
        </w:rPr>
        <w:noBreakHyphen/>
        <w:t>45.</w:t>
      </w:r>
      <w:r w:rsidRPr="004928C7">
        <w:rPr>
          <w:szCs w:val="36"/>
        </w:rPr>
        <w:tab/>
        <w:t>(A)</w:t>
      </w:r>
      <w:r w:rsidRPr="004928C7">
        <w:rPr>
          <w:szCs w:val="36"/>
        </w:rPr>
        <w:tab/>
        <w:t>In addition to any criminal liability, any person who is found by a court of competent jurisdiction to have violated Section 41</w:t>
      </w:r>
      <w:r w:rsidRPr="004928C7">
        <w:rPr>
          <w:szCs w:val="36"/>
        </w:rPr>
        <w:noBreakHyphen/>
        <w:t>41</w:t>
      </w:r>
      <w:r w:rsidRPr="004928C7">
        <w:rPr>
          <w:szCs w:val="36"/>
        </w:rPr>
        <w:noBreakHyphen/>
        <w:t>10 or Section 41</w:t>
      </w:r>
      <w:r w:rsidRPr="004928C7">
        <w:rPr>
          <w:szCs w:val="36"/>
        </w:rPr>
        <w:noBreakHyphen/>
        <w:t>41</w:t>
      </w:r>
      <w:r w:rsidRPr="004928C7">
        <w:rPr>
          <w:szCs w:val="36"/>
        </w:rPr>
        <w:noBreakHyphen/>
        <w:t xml:space="preserve">30, is subject to a civil penalty for each violation as follows: </w:t>
      </w:r>
    </w:p>
    <w:p w:rsidR="00DB7956" w:rsidRPr="004928C7" w:rsidRDefault="00DB7956" w:rsidP="00DB7956">
      <w:r w:rsidRPr="004928C7">
        <w:tab/>
      </w:r>
      <w:r w:rsidRPr="004928C7">
        <w:tab/>
        <w:t>(1)</w:t>
      </w:r>
      <w:r w:rsidRPr="004928C7">
        <w:tab/>
        <w:t xml:space="preserve">a fine of not more than five thousand dollars for a first offense; </w:t>
      </w:r>
    </w:p>
    <w:p w:rsidR="00DB7956" w:rsidRPr="004928C7" w:rsidRDefault="00DB7956" w:rsidP="00DB7956">
      <w:r w:rsidRPr="004928C7">
        <w:tab/>
      </w:r>
      <w:r w:rsidRPr="004928C7">
        <w:tab/>
        <w:t>(2)</w:t>
      </w:r>
      <w:r w:rsidRPr="004928C7">
        <w:tab/>
        <w:t>a fine of not less than five thousand dollars but not more than ten thousand dollars for a second offense; and</w:t>
      </w:r>
    </w:p>
    <w:p w:rsidR="00DB7956" w:rsidRPr="004928C7" w:rsidRDefault="00DB7956" w:rsidP="00DB7956">
      <w:r w:rsidRPr="004928C7">
        <w:tab/>
      </w:r>
      <w:r w:rsidRPr="004928C7">
        <w:tab/>
        <w:t>(3)</w:t>
      </w:r>
      <w:r w:rsidRPr="004928C7">
        <w:tab/>
        <w:t>a fine of not less than ten thousand dollars but not more than fifteen thousand dollars for a third and subsequent offense.</w:t>
      </w:r>
    </w:p>
    <w:p w:rsidR="00DB7956" w:rsidRPr="004928C7" w:rsidRDefault="00DB7956" w:rsidP="00DB7956">
      <w:r w:rsidRPr="004928C7">
        <w:tab/>
        <w:t>(B)</w:t>
      </w:r>
      <w:r w:rsidRPr="004928C7">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DB7956" w:rsidRPr="004928C7" w:rsidRDefault="00DB7956" w:rsidP="00DB7956">
      <w:r w:rsidRPr="004928C7">
        <w:tab/>
        <w:t>(C)</w:t>
      </w:r>
      <w:r w:rsidRPr="004928C7">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DB7956" w:rsidRPr="004928C7" w:rsidRDefault="00DB7956" w:rsidP="00DB7956">
      <w:r w:rsidRPr="004928C7">
        <w:tab/>
        <w:t>(D)</w:t>
      </w:r>
      <w:r w:rsidRPr="004928C7">
        <w:tab/>
        <w:t>Revenue from the civil penalties imposed pursuant to this section must be used to provide funds for the costs of enforcing and administering the provisions of this article and the Omnibus Insurance Fraud and Reporting Immunity Act.”</w:t>
      </w:r>
    </w:p>
    <w:p w:rsidR="00DB7956" w:rsidRPr="004928C7" w:rsidRDefault="00DB7956" w:rsidP="00DB7956">
      <w:r w:rsidRPr="004928C7">
        <w:t>SECTION</w:t>
      </w:r>
      <w:r w:rsidRPr="004928C7">
        <w:tab/>
        <w:t>___.</w:t>
      </w:r>
      <w:r w:rsidRPr="004928C7">
        <w:tab/>
        <w:t>Section 41</w:t>
      </w:r>
      <w:r w:rsidRPr="004928C7">
        <w:noBreakHyphen/>
        <w:t>41</w:t>
      </w:r>
      <w:r w:rsidRPr="004928C7">
        <w:noBreakHyphen/>
        <w:t>10 of the 1976 Code is amended to read:</w:t>
      </w:r>
    </w:p>
    <w:p w:rsidR="00DB7956" w:rsidRPr="004928C7" w:rsidRDefault="00DB7956" w:rsidP="00DB7956">
      <w:pPr>
        <w:rPr>
          <w:u w:val="single"/>
        </w:rPr>
      </w:pPr>
      <w:r w:rsidRPr="004928C7">
        <w:tab/>
        <w:t>“Section 41</w:t>
      </w:r>
      <w:r w:rsidRPr="004928C7">
        <w:noBreakHyphen/>
        <w:t>41</w:t>
      </w:r>
      <w:r w:rsidRPr="004928C7">
        <w:noBreakHyphen/>
        <w:t>10.</w:t>
      </w:r>
      <w:r w:rsidRPr="004928C7">
        <w:tab/>
      </w:r>
      <w:r w:rsidRPr="004928C7">
        <w:rPr>
          <w:u w:val="single"/>
        </w:rPr>
        <w:t>(A)</w:t>
      </w:r>
      <w:r w:rsidRPr="004928C7">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4928C7">
        <w:rPr>
          <w:strike/>
        </w:rPr>
        <w:t>any other</w:t>
      </w:r>
      <w:r w:rsidRPr="004928C7">
        <w:t xml:space="preserve"> </w:t>
      </w:r>
      <w:r w:rsidRPr="004928C7">
        <w:rPr>
          <w:u w:val="single"/>
        </w:rPr>
        <w:t>another</w:t>
      </w:r>
      <w:r w:rsidRPr="004928C7">
        <w:t xml:space="preserve"> state, the Federal Government, or of a foreign government, either for himself or for </w:t>
      </w:r>
      <w:r w:rsidRPr="004928C7">
        <w:rPr>
          <w:strike/>
        </w:rPr>
        <w:t>any other</w:t>
      </w:r>
      <w:r w:rsidRPr="004928C7">
        <w:t xml:space="preserve"> </w:t>
      </w:r>
      <w:r w:rsidRPr="004928C7">
        <w:rPr>
          <w:u w:val="single"/>
        </w:rPr>
        <w:t>another</w:t>
      </w:r>
      <w:r w:rsidRPr="004928C7">
        <w:t xml:space="preserve"> person, </w:t>
      </w:r>
      <w:r w:rsidRPr="004928C7">
        <w:rPr>
          <w:strike/>
        </w:rPr>
        <w:t>shall</w:t>
      </w:r>
      <w:r w:rsidRPr="004928C7">
        <w:t xml:space="preserve"> </w:t>
      </w:r>
      <w:r w:rsidRPr="004928C7">
        <w:rPr>
          <w:u w:val="single"/>
        </w:rPr>
        <w:t>must</w:t>
      </w:r>
      <w:r w:rsidRPr="004928C7">
        <w:t xml:space="preserve"> be </w:t>
      </w:r>
      <w:r w:rsidRPr="004928C7">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4928C7">
        <w:t xml:space="preserve">  </w:t>
      </w:r>
      <w:r w:rsidRPr="004928C7">
        <w:rPr>
          <w:u w:val="single"/>
        </w:rPr>
        <w:t>guilty of a:</w:t>
      </w:r>
    </w:p>
    <w:p w:rsidR="00DB7956" w:rsidRPr="004928C7" w:rsidRDefault="00DB7956" w:rsidP="00DB7956">
      <w:pPr>
        <w:rPr>
          <w:u w:val="single"/>
        </w:rPr>
      </w:pPr>
      <w:r w:rsidRPr="004928C7">
        <w:tab/>
      </w:r>
      <w:r w:rsidRPr="004928C7">
        <w:tab/>
      </w:r>
      <w:r w:rsidRPr="004928C7">
        <w:rPr>
          <w:u w:val="single"/>
        </w:rPr>
        <w:t>(1)</w:t>
      </w:r>
      <w:r w:rsidRPr="004928C7">
        <w:tab/>
      </w:r>
      <w:r w:rsidRPr="004928C7">
        <w:rPr>
          <w:u w:val="single"/>
        </w:rPr>
        <w:t>misdemeanor, for a first offense, triable in magistrates court or municipal court, notwithstanding the provisions of Sections 22</w:t>
      </w:r>
      <w:r w:rsidRPr="004928C7">
        <w:rPr>
          <w:u w:val="single"/>
        </w:rPr>
        <w:noBreakHyphen/>
        <w:t>3</w:t>
      </w:r>
      <w:r w:rsidRPr="004928C7">
        <w:rPr>
          <w:u w:val="single"/>
        </w:rPr>
        <w:noBreakHyphen/>
        <w:t>540, 22</w:t>
      </w:r>
      <w:r w:rsidRPr="004928C7">
        <w:rPr>
          <w:u w:val="single"/>
        </w:rPr>
        <w:noBreakHyphen/>
        <w:t>3</w:t>
      </w:r>
      <w:r w:rsidRPr="004928C7">
        <w:rPr>
          <w:u w:val="single"/>
        </w:rPr>
        <w:noBreakHyphen/>
        <w:t>545, 22</w:t>
      </w:r>
      <w:r w:rsidRPr="004928C7">
        <w:rPr>
          <w:u w:val="single"/>
        </w:rPr>
        <w:noBreakHyphen/>
        <w:t>3</w:t>
      </w:r>
      <w:r w:rsidRPr="004928C7">
        <w:rPr>
          <w:u w:val="single"/>
        </w:rPr>
        <w:noBreakHyphen/>
        <w:t>550, and 14</w:t>
      </w:r>
      <w:r w:rsidRPr="004928C7">
        <w:rPr>
          <w:u w:val="single"/>
        </w:rPr>
        <w:noBreakHyphen/>
        <w:t>25</w:t>
      </w:r>
      <w:r w:rsidRPr="004928C7">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w:t>
      </w:r>
    </w:p>
    <w:p w:rsidR="00DB7956" w:rsidRPr="004928C7" w:rsidRDefault="00DB7956" w:rsidP="00DB7956">
      <w:pPr>
        <w:rPr>
          <w:u w:val="single"/>
        </w:rPr>
      </w:pPr>
      <w:r w:rsidRPr="004928C7">
        <w:tab/>
      </w:r>
      <w:r w:rsidRPr="004928C7">
        <w:tab/>
      </w:r>
      <w:r w:rsidRPr="004928C7">
        <w:rPr>
          <w:u w:val="single"/>
        </w:rPr>
        <w:t>(2)</w:t>
      </w:r>
      <w:r w:rsidRPr="004928C7">
        <w:tab/>
      </w:r>
      <w:r w:rsidRPr="004928C7">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w:t>
      </w:r>
    </w:p>
    <w:p w:rsidR="00DB7956" w:rsidRPr="004928C7" w:rsidRDefault="00DB7956" w:rsidP="00DB7956">
      <w:pPr>
        <w:rPr>
          <w:u w:val="single"/>
        </w:rPr>
      </w:pPr>
      <w:r w:rsidRPr="004928C7">
        <w:tab/>
      </w:r>
      <w:r w:rsidRPr="004928C7">
        <w:tab/>
      </w:r>
      <w:r w:rsidRPr="004928C7">
        <w:rPr>
          <w:u w:val="single"/>
        </w:rPr>
        <w:t>(3)</w:t>
      </w:r>
      <w:r w:rsidRPr="004928C7">
        <w:tab/>
      </w:r>
      <w:r w:rsidRPr="004928C7">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and </w:t>
      </w:r>
    </w:p>
    <w:p w:rsidR="00DB7956" w:rsidRPr="004928C7" w:rsidRDefault="00DB7956" w:rsidP="00DB7956">
      <w:pPr>
        <w:rPr>
          <w:u w:val="single"/>
        </w:rPr>
      </w:pPr>
      <w:r w:rsidRPr="004928C7">
        <w:tab/>
      </w:r>
      <w:r w:rsidRPr="004928C7">
        <w:tab/>
      </w:r>
      <w:r w:rsidRPr="004928C7">
        <w:rPr>
          <w:u w:val="single"/>
        </w:rPr>
        <w:t>(4)</w:t>
      </w:r>
      <w:r w:rsidRPr="004928C7">
        <w:tab/>
      </w:r>
      <w:r w:rsidRPr="004928C7">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4928C7" w:rsidRDefault="00DB7956" w:rsidP="00DB7956">
      <w:pPr>
        <w:rPr>
          <w:u w:val="single"/>
        </w:rPr>
      </w:pPr>
      <w:r w:rsidRPr="004928C7">
        <w:tab/>
      </w:r>
      <w:r w:rsidRPr="004928C7">
        <w:rPr>
          <w:u w:val="single"/>
        </w:rPr>
        <w:t>(B)</w:t>
      </w:r>
      <w:r w:rsidRPr="004928C7">
        <w:tab/>
      </w:r>
      <w:r w:rsidRPr="004928C7">
        <w:rPr>
          <w:u w:val="single"/>
        </w:rPr>
        <w:t>The determination of the degree of an offense under subsection (A) must be measured by the total value of all money obtained or sought to be obtained by the unlawful conduct.</w:t>
      </w:r>
    </w:p>
    <w:p w:rsidR="00DB7956" w:rsidRPr="004928C7" w:rsidRDefault="00DB7956" w:rsidP="00DB7956">
      <w:pPr>
        <w:rPr>
          <w:u w:val="single"/>
        </w:rPr>
      </w:pPr>
      <w:r w:rsidRPr="004928C7">
        <w:tab/>
      </w:r>
      <w:r w:rsidRPr="004928C7">
        <w:rPr>
          <w:u w:val="single"/>
        </w:rPr>
        <w:t>(C)</w:t>
      </w:r>
      <w:r w:rsidRPr="004928C7">
        <w:tab/>
      </w:r>
      <w:r w:rsidRPr="004928C7">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4928C7" w:rsidRDefault="00DB7956" w:rsidP="00DB7956">
      <w:r w:rsidRPr="004928C7">
        <w:tab/>
      </w:r>
      <w:r w:rsidRPr="004928C7">
        <w:rPr>
          <w:u w:val="single"/>
        </w:rPr>
        <w:t>(D)</w:t>
      </w:r>
      <w:r w:rsidRPr="004928C7">
        <w:tab/>
      </w:r>
      <w:r w:rsidRPr="004928C7">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4928C7">
        <w:t>.”</w:t>
      </w:r>
    </w:p>
    <w:p w:rsidR="00DB7956" w:rsidRPr="004928C7" w:rsidRDefault="00DB7956" w:rsidP="00DB7956">
      <w:r w:rsidRPr="004928C7">
        <w:t>SECTION</w:t>
      </w:r>
      <w:r w:rsidRPr="004928C7">
        <w:tab/>
        <w:t>___.</w:t>
      </w:r>
      <w:r w:rsidRPr="004928C7">
        <w:tab/>
        <w:t>Section 41</w:t>
      </w:r>
      <w:r w:rsidRPr="004928C7">
        <w:noBreakHyphen/>
        <w:t>41</w:t>
      </w:r>
      <w:r w:rsidRPr="004928C7">
        <w:noBreakHyphen/>
        <w:t>30 of the 1976 Code is amended to read:</w:t>
      </w:r>
    </w:p>
    <w:p w:rsidR="00DB7956" w:rsidRPr="004928C7" w:rsidRDefault="00DB7956" w:rsidP="00DB7956">
      <w:pPr>
        <w:rPr>
          <w:u w:val="single"/>
        </w:rPr>
      </w:pPr>
      <w:r w:rsidRPr="004928C7">
        <w:tab/>
        <w:t>“Section 41</w:t>
      </w:r>
      <w:r w:rsidRPr="004928C7">
        <w:noBreakHyphen/>
        <w:t>41</w:t>
      </w:r>
      <w:r w:rsidRPr="004928C7">
        <w:noBreakHyphen/>
        <w:t>30.</w:t>
      </w:r>
      <w:r w:rsidRPr="004928C7">
        <w:tab/>
      </w:r>
      <w:r w:rsidRPr="004928C7">
        <w:rPr>
          <w:u w:val="single"/>
        </w:rPr>
        <w:t>(A)</w:t>
      </w:r>
      <w:r w:rsidRPr="004928C7">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4928C7">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4928C7">
        <w:t xml:space="preserve"> </w:t>
      </w:r>
      <w:r w:rsidRPr="004928C7">
        <w:rPr>
          <w:u w:val="single"/>
        </w:rPr>
        <w:t>is guilty of a:</w:t>
      </w:r>
    </w:p>
    <w:p w:rsidR="00DB7956" w:rsidRPr="004928C7" w:rsidRDefault="00DB7956" w:rsidP="00DB7956">
      <w:pPr>
        <w:rPr>
          <w:u w:val="single"/>
        </w:rPr>
      </w:pPr>
      <w:r w:rsidRPr="004928C7">
        <w:tab/>
      </w:r>
      <w:r w:rsidRPr="004928C7">
        <w:tab/>
      </w:r>
      <w:r w:rsidRPr="004928C7">
        <w:rPr>
          <w:u w:val="single"/>
        </w:rPr>
        <w:t>(1)</w:t>
      </w:r>
      <w:r w:rsidRPr="004928C7">
        <w:tab/>
      </w:r>
      <w:r w:rsidRPr="004928C7">
        <w:rPr>
          <w:u w:val="single"/>
        </w:rPr>
        <w:t>misdemeanor, for a first offense, triable in magistrates court or municipal court, notwithstanding the provisions of Sections 22</w:t>
      </w:r>
      <w:r w:rsidRPr="004928C7">
        <w:rPr>
          <w:u w:val="single"/>
        </w:rPr>
        <w:noBreakHyphen/>
        <w:t>3</w:t>
      </w:r>
      <w:r w:rsidRPr="004928C7">
        <w:rPr>
          <w:u w:val="single"/>
        </w:rPr>
        <w:noBreakHyphen/>
        <w:t>540, 22</w:t>
      </w:r>
      <w:r w:rsidRPr="004928C7">
        <w:rPr>
          <w:u w:val="single"/>
        </w:rPr>
        <w:noBreakHyphen/>
        <w:t>3</w:t>
      </w:r>
      <w:r w:rsidRPr="004928C7">
        <w:rPr>
          <w:u w:val="single"/>
        </w:rPr>
        <w:noBreakHyphen/>
        <w:t>545, 22</w:t>
      </w:r>
      <w:r w:rsidRPr="004928C7">
        <w:rPr>
          <w:u w:val="single"/>
        </w:rPr>
        <w:noBreakHyphen/>
        <w:t>3</w:t>
      </w:r>
      <w:r w:rsidRPr="004928C7">
        <w:rPr>
          <w:u w:val="single"/>
        </w:rPr>
        <w:noBreakHyphen/>
        <w:t>550, and 14</w:t>
      </w:r>
      <w:r w:rsidRPr="004928C7">
        <w:rPr>
          <w:u w:val="single"/>
        </w:rPr>
        <w:noBreakHyphen/>
        <w:t>25</w:t>
      </w:r>
      <w:r w:rsidRPr="004928C7">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w:t>
      </w:r>
    </w:p>
    <w:p w:rsidR="00DB7956" w:rsidRPr="004928C7" w:rsidRDefault="00DB7956" w:rsidP="00DB7956">
      <w:pPr>
        <w:rPr>
          <w:u w:val="single"/>
        </w:rPr>
      </w:pPr>
      <w:r w:rsidRPr="004928C7">
        <w:tab/>
      </w:r>
      <w:r w:rsidRPr="004928C7">
        <w:tab/>
      </w:r>
      <w:r w:rsidRPr="004928C7">
        <w:rPr>
          <w:u w:val="single"/>
        </w:rPr>
        <w:t>(2)</w:t>
      </w:r>
      <w:r w:rsidRPr="004928C7">
        <w:tab/>
      </w:r>
      <w:r w:rsidRPr="004928C7">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w:t>
      </w:r>
    </w:p>
    <w:p w:rsidR="00DB7956" w:rsidRPr="004928C7" w:rsidRDefault="00DB7956" w:rsidP="00DB7956">
      <w:pPr>
        <w:rPr>
          <w:u w:val="single"/>
        </w:rPr>
      </w:pPr>
      <w:r w:rsidRPr="004928C7">
        <w:tab/>
      </w:r>
      <w:r w:rsidRPr="004928C7">
        <w:tab/>
      </w:r>
      <w:r w:rsidRPr="004928C7">
        <w:rPr>
          <w:u w:val="single"/>
        </w:rPr>
        <w:t>(3)</w:t>
      </w:r>
      <w:r w:rsidRPr="004928C7">
        <w:tab/>
      </w:r>
      <w:r w:rsidRPr="004928C7">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and </w:t>
      </w:r>
    </w:p>
    <w:p w:rsidR="00DB7956" w:rsidRPr="004928C7" w:rsidRDefault="00DB7956" w:rsidP="00DB7956">
      <w:pPr>
        <w:rPr>
          <w:u w:val="single"/>
        </w:rPr>
      </w:pPr>
      <w:r w:rsidRPr="004928C7">
        <w:tab/>
      </w:r>
      <w:r w:rsidRPr="004928C7">
        <w:tab/>
      </w:r>
      <w:r w:rsidRPr="004928C7">
        <w:rPr>
          <w:u w:val="single"/>
        </w:rPr>
        <w:t>(4)</w:t>
      </w:r>
      <w:r w:rsidRPr="004928C7">
        <w:tab/>
      </w:r>
      <w:r w:rsidRPr="004928C7">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4928C7" w:rsidRDefault="00DB7956" w:rsidP="00DB7956">
      <w:pPr>
        <w:rPr>
          <w:u w:val="single"/>
        </w:rPr>
      </w:pPr>
      <w:r w:rsidRPr="004928C7">
        <w:tab/>
      </w:r>
      <w:r w:rsidRPr="004928C7">
        <w:rPr>
          <w:u w:val="single"/>
        </w:rPr>
        <w:t>(B)</w:t>
      </w:r>
      <w:r w:rsidRPr="004928C7">
        <w:tab/>
      </w:r>
      <w:r w:rsidRPr="004928C7">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4928C7" w:rsidRDefault="00DB7956" w:rsidP="00DB7956">
      <w:r w:rsidRPr="004928C7">
        <w:tab/>
      </w:r>
      <w:r w:rsidRPr="004928C7">
        <w:rPr>
          <w:u w:val="single"/>
        </w:rPr>
        <w:t>(C)</w:t>
      </w:r>
      <w:r w:rsidRPr="004928C7">
        <w:tab/>
      </w:r>
      <w:r w:rsidRPr="004928C7">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4928C7">
        <w:t>.”</w:t>
      </w:r>
    </w:p>
    <w:p w:rsidR="00DB7956" w:rsidRPr="004928C7" w:rsidRDefault="00DB7956" w:rsidP="00DB7956">
      <w:r w:rsidRPr="004928C7">
        <w:t>SECTION</w:t>
      </w:r>
      <w:r w:rsidRPr="004928C7">
        <w:tab/>
        <w:t>___.</w:t>
      </w:r>
      <w:r w:rsidRPr="004928C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B7956" w:rsidRPr="004928C7" w:rsidRDefault="00DB7956" w:rsidP="00DB7956">
      <w:r w:rsidRPr="004928C7">
        <w:t>SECTION</w:t>
      </w:r>
      <w:r w:rsidRPr="004928C7">
        <w:tab/>
        <w:t>___.</w:t>
      </w:r>
      <w:r w:rsidRPr="004928C7">
        <w:tab/>
        <w:t>This act takes effect upon approval by the Governor. /</w:t>
      </w:r>
    </w:p>
    <w:p w:rsidR="00DB7956" w:rsidRPr="004928C7" w:rsidRDefault="00DB7956" w:rsidP="00DB7956">
      <w:r w:rsidRPr="004928C7">
        <w:t>Renumber sections to conform.</w:t>
      </w:r>
    </w:p>
    <w:p w:rsidR="00DB7956" w:rsidRDefault="00DB7956" w:rsidP="00DB7956">
      <w:r w:rsidRPr="004928C7">
        <w:t>Amend title to conform.</w:t>
      </w:r>
    </w:p>
    <w:p w:rsidR="00DB7956" w:rsidRDefault="00DB7956" w:rsidP="00DB7956"/>
    <w:p w:rsidR="00DB7956" w:rsidRDefault="00DB7956" w:rsidP="00DB7956">
      <w:r>
        <w:t>Rep. SANDIFER explained the amendment.</w:t>
      </w:r>
    </w:p>
    <w:p w:rsidR="00DB7956" w:rsidRDefault="00DB7956" w:rsidP="00DB7956"/>
    <w:p w:rsidR="00DB7956" w:rsidRDefault="00DB7956" w:rsidP="00DB7956">
      <w:pPr>
        <w:keepNext/>
        <w:jc w:val="center"/>
        <w:rPr>
          <w:b/>
        </w:rPr>
      </w:pPr>
      <w:r w:rsidRPr="00DB7956">
        <w:rPr>
          <w:b/>
        </w:rPr>
        <w:t>POINT OF ORDER</w:t>
      </w:r>
    </w:p>
    <w:p w:rsidR="00DB7956" w:rsidRDefault="00DB7956" w:rsidP="00DB7956">
      <w:r>
        <w:t>Rep. WILLIAMS raised the Point of Order that Amendment No. 2 to H. 4786 was not germane to the bill.</w:t>
      </w:r>
    </w:p>
    <w:p w:rsidR="00DB7956" w:rsidRDefault="00DB7956" w:rsidP="00DB7956">
      <w:r>
        <w:t xml:space="preserve">SPEAKER HARRELL sustained the Point of Order and stated Amendment No. 2 was not germane to the Bill. He ruled the amendment out of order.  </w:t>
      </w:r>
    </w:p>
    <w:p w:rsidR="00DB7956" w:rsidRDefault="00DB7956" w:rsidP="00DB7956"/>
    <w:p w:rsidR="00DB7956" w:rsidRPr="00CD6C86" w:rsidRDefault="00DB7956" w:rsidP="00DB7956">
      <w:r w:rsidRPr="00CD6C86">
        <w:t>The Labor, Commerce and Industry Committee proposed the following Amendment No. 1</w:t>
      </w:r>
      <w:r w:rsidR="00832BA1">
        <w:t xml:space="preserve"> to </w:t>
      </w:r>
      <w:r w:rsidRPr="00CD6C86">
        <w:t>H. 4786 (COUNCIL\AGM\</w:t>
      </w:r>
      <w:r w:rsidR="00832BA1">
        <w:t xml:space="preserve"> </w:t>
      </w:r>
      <w:r w:rsidRPr="00CD6C86">
        <w:t>19482AB12), which was tabled:</w:t>
      </w:r>
    </w:p>
    <w:p w:rsidR="00DB7956" w:rsidRPr="00CD6C86" w:rsidRDefault="00DB7956" w:rsidP="00DB7956">
      <w:r w:rsidRPr="00CD6C86">
        <w:t>Amend the bill, as and if amended, by adding appropriately numbered SECTIONS to read:</w:t>
      </w:r>
    </w:p>
    <w:p w:rsidR="00DB7956" w:rsidRPr="00CD6C86" w:rsidRDefault="00DB7956" w:rsidP="00DB7956">
      <w:r w:rsidRPr="00CD6C86">
        <w:t>/ SECTION</w:t>
      </w:r>
      <w:r w:rsidRPr="00CD6C86">
        <w:tab/>
        <w:t>1.</w:t>
      </w:r>
      <w:r w:rsidRPr="00CD6C86">
        <w:tab/>
        <w:t>Chapter 29, Title 41 of the 1976 Code is amended by adding:</w:t>
      </w:r>
    </w:p>
    <w:p w:rsidR="00DB7956" w:rsidRPr="00CD6C86" w:rsidRDefault="00DB7956" w:rsidP="00DB7956">
      <w:r w:rsidRPr="00CD6C86">
        <w:tab/>
        <w:t>“Section 41</w:t>
      </w:r>
      <w:r w:rsidRPr="00CD6C86">
        <w:noBreakHyphen/>
        <w:t>29</w:t>
      </w:r>
      <w:r w:rsidRPr="00CD6C86">
        <w:noBreakHyphen/>
        <w:t>320.</w:t>
      </w:r>
      <w:r w:rsidRPr="00CD6C86">
        <w:tab/>
        <w:t>(A)(1)</w:t>
      </w:r>
      <w:r w:rsidRPr="00CD6C86">
        <w:tab/>
        <w:t>The department shall establish within it a Special Investigations Unit that must be primarily responsible for the enforcement of all laws pertaining to unemployment insurance fraud in conjunction with the Attorney General’s Office pursuant to Section 41</w:t>
      </w:r>
      <w:r w:rsidRPr="00CD6C86">
        <w:noBreakHyphen/>
        <w:t>27</w:t>
      </w:r>
      <w:r w:rsidRPr="00CD6C86">
        <w:noBreakHyphen/>
        <w:t>590.</w:t>
      </w:r>
    </w:p>
    <w:p w:rsidR="00DB7956" w:rsidRPr="00CD6C86" w:rsidRDefault="00DB7956" w:rsidP="00DB7956">
      <w:r w:rsidRPr="00CD6C86">
        <w:tab/>
      </w:r>
      <w:r w:rsidRPr="00CD6C86">
        <w:tab/>
        <w:t>(2)</w:t>
      </w:r>
      <w:r w:rsidRPr="00CD6C86">
        <w:tab/>
        <w:t>The Special Investigations Unit shall:</w:t>
      </w:r>
    </w:p>
    <w:p w:rsidR="00DB7956" w:rsidRPr="00CD6C86" w:rsidRDefault="00DB7956" w:rsidP="00DB7956">
      <w:r w:rsidRPr="00CD6C86">
        <w:tab/>
      </w:r>
      <w:r w:rsidRPr="00CD6C86">
        <w:tab/>
      </w:r>
      <w:r w:rsidRPr="00CD6C86">
        <w:tab/>
        <w:t>(a)</w:t>
      </w:r>
      <w:r w:rsidRPr="00CD6C86">
        <w:tab/>
        <w:t>assist in the exchange of information concerning unemployment insurance fraud among itself and governmental and local law enforcement officials; and</w:t>
      </w:r>
    </w:p>
    <w:p w:rsidR="00DB7956" w:rsidRPr="00CD6C86" w:rsidRDefault="00DB7956" w:rsidP="00DB7956">
      <w:r w:rsidRPr="00CD6C86">
        <w:tab/>
      </w:r>
      <w:r w:rsidRPr="00CD6C86">
        <w:tab/>
      </w:r>
      <w:r w:rsidRPr="00CD6C86">
        <w:tab/>
        <w:t>(b)</w:t>
      </w:r>
      <w:r w:rsidRPr="00CD6C86">
        <w:tab/>
        <w:t>have the authority to execute and serve search warrants, arrest warrants, administrative inspection warrants, subpoenas, and summonses.</w:t>
      </w:r>
    </w:p>
    <w:p w:rsidR="00DB7956" w:rsidRPr="00CD6C86" w:rsidRDefault="00DB7956" w:rsidP="00DB7956">
      <w:r w:rsidRPr="00CD6C86">
        <w:tab/>
        <w:t>(B)</w:t>
      </w:r>
      <w:r w:rsidRPr="00CD6C86">
        <w:tab/>
        <w:t>A criminal investigator of the department, while performing his duties under item (1), shall have the authority to:</w:t>
      </w:r>
    </w:p>
    <w:p w:rsidR="00DB7956" w:rsidRPr="00CD6C86" w:rsidRDefault="00DB7956" w:rsidP="00DB7956">
      <w:r w:rsidRPr="00CD6C86">
        <w:tab/>
      </w:r>
      <w:r w:rsidRPr="00CD6C86">
        <w:tab/>
        <w:t>(1)</w:t>
      </w:r>
      <w:r w:rsidRPr="00CD6C86">
        <w:tab/>
        <w:t>exercise statewide police powers;</w:t>
      </w:r>
    </w:p>
    <w:p w:rsidR="00DB7956" w:rsidRPr="00CD6C86" w:rsidRDefault="00DB7956" w:rsidP="00DB7956">
      <w:r w:rsidRPr="00CD6C86">
        <w:tab/>
      </w:r>
      <w:r w:rsidRPr="00CD6C86">
        <w:tab/>
        <w:t>(2)</w:t>
      </w:r>
      <w:r w:rsidRPr="00CD6C86">
        <w:tab/>
        <w:t>carry firearms;</w:t>
      </w:r>
    </w:p>
    <w:p w:rsidR="00DB7956" w:rsidRPr="00CD6C86" w:rsidRDefault="00DB7956" w:rsidP="00DB7956">
      <w:r w:rsidRPr="00CD6C86">
        <w:tab/>
      </w:r>
      <w:r w:rsidRPr="00CD6C86">
        <w:tab/>
        <w:t>(3)</w:t>
      </w:r>
      <w:r w:rsidRPr="00CD6C86">
        <w:tab/>
        <w:t>execute and serve search warrants, arrest warrants, subpoenas, and summonses;</w:t>
      </w:r>
    </w:p>
    <w:p w:rsidR="00DB7956" w:rsidRPr="00CD6C86" w:rsidRDefault="00DB7956" w:rsidP="00DB7956">
      <w:r w:rsidRPr="00CD6C86">
        <w:tab/>
      </w:r>
      <w:r w:rsidRPr="00CD6C86">
        <w:tab/>
        <w:t>(4)</w:t>
      </w:r>
      <w:r w:rsidRPr="00CD6C86">
        <w:tab/>
        <w:t>seize property; and</w:t>
      </w:r>
    </w:p>
    <w:p w:rsidR="00DB7956" w:rsidRPr="00CD6C86" w:rsidRDefault="00DB7956" w:rsidP="00DB7956">
      <w:r w:rsidRPr="00CD6C86">
        <w:tab/>
      </w:r>
      <w:r w:rsidRPr="00CD6C86">
        <w:tab/>
        <w:t>(5)</w:t>
      </w:r>
      <w:r w:rsidRPr="00CD6C86">
        <w:tab/>
        <w:t>make arrests without warrants for offenses committed in their presence.”</w:t>
      </w:r>
    </w:p>
    <w:p w:rsidR="00DB7956" w:rsidRPr="00CD6C86" w:rsidRDefault="00DB7956" w:rsidP="00DB7956">
      <w:pPr>
        <w:suppressAutoHyphens/>
      </w:pPr>
      <w:r w:rsidRPr="00CD6C86">
        <w:t>SECTION</w:t>
      </w:r>
      <w:r w:rsidRPr="00CD6C86">
        <w:tab/>
        <w:t>2.</w:t>
      </w:r>
      <w:r w:rsidRPr="00CD6C86">
        <w:tab/>
        <w:t>Section 41</w:t>
      </w:r>
      <w:r w:rsidRPr="00CD6C86">
        <w:noBreakHyphen/>
        <w:t>35</w:t>
      </w:r>
      <w:r w:rsidRPr="00CD6C86">
        <w:noBreakHyphen/>
        <w:t>20(3) of the 1976 Code is amended to read:</w:t>
      </w:r>
    </w:p>
    <w:p w:rsidR="00DB7956" w:rsidRPr="00CD6C86" w:rsidRDefault="00DB7956" w:rsidP="00DB7956">
      <w:pPr>
        <w:rPr>
          <w:szCs w:val="52"/>
        </w:rPr>
      </w:pPr>
      <w:r w:rsidRPr="00CD6C86">
        <w:tab/>
      </w:r>
      <w:r w:rsidRPr="00CD6C86">
        <w:rPr>
          <w:szCs w:val="52"/>
        </w:rPr>
        <w:t>“</w:t>
      </w:r>
      <w:r w:rsidRPr="00CD6C86">
        <w:rPr>
          <w:color w:val="000000"/>
          <w:szCs w:val="52"/>
        </w:rPr>
        <w:t>(3)</w:t>
      </w:r>
      <w:r w:rsidRPr="00CD6C86">
        <w:rPr>
          <w:color w:val="000000"/>
          <w:szCs w:val="52"/>
        </w:rPr>
        <w:tab/>
        <w:t xml:space="preserve">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r w:rsidRPr="00CD6C86">
        <w:rPr>
          <w:color w:val="000000"/>
          <w:szCs w:val="52"/>
          <w:u w:val="single"/>
        </w:rPr>
        <w:t xml:space="preserve">The provisions of subsections (1) and (2) also apply to services provided by an individual for an educational institution employed by a private </w:t>
      </w:r>
      <w:r w:rsidRPr="00CD6C86">
        <w:rPr>
          <w:color w:val="000000"/>
          <w:szCs w:val="36"/>
          <w:u w:val="single"/>
        </w:rPr>
        <w:t>employer holding a contractual relationship with the educational institution.</w:t>
      </w:r>
      <w:r w:rsidRPr="00CD6C86">
        <w:rPr>
          <w:color w:val="000000"/>
          <w:szCs w:val="36"/>
        </w:rPr>
        <w:t>”</w:t>
      </w:r>
    </w:p>
    <w:p w:rsidR="00DB7956" w:rsidRPr="00CD6C86" w:rsidRDefault="00DB7956" w:rsidP="00DB7956">
      <w:pPr>
        <w:suppressAutoHyphens/>
      </w:pPr>
      <w:r w:rsidRPr="00CD6C86">
        <w:t>SECTION</w:t>
      </w:r>
      <w:r w:rsidRPr="00CD6C86">
        <w:tab/>
        <w:t>3.</w:t>
      </w:r>
      <w:r w:rsidRPr="00CD6C86">
        <w:tab/>
        <w:t>Chapter 41, Title 41 of the 1976 Code is amended by adding:</w:t>
      </w:r>
    </w:p>
    <w:p w:rsidR="00DB7956" w:rsidRPr="00CD6C86" w:rsidRDefault="00DB7956" w:rsidP="00DB7956">
      <w:pPr>
        <w:suppressAutoHyphens/>
      </w:pPr>
      <w:r w:rsidRPr="00CD6C86">
        <w:tab/>
        <w:t>“Section 41</w:t>
      </w:r>
      <w:r w:rsidRPr="00CD6C86">
        <w:noBreakHyphen/>
        <w:t>41</w:t>
      </w:r>
      <w:r w:rsidRPr="00CD6C86">
        <w:noBreakHyphen/>
        <w:t>45.</w:t>
      </w:r>
      <w:r w:rsidRPr="00CD6C86">
        <w:tab/>
        <w:t>(A)</w:t>
      </w:r>
      <w:r w:rsidRPr="00CD6C86">
        <w:tab/>
        <w:t>In addition to any criminal liability, any person who is found by a court of competent jurisdiction to have violated Section 41</w:t>
      </w:r>
      <w:r w:rsidRPr="00CD6C86">
        <w:noBreakHyphen/>
        <w:t>41</w:t>
      </w:r>
      <w:r w:rsidRPr="00CD6C86">
        <w:noBreakHyphen/>
        <w:t>10 or Section 41</w:t>
      </w:r>
      <w:r w:rsidRPr="00CD6C86">
        <w:noBreakHyphen/>
        <w:t>41</w:t>
      </w:r>
      <w:r w:rsidRPr="00CD6C86">
        <w:noBreakHyphen/>
        <w:t xml:space="preserve">30, is subject to a civil penalty for each violation as follows: </w:t>
      </w:r>
    </w:p>
    <w:p w:rsidR="00DB7956" w:rsidRPr="00CD6C86" w:rsidRDefault="00DB7956" w:rsidP="00DB7956">
      <w:pPr>
        <w:suppressAutoHyphens/>
      </w:pPr>
      <w:r w:rsidRPr="00CD6C86">
        <w:tab/>
      </w:r>
      <w:r w:rsidRPr="00CD6C86">
        <w:tab/>
        <w:t>(1)</w:t>
      </w:r>
      <w:r w:rsidRPr="00CD6C86">
        <w:tab/>
        <w:t xml:space="preserve">a fine of not more than five thousand dollars for a first offense; </w:t>
      </w:r>
    </w:p>
    <w:p w:rsidR="00DB7956" w:rsidRPr="00CD6C86" w:rsidRDefault="00DB7956" w:rsidP="00DB7956">
      <w:pPr>
        <w:suppressAutoHyphens/>
      </w:pPr>
      <w:r w:rsidRPr="00CD6C86">
        <w:tab/>
      </w:r>
      <w:r w:rsidRPr="00CD6C86">
        <w:tab/>
        <w:t>(2)</w:t>
      </w:r>
      <w:r w:rsidRPr="00CD6C86">
        <w:tab/>
        <w:t>a fine of not less than five thousand dollars but not more than ten thousand dollars for a second offense; and</w:t>
      </w:r>
    </w:p>
    <w:p w:rsidR="00DB7956" w:rsidRPr="00CD6C86" w:rsidRDefault="00DB7956" w:rsidP="00DB7956">
      <w:pPr>
        <w:suppressAutoHyphens/>
      </w:pPr>
      <w:r w:rsidRPr="00CD6C86">
        <w:tab/>
      </w:r>
      <w:r w:rsidRPr="00CD6C86">
        <w:tab/>
        <w:t>(3)</w:t>
      </w:r>
      <w:r w:rsidRPr="00CD6C86">
        <w:tab/>
        <w:t>a fine of not less than ten thousand dollars but not more than fifteen thousand dollars for a third and subsequent offense.</w:t>
      </w:r>
    </w:p>
    <w:p w:rsidR="00DB7956" w:rsidRPr="00CD6C86" w:rsidRDefault="00DB7956" w:rsidP="00DB7956">
      <w:pPr>
        <w:suppressAutoHyphens/>
      </w:pPr>
      <w:r w:rsidRPr="00CD6C86">
        <w:tab/>
        <w:t>(B)</w:t>
      </w:r>
      <w:r w:rsidRPr="00CD6C86">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DB7956" w:rsidRPr="00CD6C86" w:rsidRDefault="00DB7956" w:rsidP="00DB7956">
      <w:pPr>
        <w:suppressAutoHyphens/>
      </w:pPr>
      <w:r w:rsidRPr="00CD6C86">
        <w:tab/>
        <w:t>(C)</w:t>
      </w:r>
      <w:r w:rsidRPr="00CD6C86">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DB7956" w:rsidRPr="00CD6C86" w:rsidRDefault="00DB7956" w:rsidP="00DB7956">
      <w:pPr>
        <w:suppressAutoHyphens/>
      </w:pPr>
      <w:r w:rsidRPr="00CD6C86">
        <w:tab/>
        <w:t>(D)</w:t>
      </w:r>
      <w:r w:rsidRPr="00CD6C86">
        <w:tab/>
        <w:t>Revenue from the civil penalties imposed pursuant to this section must be used to provide funds for the costs of enforcing and administering the provisions of this article and the Omnibus Insurance Fraud and Reporting Immunity Act.”</w:t>
      </w:r>
    </w:p>
    <w:p w:rsidR="00DB7956" w:rsidRPr="00CD6C86" w:rsidRDefault="00DB7956" w:rsidP="00DB7956">
      <w:pPr>
        <w:suppressAutoHyphens/>
      </w:pPr>
      <w:r w:rsidRPr="00CD6C86">
        <w:t>SECTION</w:t>
      </w:r>
      <w:r w:rsidRPr="00CD6C86">
        <w:tab/>
        <w:t>4.</w:t>
      </w:r>
      <w:r w:rsidRPr="00CD6C86">
        <w:tab/>
        <w:t>Section 41</w:t>
      </w:r>
      <w:r w:rsidRPr="00CD6C86">
        <w:noBreakHyphen/>
        <w:t>41</w:t>
      </w:r>
      <w:r w:rsidRPr="00CD6C86">
        <w:noBreakHyphen/>
        <w:t>10 of the 1976 Code is amended to read:</w:t>
      </w:r>
    </w:p>
    <w:p w:rsidR="00DB7956" w:rsidRPr="00CD6C86" w:rsidRDefault="00DB7956" w:rsidP="00DB7956">
      <w:pPr>
        <w:rPr>
          <w:u w:val="single"/>
        </w:rPr>
      </w:pPr>
      <w:r w:rsidRPr="00CD6C86">
        <w:tab/>
        <w:t>“Section 41</w:t>
      </w:r>
      <w:r w:rsidRPr="00CD6C86">
        <w:noBreakHyphen/>
        <w:t>41</w:t>
      </w:r>
      <w:r w:rsidRPr="00CD6C86">
        <w:noBreakHyphen/>
        <w:t>10.</w:t>
      </w:r>
      <w:r w:rsidRPr="00CD6C86">
        <w:tab/>
      </w:r>
      <w:r w:rsidRPr="00CD6C86">
        <w:rPr>
          <w:u w:val="single"/>
        </w:rPr>
        <w:t>(A)</w:t>
      </w:r>
      <w:r w:rsidRPr="00CD6C86">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CD6C86">
        <w:rPr>
          <w:strike/>
        </w:rPr>
        <w:t>any other</w:t>
      </w:r>
      <w:r w:rsidRPr="00CD6C86">
        <w:t xml:space="preserve"> </w:t>
      </w:r>
      <w:r w:rsidRPr="00CD6C86">
        <w:rPr>
          <w:u w:val="single"/>
        </w:rPr>
        <w:t>another</w:t>
      </w:r>
      <w:r w:rsidRPr="00CD6C86">
        <w:t xml:space="preserve"> state, the Federal Government, or of a foreign government, either for himself or for </w:t>
      </w:r>
      <w:r w:rsidRPr="00CD6C86">
        <w:rPr>
          <w:strike/>
        </w:rPr>
        <w:t>any other</w:t>
      </w:r>
      <w:r w:rsidRPr="00CD6C86">
        <w:t xml:space="preserve"> </w:t>
      </w:r>
      <w:r w:rsidRPr="00CD6C86">
        <w:rPr>
          <w:u w:val="single"/>
        </w:rPr>
        <w:t>another</w:t>
      </w:r>
      <w:r w:rsidRPr="00CD6C86">
        <w:t xml:space="preserve"> person, </w:t>
      </w:r>
      <w:r w:rsidRPr="00CD6C86">
        <w:rPr>
          <w:strike/>
        </w:rPr>
        <w:t>shall</w:t>
      </w:r>
      <w:r w:rsidRPr="00CD6C86">
        <w:t xml:space="preserve"> </w:t>
      </w:r>
      <w:r w:rsidRPr="00CD6C86">
        <w:rPr>
          <w:u w:val="single"/>
        </w:rPr>
        <w:t>must</w:t>
      </w:r>
      <w:r w:rsidRPr="00CD6C86">
        <w:t xml:space="preserve"> be </w:t>
      </w:r>
      <w:r w:rsidRPr="00CD6C86">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CD6C86">
        <w:t xml:space="preserve">  </w:t>
      </w:r>
      <w:r w:rsidRPr="00CD6C86">
        <w:rPr>
          <w:u w:val="single"/>
        </w:rPr>
        <w:t>guilty of a:</w:t>
      </w:r>
    </w:p>
    <w:p w:rsidR="00DB7956" w:rsidRPr="00CD6C86" w:rsidRDefault="00DB7956" w:rsidP="00DB7956">
      <w:pPr>
        <w:rPr>
          <w:u w:val="single"/>
        </w:rPr>
      </w:pPr>
      <w:r w:rsidRPr="00CD6C86">
        <w:tab/>
      </w:r>
      <w:r w:rsidRPr="00CD6C86">
        <w:tab/>
      </w:r>
      <w:r w:rsidRPr="00CD6C86">
        <w:rPr>
          <w:u w:val="single"/>
        </w:rPr>
        <w:t>(1)</w:t>
      </w:r>
      <w:r w:rsidRPr="00CD6C86">
        <w:tab/>
      </w:r>
      <w:r w:rsidRPr="00CD6C86">
        <w:rPr>
          <w:u w:val="single"/>
        </w:rPr>
        <w:t>misdemeanor, for a first offense, triable in magistrates court or municipal court, notwithstanding the provisions of Sections 22</w:t>
      </w:r>
      <w:r w:rsidRPr="00CD6C86">
        <w:rPr>
          <w:u w:val="single"/>
        </w:rPr>
        <w:noBreakHyphen/>
        <w:t>3</w:t>
      </w:r>
      <w:r w:rsidRPr="00CD6C86">
        <w:rPr>
          <w:u w:val="single"/>
        </w:rPr>
        <w:noBreakHyphen/>
        <w:t>540, 22</w:t>
      </w:r>
      <w:r w:rsidRPr="00CD6C86">
        <w:rPr>
          <w:u w:val="single"/>
        </w:rPr>
        <w:noBreakHyphen/>
        <w:t>3</w:t>
      </w:r>
      <w:r w:rsidRPr="00CD6C86">
        <w:rPr>
          <w:u w:val="single"/>
        </w:rPr>
        <w:noBreakHyphen/>
        <w:t>545, 22</w:t>
      </w:r>
      <w:r w:rsidRPr="00CD6C86">
        <w:rPr>
          <w:u w:val="single"/>
        </w:rPr>
        <w:noBreakHyphen/>
        <w:t>3</w:t>
      </w:r>
      <w:r w:rsidRPr="00CD6C86">
        <w:rPr>
          <w:u w:val="single"/>
        </w:rPr>
        <w:noBreakHyphen/>
        <w:t>550, and 14</w:t>
      </w:r>
      <w:r w:rsidRPr="00CD6C86">
        <w:rPr>
          <w:u w:val="single"/>
        </w:rPr>
        <w:noBreakHyphen/>
        <w:t>25</w:t>
      </w:r>
      <w:r w:rsidRPr="00CD6C86">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DB7956" w:rsidRPr="00CD6C86" w:rsidRDefault="00DB7956" w:rsidP="00DB7956">
      <w:pPr>
        <w:rPr>
          <w:u w:val="single"/>
        </w:rPr>
      </w:pPr>
      <w:r w:rsidRPr="00CD6C86">
        <w:tab/>
      </w:r>
      <w:r w:rsidRPr="00CD6C86">
        <w:tab/>
      </w:r>
      <w:r w:rsidRPr="00CD6C86">
        <w:rPr>
          <w:u w:val="single"/>
        </w:rPr>
        <w:t>(2)</w:t>
      </w:r>
      <w:r w:rsidRPr="00CD6C86">
        <w:tab/>
      </w:r>
      <w:r w:rsidRPr="00CD6C86">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DB7956" w:rsidRPr="00CD6C86" w:rsidRDefault="00DB7956" w:rsidP="00DB7956">
      <w:pPr>
        <w:rPr>
          <w:u w:val="single"/>
        </w:rPr>
      </w:pPr>
      <w:r w:rsidRPr="00CD6C86">
        <w:tab/>
      </w:r>
      <w:r w:rsidRPr="00CD6C86">
        <w:tab/>
      </w:r>
      <w:r w:rsidRPr="00CD6C86">
        <w:rPr>
          <w:u w:val="single"/>
        </w:rPr>
        <w:t>(3)</w:t>
      </w:r>
      <w:r w:rsidRPr="00CD6C86">
        <w:tab/>
      </w:r>
      <w:r w:rsidRPr="00CD6C86">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DB7956" w:rsidRPr="00CD6C86" w:rsidRDefault="00DB7956" w:rsidP="00DB7956">
      <w:pPr>
        <w:rPr>
          <w:u w:val="single"/>
        </w:rPr>
      </w:pPr>
      <w:r w:rsidRPr="00CD6C86">
        <w:tab/>
      </w:r>
      <w:r w:rsidRPr="00CD6C86">
        <w:tab/>
      </w:r>
      <w:r w:rsidRPr="00CD6C86">
        <w:rPr>
          <w:u w:val="single"/>
        </w:rPr>
        <w:t>(4)</w:t>
      </w:r>
      <w:r w:rsidRPr="00CD6C86">
        <w:tab/>
      </w:r>
      <w:r w:rsidRPr="00CD6C86">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CD6C86" w:rsidRDefault="00DB7956" w:rsidP="00DB7956">
      <w:pPr>
        <w:rPr>
          <w:u w:val="single"/>
        </w:rPr>
      </w:pPr>
      <w:r w:rsidRPr="00CD6C86">
        <w:tab/>
      </w:r>
      <w:r w:rsidRPr="00CD6C86">
        <w:rPr>
          <w:u w:val="single"/>
        </w:rPr>
        <w:t>(B)</w:t>
      </w:r>
      <w:r w:rsidRPr="00CD6C86">
        <w:tab/>
      </w:r>
      <w:r w:rsidRPr="00CD6C86">
        <w:rPr>
          <w:u w:val="single"/>
        </w:rPr>
        <w:t>The determination of the degree of an offense under subsection (A) must be measured by the total value of all money obtained or sought to be obtained by the unlawful conduct.</w:t>
      </w:r>
    </w:p>
    <w:p w:rsidR="00DB7956" w:rsidRPr="00CD6C86" w:rsidRDefault="00DB7956" w:rsidP="00DB7956">
      <w:pPr>
        <w:rPr>
          <w:u w:val="single"/>
        </w:rPr>
      </w:pPr>
      <w:r w:rsidRPr="00CD6C86">
        <w:tab/>
      </w:r>
      <w:r w:rsidRPr="00CD6C86">
        <w:rPr>
          <w:u w:val="single"/>
        </w:rPr>
        <w:t>(C)</w:t>
      </w:r>
      <w:r w:rsidRPr="00CD6C86">
        <w:tab/>
      </w:r>
      <w:r w:rsidRPr="00CD6C86">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CD6C86" w:rsidRDefault="00DB7956" w:rsidP="00DB7956">
      <w:r w:rsidRPr="00CD6C86">
        <w:tab/>
      </w:r>
      <w:r w:rsidRPr="00CD6C86">
        <w:rPr>
          <w:u w:val="single"/>
        </w:rPr>
        <w:t>(D)</w:t>
      </w:r>
      <w:r w:rsidRPr="00CD6C86">
        <w:tab/>
      </w:r>
      <w:r w:rsidRPr="00CD6C86">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CD6C86">
        <w:t>.”</w:t>
      </w:r>
    </w:p>
    <w:p w:rsidR="00DB7956" w:rsidRPr="00CD6C86" w:rsidRDefault="00DB7956" w:rsidP="00DB7956">
      <w:r w:rsidRPr="00CD6C86">
        <w:t>SECTION</w:t>
      </w:r>
      <w:r w:rsidRPr="00CD6C86">
        <w:tab/>
        <w:t>5.</w:t>
      </w:r>
      <w:r w:rsidRPr="00CD6C86">
        <w:tab/>
        <w:t>Section 41</w:t>
      </w:r>
      <w:r w:rsidRPr="00CD6C86">
        <w:noBreakHyphen/>
        <w:t>41</w:t>
      </w:r>
      <w:r w:rsidRPr="00CD6C86">
        <w:noBreakHyphen/>
        <w:t>30 of the 1976 Code is amended to read:</w:t>
      </w:r>
    </w:p>
    <w:p w:rsidR="00DB7956" w:rsidRPr="00CD6C86" w:rsidRDefault="00DB7956" w:rsidP="00DB7956">
      <w:pPr>
        <w:rPr>
          <w:u w:val="single"/>
        </w:rPr>
      </w:pPr>
      <w:r w:rsidRPr="00CD6C86">
        <w:tab/>
        <w:t>“Section 41</w:t>
      </w:r>
      <w:r w:rsidRPr="00CD6C86">
        <w:noBreakHyphen/>
        <w:t>41</w:t>
      </w:r>
      <w:r w:rsidRPr="00CD6C86">
        <w:noBreakHyphen/>
        <w:t>30.</w:t>
      </w:r>
      <w:r w:rsidRPr="00CD6C86">
        <w:tab/>
      </w:r>
      <w:r w:rsidRPr="00CD6C86">
        <w:rPr>
          <w:u w:val="single"/>
        </w:rPr>
        <w:t>(A)</w:t>
      </w:r>
      <w:r w:rsidRPr="00CD6C86">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CD6C86">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CD6C86">
        <w:t xml:space="preserve"> </w:t>
      </w:r>
      <w:r w:rsidRPr="00CD6C86">
        <w:rPr>
          <w:u w:val="single"/>
        </w:rPr>
        <w:t>is guilty of a:</w:t>
      </w:r>
    </w:p>
    <w:p w:rsidR="00DB7956" w:rsidRPr="00CD6C86" w:rsidRDefault="00DB7956" w:rsidP="00DB7956">
      <w:pPr>
        <w:rPr>
          <w:u w:val="single"/>
        </w:rPr>
      </w:pPr>
      <w:r w:rsidRPr="00CD6C86">
        <w:tab/>
      </w:r>
      <w:r w:rsidRPr="00CD6C86">
        <w:rPr>
          <w:u w:val="single"/>
        </w:rPr>
        <w:t>(1)</w:t>
      </w:r>
      <w:r w:rsidRPr="00CD6C86">
        <w:tab/>
      </w:r>
      <w:r w:rsidRPr="00CD6C86">
        <w:rPr>
          <w:u w:val="single"/>
        </w:rPr>
        <w:t>misdemeanor, for a first offense, triable in magistrates court or municipal court, notwithstanding the provisions of Sections 22</w:t>
      </w:r>
      <w:r w:rsidRPr="00CD6C86">
        <w:rPr>
          <w:u w:val="single"/>
        </w:rPr>
        <w:noBreakHyphen/>
        <w:t>3</w:t>
      </w:r>
      <w:r w:rsidRPr="00CD6C86">
        <w:rPr>
          <w:u w:val="single"/>
        </w:rPr>
        <w:noBreakHyphen/>
        <w:t>540, 22</w:t>
      </w:r>
      <w:r w:rsidRPr="00CD6C86">
        <w:rPr>
          <w:u w:val="single"/>
        </w:rPr>
        <w:noBreakHyphen/>
        <w:t>3</w:t>
      </w:r>
      <w:r w:rsidRPr="00CD6C86">
        <w:rPr>
          <w:u w:val="single"/>
        </w:rPr>
        <w:noBreakHyphen/>
        <w:t>545, 22</w:t>
      </w:r>
      <w:r w:rsidRPr="00CD6C86">
        <w:rPr>
          <w:u w:val="single"/>
        </w:rPr>
        <w:noBreakHyphen/>
        <w:t>3</w:t>
      </w:r>
      <w:r w:rsidRPr="00CD6C86">
        <w:rPr>
          <w:u w:val="single"/>
        </w:rPr>
        <w:noBreakHyphen/>
        <w:t>550, and 14</w:t>
      </w:r>
      <w:r w:rsidRPr="00CD6C86">
        <w:rPr>
          <w:u w:val="single"/>
        </w:rPr>
        <w:noBreakHyphen/>
        <w:t>25</w:t>
      </w:r>
      <w:r w:rsidRPr="00CD6C86">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DB7956" w:rsidRPr="00CD6C86" w:rsidRDefault="00DB7956" w:rsidP="00DB7956">
      <w:pPr>
        <w:rPr>
          <w:u w:val="single"/>
        </w:rPr>
      </w:pPr>
      <w:r w:rsidRPr="00CD6C86">
        <w:tab/>
      </w:r>
      <w:r w:rsidRPr="00CD6C86">
        <w:rPr>
          <w:u w:val="single"/>
        </w:rPr>
        <w:t>(2)</w:t>
      </w:r>
      <w:r w:rsidRPr="00CD6C86">
        <w:tab/>
      </w:r>
      <w:r w:rsidRPr="00CD6C86">
        <w:rPr>
          <w:u w:val="single"/>
        </w:rPr>
        <w:t xml:space="preserve">felony, for a first offense, if the amount of the economic advantage or benefit received is two thousand dollars or more but less than ten thousand dollars. Upon conviction, the person must be fined not less than two thousand or more than ten thousand dollars or imprisoned not more than five years, or both, together with the cost of prosecution; </w:t>
      </w:r>
    </w:p>
    <w:p w:rsidR="00DB7956" w:rsidRPr="00CD6C86" w:rsidRDefault="00DB7956" w:rsidP="00DB7956">
      <w:pPr>
        <w:rPr>
          <w:u w:val="single"/>
        </w:rPr>
      </w:pPr>
      <w:r w:rsidRPr="00CD6C86">
        <w:tab/>
      </w:r>
      <w:r w:rsidRPr="00CD6C86">
        <w:rPr>
          <w:u w:val="single"/>
        </w:rPr>
        <w:t>(3)</w:t>
      </w:r>
      <w:r w:rsidRPr="00CD6C86">
        <w:tab/>
      </w:r>
      <w:r w:rsidRPr="00CD6C86">
        <w:rPr>
          <w:u w:val="single"/>
        </w:rPr>
        <w:t xml:space="preserve">felony, for a first offense, when the value of the money obtained or sought to be obtained is ten thousand dollars or more. Upon conviction, the person must be fined not less than five thousand dollars nor more than twenty thousand dollars, imprisoned not more than ten years, or both, together with the cost of prosecution; and </w:t>
      </w:r>
    </w:p>
    <w:p w:rsidR="00DB7956" w:rsidRPr="00CD6C86" w:rsidRDefault="00DB7956" w:rsidP="00DB7956">
      <w:pPr>
        <w:rPr>
          <w:u w:val="single"/>
        </w:rPr>
      </w:pPr>
      <w:r w:rsidRPr="00CD6C86">
        <w:tab/>
      </w:r>
      <w:r w:rsidRPr="00CD6C86">
        <w:rPr>
          <w:u w:val="single"/>
        </w:rPr>
        <w:t>(4)</w:t>
      </w:r>
      <w:r w:rsidRPr="00CD6C86">
        <w:tab/>
      </w:r>
      <w:r w:rsidRPr="00CD6C86">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DB7956" w:rsidRPr="00CD6C86" w:rsidRDefault="00DB7956" w:rsidP="00DB7956">
      <w:pPr>
        <w:rPr>
          <w:u w:val="single"/>
        </w:rPr>
      </w:pPr>
      <w:r w:rsidRPr="00CD6C86">
        <w:tab/>
      </w:r>
      <w:r w:rsidRPr="00CD6C86">
        <w:rPr>
          <w:u w:val="single"/>
        </w:rPr>
        <w:t>(B)</w:t>
      </w:r>
      <w:r w:rsidRPr="00CD6C86">
        <w:tab/>
      </w:r>
      <w:r w:rsidRPr="00CD6C86">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p>
    <w:p w:rsidR="00DB7956" w:rsidRPr="00CD6C86" w:rsidRDefault="00DB7956" w:rsidP="00DB7956">
      <w:r w:rsidRPr="00CD6C86">
        <w:tab/>
      </w:r>
      <w:r w:rsidRPr="00CD6C86">
        <w:rPr>
          <w:u w:val="single"/>
        </w:rPr>
        <w:t>(C)</w:t>
      </w:r>
      <w:r w:rsidRPr="00CD6C86">
        <w:tab/>
      </w:r>
      <w:r w:rsidRPr="00CD6C86">
        <w:rPr>
          <w:u w:val="single"/>
        </w:rPr>
        <w:t>For the purposes of subsection (A)(4), a conviction within the previous ten years for a violation of subsection (A) or violation under an employment security or unemployment compensation law of another state, the federal government, or of a foreign government that includes similar elements to the provisions of subsection (A), constitutes a prior offense</w:t>
      </w:r>
      <w:r w:rsidRPr="00CD6C86">
        <w:t>.”</w:t>
      </w:r>
    </w:p>
    <w:p w:rsidR="00DB7956" w:rsidRPr="00CD6C86" w:rsidRDefault="00DB7956" w:rsidP="00DB7956">
      <w:pPr>
        <w:suppressAutoHyphens/>
      </w:pPr>
      <w:r w:rsidRPr="00CD6C86">
        <w:t>SECTION</w:t>
      </w:r>
      <w:r w:rsidRPr="00CD6C86">
        <w:tab/>
        <w:t>6.</w:t>
      </w:r>
      <w:r w:rsidRPr="00CD6C86">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B7956" w:rsidRPr="00CD6C86" w:rsidRDefault="00DB7956" w:rsidP="00DB7956">
      <w:r w:rsidRPr="00CD6C86">
        <w:t>SECTION</w:t>
      </w:r>
      <w:r w:rsidRPr="00CD6C86">
        <w:tab/>
        <w:t>7.</w:t>
      </w:r>
      <w:r w:rsidRPr="00CD6C86">
        <w:tab/>
        <w:t>This act takes effect upon approval by the Governor. /</w:t>
      </w:r>
    </w:p>
    <w:p w:rsidR="00DB7956" w:rsidRPr="00CD6C86" w:rsidRDefault="00DB7956" w:rsidP="00DB7956">
      <w:r w:rsidRPr="00CD6C86">
        <w:t>Renumber sections to conform.</w:t>
      </w:r>
    </w:p>
    <w:p w:rsidR="00DB7956" w:rsidRDefault="00DB7956" w:rsidP="00DB7956">
      <w:r w:rsidRPr="00CD6C86">
        <w:t>Amend title to conform.</w:t>
      </w:r>
    </w:p>
    <w:p w:rsidR="00DB7956" w:rsidRDefault="00DB7956" w:rsidP="00DB7956"/>
    <w:p w:rsidR="00DB7956" w:rsidRDefault="00DB7956" w:rsidP="00DB7956">
      <w:r>
        <w:t>Rep. SANDIFER moved to table the amendment, which was agreed to.</w:t>
      </w:r>
    </w:p>
    <w:p w:rsidR="009A199B" w:rsidRDefault="009A199B" w:rsidP="00DB7956"/>
    <w:p w:rsidR="00DB7956" w:rsidRDefault="00DB7956" w:rsidP="00DB7956">
      <w:r>
        <w:t xml:space="preserve">Rep. SANDIFER moved to adjourn debate on the Bill until Thursday, March 22, which was agreed to.  </w:t>
      </w:r>
    </w:p>
    <w:p w:rsidR="00DB7956" w:rsidRDefault="00DB7956" w:rsidP="00DB7956"/>
    <w:p w:rsidR="00DB7956" w:rsidRDefault="00DB7956" w:rsidP="00DB7956">
      <w:pPr>
        <w:keepNext/>
        <w:jc w:val="center"/>
        <w:rPr>
          <w:b/>
        </w:rPr>
      </w:pPr>
      <w:r w:rsidRPr="00DB7956">
        <w:rPr>
          <w:b/>
        </w:rPr>
        <w:t>H. 4983--ORDERED TO THIRD READING</w:t>
      </w:r>
    </w:p>
    <w:p w:rsidR="00DB7956" w:rsidRDefault="00DB7956" w:rsidP="00DB7956">
      <w:pPr>
        <w:keepNext/>
      </w:pPr>
      <w:r>
        <w:t>The following Bill was taken up:</w:t>
      </w:r>
    </w:p>
    <w:p w:rsidR="00DB7956" w:rsidRDefault="00DB7956" w:rsidP="00DB7956">
      <w:pPr>
        <w:keepNext/>
      </w:pPr>
      <w:bookmarkStart w:id="156" w:name="include_clip_start_270"/>
      <w:bookmarkEnd w:id="156"/>
    </w:p>
    <w:p w:rsidR="00DB7956" w:rsidRDefault="00DB7956" w:rsidP="00DB7956">
      <w:pPr>
        <w:keepNext/>
      </w:pPr>
      <w:r>
        <w:t>H. 4983 -- Reps. Pope, King, Norman, Simrill, Delleney, Long and D. C. Moss: A BILL TO AMEND SECTION 50-11-870, CODE OF LAWS OF SOUTH CAROLINA, 1976, RELATING TO BIRD SANCTUARIES AND THE USE OF FIREARMS WITHIN THEIR BORDERS, SO AS TO REVISE THE BOUNDARIES OF CERTAIN BIRD SANCTUARIES IN YORK COUNTY.</w:t>
      </w:r>
    </w:p>
    <w:p w:rsidR="00832BA1" w:rsidRDefault="00832BA1">
      <w:pPr>
        <w:ind w:firstLine="0"/>
        <w:jc w:val="left"/>
      </w:pPr>
      <w:bookmarkStart w:id="157" w:name="include_clip_end_270"/>
      <w:bookmarkEnd w:id="157"/>
      <w:r>
        <w:br w:type="page"/>
      </w:r>
    </w:p>
    <w:p w:rsidR="00DB7956" w:rsidRDefault="00DB7956" w:rsidP="00DB7956">
      <w:r>
        <w:t xml:space="preserve">The yeas and nays were taken resulting as follows: </w:t>
      </w:r>
    </w:p>
    <w:p w:rsidR="00DB7956" w:rsidRDefault="00DB7956" w:rsidP="00DB7956">
      <w:pPr>
        <w:jc w:val="center"/>
      </w:pPr>
      <w:r>
        <w:t xml:space="preserve"> </w:t>
      </w:r>
      <w:bookmarkStart w:id="158" w:name="vote_start271"/>
      <w:bookmarkEnd w:id="158"/>
      <w:r>
        <w:t>Yeas 95;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Allison</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Bannister</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G. A.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Hardwick</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Hart</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Howard</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King</w:t>
            </w:r>
          </w:p>
        </w:tc>
        <w:tc>
          <w:tcPr>
            <w:tcW w:w="2180" w:type="dxa"/>
            <w:shd w:val="clear" w:color="auto" w:fill="auto"/>
          </w:tcPr>
          <w:p w:rsidR="00DB7956" w:rsidRPr="00DB7956" w:rsidRDefault="00DB7956" w:rsidP="00DB7956">
            <w:pPr>
              <w:ind w:firstLine="0"/>
            </w:pPr>
            <w:r>
              <w:t>Knight</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McCoy</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Munnerlyn</w:t>
            </w:r>
          </w:p>
        </w:tc>
        <w:tc>
          <w:tcPr>
            <w:tcW w:w="2179" w:type="dxa"/>
            <w:shd w:val="clear" w:color="auto" w:fill="auto"/>
          </w:tcPr>
          <w:p w:rsidR="00DB7956" w:rsidRPr="00DB7956" w:rsidRDefault="00DB7956" w:rsidP="00DB7956">
            <w:pPr>
              <w:ind w:firstLine="0"/>
            </w:pPr>
            <w:r>
              <w:t>Murphy</w:t>
            </w:r>
          </w:p>
        </w:tc>
        <w:tc>
          <w:tcPr>
            <w:tcW w:w="2180" w:type="dxa"/>
            <w:shd w:val="clear" w:color="auto" w:fill="auto"/>
          </w:tcPr>
          <w:p w:rsidR="00DB7956" w:rsidRPr="00DB7956" w:rsidRDefault="00DB7956" w:rsidP="00DB7956">
            <w:pPr>
              <w:ind w:firstLine="0"/>
            </w:pPr>
            <w:r>
              <w:t>J. H. Neal</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Neilson</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G. M. Smith</w:t>
            </w:r>
          </w:p>
        </w:tc>
      </w:tr>
      <w:tr w:rsidR="00DB7956" w:rsidRPr="00DB7956" w:rsidTr="00DB7956">
        <w:tc>
          <w:tcPr>
            <w:tcW w:w="2179" w:type="dxa"/>
            <w:shd w:val="clear" w:color="auto" w:fill="auto"/>
          </w:tcPr>
          <w:p w:rsidR="00DB7956" w:rsidRPr="00DB7956" w:rsidRDefault="00DB7956" w:rsidP="00DB7956">
            <w:pPr>
              <w:ind w:firstLine="0"/>
            </w:pPr>
            <w:r>
              <w:t>J. E.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Weeks</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Total--95</w:t>
      </w:r>
    </w:p>
    <w:p w:rsidR="00DB7956" w:rsidRDefault="00DB7956" w:rsidP="00DB7956">
      <w:pPr>
        <w:jc w:val="center"/>
        <w:rPr>
          <w:b/>
        </w:rPr>
      </w:pPr>
    </w:p>
    <w:p w:rsidR="00832BA1" w:rsidRDefault="00DB7956" w:rsidP="00DB7956">
      <w:pPr>
        <w:ind w:firstLine="0"/>
      </w:pPr>
      <w:r w:rsidRPr="00DB7956">
        <w:t xml:space="preserve"> </w:t>
      </w:r>
    </w:p>
    <w:p w:rsidR="00832BA1" w:rsidRDefault="00832BA1">
      <w:pPr>
        <w:ind w:firstLine="0"/>
        <w:jc w:val="left"/>
      </w:pPr>
      <w:r>
        <w:br w:type="page"/>
      </w:r>
    </w:p>
    <w:p w:rsidR="00DB7956" w:rsidRDefault="00DB7956" w:rsidP="00DB7956">
      <w:pPr>
        <w:ind w:firstLine="0"/>
      </w:pP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 xml:space="preserve">So, the Bill was read the second time and ordered to third reading.  </w:t>
      </w:r>
    </w:p>
    <w:p w:rsidR="00DB7956" w:rsidRDefault="00DB7956" w:rsidP="00DB7956"/>
    <w:p w:rsidR="00DB7956" w:rsidRDefault="00DB7956" w:rsidP="00DB7956">
      <w:pPr>
        <w:keepNext/>
        <w:jc w:val="center"/>
        <w:rPr>
          <w:b/>
        </w:rPr>
      </w:pPr>
      <w:r w:rsidRPr="00DB7956">
        <w:rPr>
          <w:b/>
        </w:rPr>
        <w:t>S. 710--DEBATE ADJOURNED</w:t>
      </w:r>
    </w:p>
    <w:p w:rsidR="00DB7956" w:rsidRDefault="00DB7956" w:rsidP="00DB7956">
      <w:pPr>
        <w:keepNext/>
      </w:pPr>
      <w:r>
        <w:t xml:space="preserve">Rep. DANING moved to adjourn debate upon the following Bill until Thursday, March 22, which was adopted:  </w:t>
      </w:r>
    </w:p>
    <w:p w:rsidR="00DB7956" w:rsidRDefault="00DB7956" w:rsidP="00DB7956">
      <w:pPr>
        <w:keepNext/>
      </w:pPr>
      <w:bookmarkStart w:id="159" w:name="include_clip_start_274"/>
      <w:bookmarkEnd w:id="159"/>
    </w:p>
    <w:p w:rsidR="00DB7956" w:rsidRDefault="00DB7956" w:rsidP="00DB7956">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DB7956" w:rsidRDefault="00DB7956" w:rsidP="00DB7956">
      <w:bookmarkStart w:id="160" w:name="include_clip_end_274"/>
      <w:bookmarkEnd w:id="160"/>
    </w:p>
    <w:p w:rsidR="00DB7956" w:rsidRDefault="00DB7956" w:rsidP="00DB7956">
      <w:pPr>
        <w:keepNext/>
        <w:jc w:val="center"/>
        <w:rPr>
          <w:b/>
        </w:rPr>
      </w:pPr>
      <w:r w:rsidRPr="00DB7956">
        <w:rPr>
          <w:b/>
        </w:rPr>
        <w:t>H. 5026--DEBATE ADJOURNED</w:t>
      </w:r>
    </w:p>
    <w:p w:rsidR="00DB7956" w:rsidRDefault="00DB7956" w:rsidP="00DB7956">
      <w:pPr>
        <w:keepNext/>
      </w:pPr>
      <w:r>
        <w:t xml:space="preserve">Rep. J. E. SMITH moved to adjourn debate upon the following Bill until Thursday, March 22, which was adopted:  </w:t>
      </w:r>
    </w:p>
    <w:p w:rsidR="00DB7956" w:rsidRDefault="00DB7956" w:rsidP="00DB7956">
      <w:pPr>
        <w:keepNext/>
      </w:pPr>
      <w:bookmarkStart w:id="161" w:name="include_clip_start_276"/>
      <w:bookmarkEnd w:id="161"/>
    </w:p>
    <w:p w:rsidR="00DB7956" w:rsidRDefault="00DB7956" w:rsidP="00DB7956">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DB7956" w:rsidRDefault="00DB7956" w:rsidP="00DB7956">
      <w:bookmarkStart w:id="162" w:name="include_clip_end_276"/>
      <w:bookmarkEnd w:id="162"/>
    </w:p>
    <w:p w:rsidR="00DB7956" w:rsidRDefault="00DB7956" w:rsidP="00DB7956">
      <w:pPr>
        <w:keepNext/>
        <w:jc w:val="center"/>
        <w:rPr>
          <w:b/>
        </w:rPr>
      </w:pPr>
      <w:r w:rsidRPr="00DB7956">
        <w:rPr>
          <w:b/>
        </w:rPr>
        <w:t>H. 5027--ORDERED TO THIRD READING</w:t>
      </w:r>
    </w:p>
    <w:p w:rsidR="00DB7956" w:rsidRDefault="00DB7956" w:rsidP="00DB7956">
      <w:pPr>
        <w:keepNext/>
      </w:pPr>
      <w:r>
        <w:t>The following Bill was taken up:</w:t>
      </w:r>
    </w:p>
    <w:p w:rsidR="00DB7956" w:rsidRDefault="00DB7956" w:rsidP="00DB7956">
      <w:pPr>
        <w:keepNext/>
      </w:pPr>
      <w:bookmarkStart w:id="163" w:name="include_clip_start_278"/>
      <w:bookmarkEnd w:id="163"/>
    </w:p>
    <w:p w:rsidR="00DB7956" w:rsidRDefault="00DB7956" w:rsidP="00DB7956">
      <w:pPr>
        <w:keepNext/>
      </w:pPr>
      <w:r>
        <w:t>H. 5027 -- Reps. Hodges, Bowers and R. L. Brown: A BILL TO AMEND SECTION 7-7-200,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832BA1" w:rsidRDefault="00832BA1" w:rsidP="00DB7956">
      <w:bookmarkStart w:id="164" w:name="include_clip_end_278"/>
      <w:bookmarkEnd w:id="164"/>
    </w:p>
    <w:p w:rsidR="00DB7956" w:rsidRDefault="00DB7956" w:rsidP="00DB7956">
      <w:r>
        <w:t xml:space="preserve">The yeas and nays were taken resulting as follows: </w:t>
      </w:r>
    </w:p>
    <w:p w:rsidR="00DB7956" w:rsidRDefault="00DB7956" w:rsidP="00DB7956">
      <w:pPr>
        <w:jc w:val="center"/>
      </w:pPr>
      <w:r>
        <w:t xml:space="preserve"> </w:t>
      </w:r>
      <w:bookmarkStart w:id="165" w:name="vote_start279"/>
      <w:bookmarkEnd w:id="165"/>
      <w:r>
        <w:t>Yeas 94;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Allison</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Bingham</w:t>
            </w:r>
          </w:p>
        </w:tc>
        <w:tc>
          <w:tcPr>
            <w:tcW w:w="2180" w:type="dxa"/>
            <w:shd w:val="clear" w:color="auto" w:fill="auto"/>
          </w:tcPr>
          <w:p w:rsidR="00DB7956" w:rsidRPr="00DB7956" w:rsidRDefault="00DB7956" w:rsidP="00DB7956">
            <w:pPr>
              <w:ind w:firstLine="0"/>
            </w:pPr>
            <w:r>
              <w:t>Bowen</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G. A.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Howard</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Knight</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Owens</w:t>
            </w:r>
          </w:p>
        </w:tc>
        <w:tc>
          <w:tcPr>
            <w:tcW w:w="2180" w:type="dxa"/>
            <w:shd w:val="clear" w:color="auto" w:fill="auto"/>
          </w:tcPr>
          <w:p w:rsidR="00DB7956" w:rsidRPr="00DB7956" w:rsidRDefault="00DB7956" w:rsidP="00DB7956">
            <w:pPr>
              <w:ind w:firstLine="0"/>
            </w:pPr>
            <w:r>
              <w:t>Parker</w:t>
            </w:r>
          </w:p>
        </w:tc>
      </w:tr>
      <w:tr w:rsidR="00DB7956" w:rsidRPr="00DB7956" w:rsidTr="00DB7956">
        <w:tc>
          <w:tcPr>
            <w:tcW w:w="2179" w:type="dxa"/>
            <w:shd w:val="clear" w:color="auto" w:fill="auto"/>
          </w:tcPr>
          <w:p w:rsidR="00DB7956" w:rsidRPr="00DB7956" w:rsidRDefault="00DB7956" w:rsidP="00DB7956">
            <w:pPr>
              <w:ind w:firstLine="0"/>
            </w:pPr>
            <w:r>
              <w:t>Parks</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Pinson</w:t>
            </w:r>
          </w:p>
        </w:tc>
      </w:tr>
      <w:tr w:rsidR="00DB7956" w:rsidRPr="00DB7956" w:rsidTr="00DB7956">
        <w:tc>
          <w:tcPr>
            <w:tcW w:w="2179" w:type="dxa"/>
            <w:shd w:val="clear" w:color="auto" w:fill="auto"/>
          </w:tcPr>
          <w:p w:rsidR="00DB7956" w:rsidRPr="00DB7956" w:rsidRDefault="00DB7956" w:rsidP="00DB7956">
            <w:pPr>
              <w:ind w:firstLine="0"/>
            </w:pPr>
            <w:r>
              <w:t>Pitts</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Putnam</w:t>
            </w:r>
          </w:p>
        </w:tc>
      </w:tr>
      <w:tr w:rsidR="00DB7956" w:rsidRPr="00DB7956" w:rsidTr="00DB7956">
        <w:tc>
          <w:tcPr>
            <w:tcW w:w="2179" w:type="dxa"/>
            <w:shd w:val="clear" w:color="auto" w:fill="auto"/>
          </w:tcPr>
          <w:p w:rsidR="00DB7956" w:rsidRPr="00DB7956" w:rsidRDefault="00DB7956" w:rsidP="00DB7956">
            <w:pPr>
              <w:ind w:firstLine="0"/>
            </w:pPr>
            <w:r>
              <w:t>Quinn</w:t>
            </w:r>
          </w:p>
        </w:tc>
        <w:tc>
          <w:tcPr>
            <w:tcW w:w="2179" w:type="dxa"/>
            <w:shd w:val="clear" w:color="auto" w:fill="auto"/>
          </w:tcPr>
          <w:p w:rsidR="00DB7956" w:rsidRPr="00DB7956" w:rsidRDefault="00DB7956" w:rsidP="00DB7956">
            <w:pPr>
              <w:ind w:firstLine="0"/>
            </w:pPr>
            <w:r>
              <w:t>Rutherford</w:t>
            </w:r>
          </w:p>
        </w:tc>
        <w:tc>
          <w:tcPr>
            <w:tcW w:w="2180" w:type="dxa"/>
            <w:shd w:val="clear" w:color="auto" w:fill="auto"/>
          </w:tcPr>
          <w:p w:rsidR="00DB7956" w:rsidRPr="00DB7956" w:rsidRDefault="00DB7956" w:rsidP="00DB7956">
            <w:pPr>
              <w:ind w:firstLine="0"/>
            </w:pPr>
            <w:r>
              <w:t>Ryan</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Simrill</w:t>
            </w:r>
          </w:p>
        </w:tc>
      </w:tr>
      <w:tr w:rsidR="00DB7956" w:rsidRPr="00DB7956" w:rsidTr="00DB7956">
        <w:tc>
          <w:tcPr>
            <w:tcW w:w="2179" w:type="dxa"/>
            <w:shd w:val="clear" w:color="auto" w:fill="auto"/>
          </w:tcPr>
          <w:p w:rsidR="00DB7956" w:rsidRPr="00DB7956" w:rsidRDefault="00DB7956" w:rsidP="00DB7956">
            <w:pPr>
              <w:ind w:firstLine="0"/>
            </w:pPr>
            <w:r>
              <w:t>Skelton</w:t>
            </w:r>
          </w:p>
        </w:tc>
        <w:tc>
          <w:tcPr>
            <w:tcW w:w="2179" w:type="dxa"/>
            <w:shd w:val="clear" w:color="auto" w:fill="auto"/>
          </w:tcPr>
          <w:p w:rsidR="00DB7956" w:rsidRPr="00DB7956" w:rsidRDefault="00DB7956" w:rsidP="00DB7956">
            <w:pPr>
              <w:ind w:firstLine="0"/>
            </w:pPr>
            <w:r>
              <w:t>G. M. Smith</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Southard</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Tallon</w:t>
            </w:r>
          </w:p>
        </w:tc>
        <w:tc>
          <w:tcPr>
            <w:tcW w:w="2180" w:type="dxa"/>
            <w:shd w:val="clear" w:color="auto" w:fill="auto"/>
          </w:tcPr>
          <w:p w:rsidR="00DB7956" w:rsidRPr="00DB7956" w:rsidRDefault="00DB7956" w:rsidP="00DB7956">
            <w:pPr>
              <w:ind w:firstLine="0"/>
            </w:pPr>
            <w:r>
              <w:t>Taylor</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ind w:firstLine="0"/>
            </w:pPr>
            <w:r>
              <w:t>Weeks</w:t>
            </w:r>
          </w:p>
        </w:tc>
        <w:tc>
          <w:tcPr>
            <w:tcW w:w="2179" w:type="dxa"/>
            <w:shd w:val="clear" w:color="auto" w:fill="auto"/>
          </w:tcPr>
          <w:p w:rsidR="00DB7956" w:rsidRPr="00DB7956" w:rsidRDefault="00DB7956" w:rsidP="00DB7956">
            <w:pPr>
              <w:ind w:firstLine="0"/>
            </w:pPr>
            <w:r>
              <w:t>Whipper</w:t>
            </w:r>
          </w:p>
        </w:tc>
        <w:tc>
          <w:tcPr>
            <w:tcW w:w="2180" w:type="dxa"/>
            <w:shd w:val="clear" w:color="auto" w:fill="auto"/>
          </w:tcPr>
          <w:p w:rsidR="00DB7956" w:rsidRPr="00DB7956" w:rsidRDefault="00DB7956" w:rsidP="00DB7956">
            <w:pPr>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r>
              <w:t>Williams</w:t>
            </w:r>
          </w:p>
        </w:tc>
        <w:tc>
          <w:tcPr>
            <w:tcW w:w="2180" w:type="dxa"/>
            <w:shd w:val="clear" w:color="auto" w:fill="auto"/>
          </w:tcPr>
          <w:p w:rsidR="00DB7956" w:rsidRPr="00DB7956" w:rsidRDefault="00DB7956" w:rsidP="00DB7956">
            <w:pPr>
              <w:keepNext/>
              <w:ind w:firstLine="0"/>
            </w:pPr>
            <w:r>
              <w:t>Willis</w:t>
            </w:r>
          </w:p>
        </w:tc>
      </w:tr>
      <w:tr w:rsidR="00DB7956" w:rsidRPr="00DB7956" w:rsidTr="00DB7956">
        <w:tc>
          <w:tcPr>
            <w:tcW w:w="2179" w:type="dxa"/>
            <w:shd w:val="clear" w:color="auto" w:fill="auto"/>
          </w:tcPr>
          <w:p w:rsidR="00DB7956" w:rsidRPr="00DB7956" w:rsidRDefault="00DB7956" w:rsidP="00DB7956">
            <w:pPr>
              <w:keepNext/>
              <w:ind w:firstLine="0"/>
            </w:pPr>
            <w:r>
              <w:t>Young</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Total--94</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 xml:space="preserve">So, the Bill was read the second time and ordered to third reading.  </w:t>
      </w:r>
    </w:p>
    <w:p w:rsidR="00DB7956" w:rsidRDefault="00DB7956" w:rsidP="00DB7956"/>
    <w:p w:rsidR="00DB7956" w:rsidRDefault="00DB7956" w:rsidP="00DB7956">
      <w:pPr>
        <w:keepNext/>
        <w:jc w:val="center"/>
        <w:rPr>
          <w:b/>
        </w:rPr>
      </w:pPr>
      <w:r w:rsidRPr="00DB7956">
        <w:rPr>
          <w:b/>
        </w:rPr>
        <w:t>H. 5028--ORDERED TO THIRD READING</w:t>
      </w:r>
    </w:p>
    <w:p w:rsidR="00DB7956" w:rsidRDefault="00DB7956" w:rsidP="00DB7956">
      <w:pPr>
        <w:keepNext/>
      </w:pPr>
      <w:r>
        <w:t>The following Joint Resolution was taken up:</w:t>
      </w:r>
    </w:p>
    <w:p w:rsidR="00DB7956" w:rsidRDefault="00DB7956" w:rsidP="00DB7956">
      <w:pPr>
        <w:keepNext/>
      </w:pPr>
      <w:bookmarkStart w:id="166" w:name="include_clip_start_282"/>
      <w:bookmarkEnd w:id="166"/>
    </w:p>
    <w:p w:rsidR="00DB7956" w:rsidRDefault="00DB7956" w:rsidP="00DB7956">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DB7956" w:rsidRDefault="00DB7956" w:rsidP="00DB7956">
      <w:bookmarkStart w:id="167" w:name="include_clip_end_282"/>
      <w:bookmarkEnd w:id="167"/>
    </w:p>
    <w:p w:rsidR="00DB7956" w:rsidRDefault="00DB7956" w:rsidP="00DB7956">
      <w:r>
        <w:t>Rep. G. M. SMITH explained the Joint Resolution.</w:t>
      </w:r>
    </w:p>
    <w:p w:rsidR="00DB7956" w:rsidRDefault="00DB7956" w:rsidP="00DB7956"/>
    <w:p w:rsidR="00DB7956" w:rsidRDefault="00DB7956" w:rsidP="00DB7956">
      <w:r>
        <w:t xml:space="preserve">The yeas and nays were taken resulting as follows: </w:t>
      </w:r>
    </w:p>
    <w:p w:rsidR="00DB7956" w:rsidRDefault="00DB7956" w:rsidP="00DB7956">
      <w:pPr>
        <w:jc w:val="center"/>
      </w:pPr>
      <w:r>
        <w:t xml:space="preserve"> </w:t>
      </w:r>
      <w:bookmarkStart w:id="168" w:name="vote_start284"/>
      <w:bookmarkEnd w:id="168"/>
      <w:r>
        <w:t>Yeas 93; Nays 4</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Allison</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Bannister</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Bowers</w:t>
            </w:r>
          </w:p>
        </w:tc>
      </w:tr>
      <w:tr w:rsidR="00DB7956" w:rsidRPr="00DB7956" w:rsidTr="00DB7956">
        <w:tc>
          <w:tcPr>
            <w:tcW w:w="2179" w:type="dxa"/>
            <w:shd w:val="clear" w:color="auto" w:fill="auto"/>
          </w:tcPr>
          <w:p w:rsidR="00DB7956" w:rsidRPr="00DB7956" w:rsidRDefault="00DB7956" w:rsidP="00DB7956">
            <w:pPr>
              <w:ind w:firstLine="0"/>
            </w:pPr>
            <w:r>
              <w:t>Brady</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Dillard</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Gambrell</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Hardwick</w:t>
            </w:r>
          </w:p>
        </w:tc>
        <w:tc>
          <w:tcPr>
            <w:tcW w:w="2179" w:type="dxa"/>
            <w:shd w:val="clear" w:color="auto" w:fill="auto"/>
          </w:tcPr>
          <w:p w:rsidR="00DB7956" w:rsidRPr="00DB7956" w:rsidRDefault="00DB7956" w:rsidP="00DB7956">
            <w:pPr>
              <w:ind w:firstLine="0"/>
            </w:pPr>
            <w:r>
              <w:t>Harrell</w:t>
            </w:r>
          </w:p>
        </w:tc>
        <w:tc>
          <w:tcPr>
            <w:tcW w:w="2180" w:type="dxa"/>
            <w:shd w:val="clear" w:color="auto" w:fill="auto"/>
          </w:tcPr>
          <w:p w:rsidR="00DB7956" w:rsidRPr="00DB7956" w:rsidRDefault="00DB7956" w:rsidP="00DB7956">
            <w:pPr>
              <w:ind w:firstLine="0"/>
            </w:pPr>
            <w:r>
              <w:t>Hayes</w:t>
            </w:r>
          </w:p>
        </w:tc>
      </w:tr>
      <w:tr w:rsidR="00DB7956" w:rsidRPr="00DB7956" w:rsidTr="00DB7956">
        <w:tc>
          <w:tcPr>
            <w:tcW w:w="2179" w:type="dxa"/>
            <w:shd w:val="clear" w:color="auto" w:fill="auto"/>
          </w:tcPr>
          <w:p w:rsidR="00DB7956" w:rsidRPr="00DB7956" w:rsidRDefault="00DB7956" w:rsidP="00DB7956">
            <w:pPr>
              <w:ind w:firstLine="0"/>
            </w:pPr>
            <w:r>
              <w:t>Hearn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Huggins</w:t>
            </w:r>
          </w:p>
        </w:tc>
        <w:tc>
          <w:tcPr>
            <w:tcW w:w="2179" w:type="dxa"/>
            <w:shd w:val="clear" w:color="auto" w:fill="auto"/>
          </w:tcPr>
          <w:p w:rsidR="00DB7956" w:rsidRPr="00DB7956" w:rsidRDefault="00DB7956" w:rsidP="00DB7956">
            <w:pPr>
              <w:ind w:firstLine="0"/>
            </w:pPr>
            <w:r>
              <w:t>Jefferson</w:t>
            </w:r>
          </w:p>
        </w:tc>
        <w:tc>
          <w:tcPr>
            <w:tcW w:w="2180" w:type="dxa"/>
            <w:shd w:val="clear" w:color="auto" w:fill="auto"/>
          </w:tcPr>
          <w:p w:rsidR="00DB7956" w:rsidRPr="00DB7956" w:rsidRDefault="00DB7956" w:rsidP="00DB7956">
            <w:pPr>
              <w:ind w:firstLine="0"/>
            </w:pPr>
            <w:r>
              <w:t>Johnson</w:t>
            </w:r>
          </w:p>
        </w:tc>
      </w:tr>
      <w:tr w:rsidR="00DB7956" w:rsidRPr="00DB7956" w:rsidTr="00DB7956">
        <w:tc>
          <w:tcPr>
            <w:tcW w:w="2179" w:type="dxa"/>
            <w:shd w:val="clear" w:color="auto" w:fill="auto"/>
          </w:tcPr>
          <w:p w:rsidR="00DB7956" w:rsidRPr="00DB7956" w:rsidRDefault="00DB7956" w:rsidP="00DB7956">
            <w:pPr>
              <w:ind w:firstLine="0"/>
            </w:pPr>
            <w:r>
              <w:t>King</w:t>
            </w:r>
          </w:p>
        </w:tc>
        <w:tc>
          <w:tcPr>
            <w:tcW w:w="2179" w:type="dxa"/>
            <w:shd w:val="clear" w:color="auto" w:fill="auto"/>
          </w:tcPr>
          <w:p w:rsidR="00DB7956" w:rsidRPr="00DB7956" w:rsidRDefault="00DB7956" w:rsidP="00DB7956">
            <w:pPr>
              <w:ind w:firstLine="0"/>
            </w:pPr>
            <w:r>
              <w:t>Limehouse</w:t>
            </w:r>
          </w:p>
        </w:tc>
        <w:tc>
          <w:tcPr>
            <w:tcW w:w="2180" w:type="dxa"/>
            <w:shd w:val="clear" w:color="auto" w:fill="auto"/>
          </w:tcPr>
          <w:p w:rsidR="00DB7956" w:rsidRPr="00DB7956" w:rsidRDefault="00DB7956" w:rsidP="00DB7956">
            <w:pPr>
              <w:ind w:firstLine="0"/>
            </w:pPr>
            <w:r>
              <w:t>Loftis</w:t>
            </w:r>
          </w:p>
        </w:tc>
      </w:tr>
      <w:tr w:rsidR="00DB7956" w:rsidRPr="00DB7956" w:rsidTr="00DB7956">
        <w:tc>
          <w:tcPr>
            <w:tcW w:w="2179" w:type="dxa"/>
            <w:shd w:val="clear" w:color="auto" w:fill="auto"/>
          </w:tcPr>
          <w:p w:rsidR="00DB7956" w:rsidRPr="00DB7956" w:rsidRDefault="00DB7956" w:rsidP="00DB7956">
            <w:pPr>
              <w:ind w:firstLine="0"/>
            </w:pPr>
            <w:r>
              <w:t>Long</w:t>
            </w:r>
          </w:p>
        </w:tc>
        <w:tc>
          <w:tcPr>
            <w:tcW w:w="2179" w:type="dxa"/>
            <w:shd w:val="clear" w:color="auto" w:fill="auto"/>
          </w:tcPr>
          <w:p w:rsidR="00DB7956" w:rsidRPr="00DB7956" w:rsidRDefault="00DB7956" w:rsidP="00DB7956">
            <w:pPr>
              <w:ind w:firstLine="0"/>
            </w:pPr>
            <w:r>
              <w:t>Lowe</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McCoy</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J. M. Neal</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Ryan</w:t>
            </w:r>
          </w:p>
        </w:tc>
        <w:tc>
          <w:tcPr>
            <w:tcW w:w="2179" w:type="dxa"/>
            <w:shd w:val="clear" w:color="auto" w:fill="auto"/>
          </w:tcPr>
          <w:p w:rsidR="00DB7956" w:rsidRPr="00DB7956" w:rsidRDefault="00DB7956" w:rsidP="00DB7956">
            <w:pPr>
              <w:ind w:firstLine="0"/>
            </w:pPr>
            <w:r>
              <w:t>Sabb</w:t>
            </w:r>
          </w:p>
        </w:tc>
        <w:tc>
          <w:tcPr>
            <w:tcW w:w="2180" w:type="dxa"/>
            <w:shd w:val="clear" w:color="auto" w:fill="auto"/>
          </w:tcPr>
          <w:p w:rsidR="00DB7956" w:rsidRPr="00DB7956" w:rsidRDefault="00DB7956" w:rsidP="00DB7956">
            <w:pPr>
              <w:ind w:firstLine="0"/>
            </w:pPr>
            <w:r>
              <w:t>Sandifer</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Southard</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Total--93</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Hosey</w:t>
            </w:r>
          </w:p>
        </w:tc>
        <w:tc>
          <w:tcPr>
            <w:tcW w:w="2179" w:type="dxa"/>
            <w:shd w:val="clear" w:color="auto" w:fill="auto"/>
          </w:tcPr>
          <w:p w:rsidR="00DB7956" w:rsidRPr="00DB7956" w:rsidRDefault="00DB7956" w:rsidP="00DB7956">
            <w:pPr>
              <w:keepNext/>
              <w:ind w:firstLine="0"/>
            </w:pPr>
            <w:r>
              <w:t>Howard</w:t>
            </w:r>
          </w:p>
        </w:tc>
        <w:tc>
          <w:tcPr>
            <w:tcW w:w="2180" w:type="dxa"/>
            <w:shd w:val="clear" w:color="auto" w:fill="auto"/>
          </w:tcPr>
          <w:p w:rsidR="00DB7956" w:rsidRPr="00DB7956" w:rsidRDefault="00DB7956" w:rsidP="00DB7956">
            <w:pPr>
              <w:keepNext/>
              <w:ind w:firstLine="0"/>
            </w:pPr>
            <w:r>
              <w:t>J. H. Neal</w:t>
            </w:r>
          </w:p>
        </w:tc>
      </w:tr>
      <w:tr w:rsidR="00DB7956" w:rsidRPr="00DB7956" w:rsidTr="00DB7956">
        <w:tc>
          <w:tcPr>
            <w:tcW w:w="2179" w:type="dxa"/>
            <w:shd w:val="clear" w:color="auto" w:fill="auto"/>
          </w:tcPr>
          <w:p w:rsidR="00DB7956" w:rsidRPr="00DB7956" w:rsidRDefault="00DB7956" w:rsidP="00DB7956">
            <w:pPr>
              <w:keepNext/>
              <w:ind w:firstLine="0"/>
            </w:pPr>
            <w:r>
              <w:t>J. E. Smith</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Total--4</w:t>
      </w:r>
    </w:p>
    <w:p w:rsidR="00DB7956" w:rsidRDefault="00DB7956" w:rsidP="00DB7956">
      <w:pPr>
        <w:jc w:val="center"/>
        <w:rPr>
          <w:b/>
        </w:rPr>
      </w:pPr>
    </w:p>
    <w:p w:rsidR="00DB7956" w:rsidRDefault="00DB7956" w:rsidP="00DB7956">
      <w:r>
        <w:t xml:space="preserve">So, the Joint Resolution was read the second time and ordered to third reading.  </w:t>
      </w:r>
    </w:p>
    <w:p w:rsidR="00DB7956" w:rsidRDefault="00DB7956" w:rsidP="00DB7956"/>
    <w:p w:rsidR="00DB7956" w:rsidRDefault="00DB7956" w:rsidP="00DB7956">
      <w:r>
        <w:t xml:space="preserve">Further proceedings were interrupted by expiration of time on the uncontested Calendar.  </w:t>
      </w:r>
    </w:p>
    <w:p w:rsidR="00DB7956" w:rsidRDefault="00DB7956" w:rsidP="00DB7956"/>
    <w:p w:rsidR="00DB7956" w:rsidRDefault="00DB7956" w:rsidP="00DB7956">
      <w:pPr>
        <w:keepNext/>
        <w:jc w:val="center"/>
        <w:rPr>
          <w:b/>
        </w:rPr>
      </w:pPr>
      <w:r w:rsidRPr="00DB7956">
        <w:rPr>
          <w:b/>
        </w:rPr>
        <w:t>MOTION PERIOD</w:t>
      </w:r>
    </w:p>
    <w:p w:rsidR="00DB7956" w:rsidRDefault="00DB7956" w:rsidP="00DB7956">
      <w:r>
        <w:t>The motion period was dispensed with on motion of Rep. HODGES.</w:t>
      </w:r>
    </w:p>
    <w:p w:rsidR="00DB7956" w:rsidRDefault="00DB7956" w:rsidP="00DB7956"/>
    <w:p w:rsidR="00DB7956" w:rsidRDefault="00DB7956" w:rsidP="00DB7956">
      <w:pPr>
        <w:keepNext/>
        <w:jc w:val="center"/>
        <w:rPr>
          <w:b/>
        </w:rPr>
      </w:pPr>
      <w:r w:rsidRPr="00DB7956">
        <w:rPr>
          <w:b/>
        </w:rPr>
        <w:t>H. 4043--DEBATE ADJOURNED</w:t>
      </w:r>
    </w:p>
    <w:p w:rsidR="00DB7956" w:rsidRDefault="00DB7956" w:rsidP="00DB7956">
      <w:pPr>
        <w:keepNext/>
      </w:pPr>
      <w:r>
        <w:t xml:space="preserve">Rep. YOUNG moved to adjourn debate upon the following Bill until Thursday, March 22, which was adopted:  </w:t>
      </w:r>
    </w:p>
    <w:p w:rsidR="00DB7956" w:rsidRDefault="00DB7956" w:rsidP="00DB7956">
      <w:pPr>
        <w:keepNext/>
      </w:pPr>
      <w:bookmarkStart w:id="169" w:name="include_clip_start_290"/>
      <w:bookmarkEnd w:id="169"/>
    </w:p>
    <w:p w:rsidR="00DB7956" w:rsidRDefault="00DB7956" w:rsidP="00DB7956">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DB7956" w:rsidRDefault="00DB7956" w:rsidP="00DB7956">
      <w:bookmarkStart w:id="170" w:name="include_clip_end_290"/>
      <w:bookmarkEnd w:id="170"/>
    </w:p>
    <w:p w:rsidR="00DB7956" w:rsidRDefault="00DB7956" w:rsidP="00DB7956">
      <w:pPr>
        <w:keepNext/>
        <w:jc w:val="center"/>
        <w:rPr>
          <w:b/>
        </w:rPr>
      </w:pPr>
      <w:r w:rsidRPr="00DB7956">
        <w:rPr>
          <w:b/>
        </w:rPr>
        <w:t>H. 3235--DEBATE ADJOURNED</w:t>
      </w:r>
    </w:p>
    <w:p w:rsidR="00DB7956" w:rsidRDefault="00DB7956" w:rsidP="00DB7956">
      <w:pPr>
        <w:keepNext/>
      </w:pPr>
      <w:r>
        <w:t xml:space="preserve">Rep. YOUNG moved to adjourn debate upon the following Bill until Thursday, March 22, which was adopted:  </w:t>
      </w:r>
    </w:p>
    <w:p w:rsidR="00DB7956" w:rsidRDefault="00DB7956" w:rsidP="00DB7956">
      <w:pPr>
        <w:keepNext/>
      </w:pPr>
      <w:bookmarkStart w:id="171" w:name="include_clip_start_292"/>
      <w:bookmarkEnd w:id="171"/>
    </w:p>
    <w:p w:rsidR="00DB7956" w:rsidRDefault="00DB7956" w:rsidP="00DB7956">
      <w:r>
        <w:t>H. 3235 -- Reps. Taylor, Young, J. R. Smith, Bikas and Chumley: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DB7956" w:rsidRDefault="00DB7956" w:rsidP="00DB7956">
      <w:bookmarkStart w:id="172" w:name="include_clip_end_292"/>
      <w:bookmarkEnd w:id="172"/>
    </w:p>
    <w:p w:rsidR="00DB7956" w:rsidRDefault="00DB7956" w:rsidP="00DB7956">
      <w:pPr>
        <w:keepNext/>
        <w:jc w:val="center"/>
        <w:rPr>
          <w:b/>
        </w:rPr>
      </w:pPr>
      <w:r w:rsidRPr="00DB7956">
        <w:rPr>
          <w:b/>
        </w:rPr>
        <w:t>H. 4654--DEBATE ADJOURNED</w:t>
      </w:r>
    </w:p>
    <w:p w:rsidR="00DB7956" w:rsidRDefault="00DB7956" w:rsidP="00DB7956">
      <w:pPr>
        <w:keepNext/>
      </w:pPr>
      <w:r>
        <w:t xml:space="preserve">Rep. AGNEW moved to adjourn debate upon the following Bill until Thursday, March 22, which was adopted:  </w:t>
      </w:r>
    </w:p>
    <w:p w:rsidR="00DB7956" w:rsidRDefault="00DB7956" w:rsidP="00DB7956">
      <w:pPr>
        <w:keepNext/>
      </w:pPr>
      <w:bookmarkStart w:id="173" w:name="include_clip_start_294"/>
      <w:bookmarkEnd w:id="173"/>
    </w:p>
    <w:p w:rsidR="00DB7956" w:rsidRDefault="00DB7956" w:rsidP="00DB7956">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DB7956" w:rsidRDefault="00DB7956" w:rsidP="00DB7956">
      <w:bookmarkStart w:id="174" w:name="include_clip_end_294"/>
      <w:bookmarkEnd w:id="174"/>
    </w:p>
    <w:p w:rsidR="00DB7956" w:rsidRDefault="00DB7956" w:rsidP="00DB7956">
      <w:pPr>
        <w:keepNext/>
        <w:jc w:val="center"/>
        <w:rPr>
          <w:b/>
        </w:rPr>
      </w:pPr>
      <w:r w:rsidRPr="00DB7956">
        <w:rPr>
          <w:b/>
        </w:rPr>
        <w:t>H. 4675--DEBATE ADJOURNED</w:t>
      </w:r>
    </w:p>
    <w:p w:rsidR="00DB7956" w:rsidRDefault="00DB7956" w:rsidP="00DB7956">
      <w:pPr>
        <w:keepNext/>
      </w:pPr>
      <w:r>
        <w:t xml:space="preserve">Rep. HARRISON moved to adjourn debate upon the following Bill until Thursday, March 22, which was adopted:  </w:t>
      </w:r>
    </w:p>
    <w:p w:rsidR="00DB7956" w:rsidRDefault="00DB7956" w:rsidP="00DB7956">
      <w:pPr>
        <w:keepNext/>
      </w:pPr>
      <w:bookmarkStart w:id="175" w:name="include_clip_start_296"/>
      <w:bookmarkEnd w:id="175"/>
    </w:p>
    <w:p w:rsidR="00DB7956" w:rsidRDefault="00DB7956" w:rsidP="00DB7956">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DB7956" w:rsidRDefault="00DB7956" w:rsidP="00DB7956">
      <w:bookmarkStart w:id="176" w:name="include_clip_end_296"/>
      <w:bookmarkEnd w:id="176"/>
    </w:p>
    <w:p w:rsidR="00DB7956" w:rsidRDefault="00DB7956" w:rsidP="00DB7956">
      <w:pPr>
        <w:keepNext/>
        <w:jc w:val="center"/>
        <w:rPr>
          <w:b/>
        </w:rPr>
      </w:pPr>
      <w:r w:rsidRPr="00DB7956">
        <w:rPr>
          <w:b/>
        </w:rPr>
        <w:t>H. 4894--DEBATE ADJOURNED</w:t>
      </w:r>
    </w:p>
    <w:p w:rsidR="00DB7956" w:rsidRDefault="00DB7956" w:rsidP="00DB7956">
      <w:pPr>
        <w:keepNext/>
      </w:pPr>
      <w:r>
        <w:t xml:space="preserve">Rep. WHITE moved to adjourn debate upon the following Bill until Thursday, March 22, which was adopted:  </w:t>
      </w:r>
    </w:p>
    <w:p w:rsidR="00DB7956" w:rsidRDefault="00DB7956" w:rsidP="00DB7956">
      <w:pPr>
        <w:keepNext/>
      </w:pPr>
      <w:bookmarkStart w:id="177" w:name="include_clip_start_298"/>
      <w:bookmarkEnd w:id="177"/>
    </w:p>
    <w:p w:rsidR="00DB7956" w:rsidRDefault="00DB7956" w:rsidP="00DB7956">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DB7956" w:rsidRDefault="00DB7956" w:rsidP="00DB7956">
      <w:bookmarkStart w:id="178" w:name="include_clip_end_298"/>
      <w:bookmarkEnd w:id="178"/>
    </w:p>
    <w:p w:rsidR="00DB7956" w:rsidRDefault="00DB7956" w:rsidP="00DB7956">
      <w:pPr>
        <w:keepNext/>
        <w:jc w:val="center"/>
        <w:rPr>
          <w:b/>
        </w:rPr>
      </w:pPr>
      <w:r w:rsidRPr="00DB7956">
        <w:rPr>
          <w:b/>
        </w:rPr>
        <w:t>H. 4967--AMENDED AND ORDERED TO THIRD READING</w:t>
      </w:r>
    </w:p>
    <w:p w:rsidR="00DB7956" w:rsidRDefault="00DB7956" w:rsidP="00DB7956">
      <w:pPr>
        <w:keepNext/>
      </w:pPr>
      <w:r>
        <w:t>The following Bill was taken up:</w:t>
      </w:r>
    </w:p>
    <w:p w:rsidR="00DB7956" w:rsidRDefault="00DB7956" w:rsidP="00DB7956">
      <w:pPr>
        <w:keepNext/>
      </w:pPr>
      <w:bookmarkStart w:id="179" w:name="include_clip_start_300"/>
      <w:bookmarkEnd w:id="179"/>
    </w:p>
    <w:p w:rsidR="00DB7956" w:rsidRDefault="00DB7956" w:rsidP="00DB7956">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DB7956" w:rsidRDefault="00DB7956" w:rsidP="00DB7956"/>
    <w:p w:rsidR="00DB7956" w:rsidRPr="002A2D21" w:rsidRDefault="00DB7956" w:rsidP="00DB7956">
      <w:r w:rsidRPr="002A2D21">
        <w:t>Reps. BALES, KING, RUTHERFORD</w:t>
      </w:r>
      <w:r w:rsidR="003F1FA2">
        <w:t xml:space="preserve"> and</w:t>
      </w:r>
      <w:r w:rsidRPr="002A2D21">
        <w:t xml:space="preserve"> J. H. NEAL proposed the following Amendment No. 1</w:t>
      </w:r>
      <w:r w:rsidR="003F1FA2">
        <w:t xml:space="preserve"> to </w:t>
      </w:r>
      <w:r w:rsidRPr="002A2D21">
        <w:t>H. 4967 (COUNCIL\NBD\</w:t>
      </w:r>
      <w:r w:rsidR="003F1FA2">
        <w:t xml:space="preserve"> </w:t>
      </w:r>
      <w:r w:rsidRPr="002A2D21">
        <w:t>12260DG12), which was tabled:</w:t>
      </w:r>
    </w:p>
    <w:p w:rsidR="00DB7956" w:rsidRPr="002A2D21" w:rsidRDefault="00DB7956" w:rsidP="00DB7956">
      <w:pPr>
        <w:rPr>
          <w:color w:val="000000" w:themeColor="text1"/>
          <w:u w:color="000000" w:themeColor="text1"/>
        </w:rPr>
      </w:pPr>
      <w:r w:rsidRPr="002A2D21">
        <w:t xml:space="preserve">Amend the bill, as and if amended, </w:t>
      </w:r>
      <w:r w:rsidRPr="002A2D21">
        <w:rPr>
          <w:color w:val="000000" w:themeColor="text1"/>
          <w:u w:color="000000" w:themeColor="text1"/>
        </w:rPr>
        <w:t>as and if amended, by striking Section 9-1-1140(M), on page 13, and inserting:</w:t>
      </w:r>
    </w:p>
    <w:p w:rsidR="00DB7956" w:rsidRPr="002A2D21" w:rsidRDefault="00DB7956" w:rsidP="00DB7956">
      <w:pPr>
        <w:rPr>
          <w:color w:val="000000" w:themeColor="text1"/>
          <w:u w:color="000000" w:themeColor="text1"/>
        </w:rPr>
      </w:pPr>
      <w:r w:rsidRPr="002A2D21">
        <w:rPr>
          <w:color w:val="000000" w:themeColor="text1"/>
          <w:u w:color="000000" w:themeColor="text1"/>
        </w:rPr>
        <w:t>/</w:t>
      </w:r>
      <w:r w:rsidRPr="002A2D21">
        <w:rPr>
          <w:color w:val="000000" w:themeColor="text1"/>
          <w:u w:color="000000" w:themeColor="text1"/>
        </w:rPr>
        <w:tab/>
      </w:r>
      <w:r w:rsidRPr="002A2D21">
        <w:rPr>
          <w:color w:val="000000" w:themeColor="text1"/>
          <w:u w:color="000000" w:themeColor="text1"/>
        </w:rPr>
        <w:tab/>
        <w:t>(M)</w:t>
      </w:r>
      <w:r w:rsidRPr="002A2D21">
        <w:rPr>
          <w:color w:val="000000" w:themeColor="text1"/>
          <w:u w:color="000000" w:themeColor="text1"/>
        </w:rPr>
        <w:tab/>
        <w:t xml:space="preserve">At retirement, after March 31, 1991, </w:t>
      </w:r>
      <w:r w:rsidRPr="002A2D21">
        <w:rPr>
          <w:color w:val="000000" w:themeColor="text1"/>
          <w:u w:val="single" w:color="000000" w:themeColor="text1"/>
        </w:rPr>
        <w:t>for Class One members and Class Two members with at least ten years of service credit as of July 1, 2012,</w:t>
      </w:r>
      <w:r w:rsidRPr="002A2D21">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2A2D21" w:rsidRDefault="00DB7956" w:rsidP="00DB7956">
      <w:pPr>
        <w:rPr>
          <w:color w:val="000000" w:themeColor="text1"/>
          <w:u w:color="000000" w:themeColor="text1"/>
        </w:rPr>
      </w:pPr>
      <w:r w:rsidRPr="002A2D21">
        <w:rPr>
          <w:color w:val="000000" w:themeColor="text1"/>
          <w:u w:color="000000" w:themeColor="text1"/>
        </w:rPr>
        <w:t>Amend the bill further, as and if amended, by striking Section 9-1-1550(D)(2), on page 16, and inserting:</w:t>
      </w:r>
    </w:p>
    <w:p w:rsidR="00DB7956" w:rsidRPr="002A2D21" w:rsidRDefault="00DB7956" w:rsidP="00DB7956">
      <w:pPr>
        <w:suppressAutoHyphens/>
      </w:pPr>
      <w:r w:rsidRPr="002A2D21">
        <w:rPr>
          <w:color w:val="000000" w:themeColor="text1"/>
          <w:u w:color="000000" w:themeColor="text1"/>
        </w:rPr>
        <w:t>/</w:t>
      </w:r>
      <w:r w:rsidRPr="002A2D21">
        <w:rPr>
          <w:color w:val="000000" w:themeColor="text1"/>
          <w:u w:color="000000" w:themeColor="text1"/>
        </w:rPr>
        <w:tab/>
        <w:t>(2)</w:t>
      </w:r>
      <w:r w:rsidRPr="002A2D21">
        <w:rPr>
          <w:color w:val="000000" w:themeColor="text1"/>
          <w:u w:color="000000" w:themeColor="text1"/>
        </w:rPr>
        <w:tab/>
        <w:t>the member shall receive service credit for ninety days of unused sick leave; however, this item does not apply to a member with at least ten years of service credit as of July 1, 2012; and</w:t>
      </w:r>
      <w:r w:rsidR="00CB2F75">
        <w:rPr>
          <w:color w:val="000000" w:themeColor="text1"/>
          <w:u w:color="000000" w:themeColor="text1"/>
        </w:rPr>
        <w:t xml:space="preserve"> </w:t>
      </w:r>
      <w:r w:rsidRPr="002A2D21">
        <w:tab/>
        <w:t>/</w:t>
      </w:r>
    </w:p>
    <w:p w:rsidR="00DB7956" w:rsidRPr="002A2D21" w:rsidRDefault="00DB7956" w:rsidP="00DB7956">
      <w:pPr>
        <w:suppressAutoHyphens/>
      </w:pPr>
      <w:r w:rsidRPr="002A2D21">
        <w:t>Amend the bill further, as and if amended, by striking Section 9-11-50(L), on page 26, and inserting:</w:t>
      </w:r>
    </w:p>
    <w:p w:rsidR="00DB7956" w:rsidRPr="002A2D21" w:rsidRDefault="00DB7956" w:rsidP="00DB7956">
      <w:pPr>
        <w:suppressAutoHyphens/>
        <w:rPr>
          <w:color w:val="000000" w:themeColor="text1"/>
          <w:u w:color="000000" w:themeColor="text1"/>
        </w:rPr>
      </w:pPr>
      <w:r w:rsidRPr="002A2D21">
        <w:t>/</w:t>
      </w:r>
      <w:r w:rsidRPr="002A2D21">
        <w:tab/>
      </w:r>
      <w:r w:rsidRPr="002A2D21">
        <w:rPr>
          <w:color w:val="000000" w:themeColor="text1"/>
          <w:u w:color="000000" w:themeColor="text1"/>
        </w:rPr>
        <w:tab/>
        <w:t>(L)</w:t>
      </w:r>
      <w:r w:rsidRPr="002A2D21">
        <w:rPr>
          <w:color w:val="000000" w:themeColor="text1"/>
          <w:u w:color="000000" w:themeColor="text1"/>
        </w:rPr>
        <w:tab/>
        <w:t xml:space="preserve">At retirement, after March 31, 1991, </w:t>
      </w:r>
      <w:r w:rsidRPr="002A2D21">
        <w:rPr>
          <w:color w:val="000000" w:themeColor="text1"/>
          <w:u w:val="single"/>
        </w:rPr>
        <w:t xml:space="preserve">for </w:t>
      </w:r>
      <w:r w:rsidRPr="002A2D21">
        <w:rPr>
          <w:u w:val="single"/>
        </w:rPr>
        <w:t xml:space="preserve">an employee member with at least </w:t>
      </w:r>
      <w:r w:rsidRPr="002A2D21">
        <w:rPr>
          <w:color w:val="000000" w:themeColor="text1"/>
          <w:u w:val="single" w:color="000000" w:themeColor="text1"/>
        </w:rPr>
        <w:t>ten years of service credit as of July 1, 2012,</w:t>
      </w:r>
      <w:r w:rsidRPr="002A2D21">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2A2D21" w:rsidRDefault="00DB7956" w:rsidP="00DB7956">
      <w:pPr>
        <w:suppressAutoHyphens/>
        <w:rPr>
          <w:color w:val="000000" w:themeColor="text1"/>
          <w:u w:color="000000" w:themeColor="text1"/>
        </w:rPr>
      </w:pPr>
      <w:r w:rsidRPr="002A2D21">
        <w:rPr>
          <w:color w:val="000000" w:themeColor="text1"/>
          <w:u w:color="000000" w:themeColor="text1"/>
        </w:rPr>
        <w:t>Amend the bill further, as and if amended, by striking Section 9-11-60(3)(b), on page 26, and inserting:</w:t>
      </w:r>
    </w:p>
    <w:p w:rsidR="00DB7956" w:rsidRPr="002A2D21" w:rsidRDefault="00DB7956" w:rsidP="00DB7956">
      <w:pPr>
        <w:rPr>
          <w:color w:val="000000" w:themeColor="text1"/>
          <w:u w:color="000000" w:themeColor="text1"/>
        </w:rPr>
      </w:pPr>
      <w:r w:rsidRPr="002A2D21">
        <w:rPr>
          <w:color w:val="000000" w:themeColor="text1"/>
          <w:u w:color="000000" w:themeColor="text1"/>
        </w:rPr>
        <w:t>/</w:t>
      </w:r>
      <w:r w:rsidRPr="002A2D21">
        <w:rPr>
          <w:color w:val="000000" w:themeColor="text1"/>
          <w:u w:color="000000" w:themeColor="text1"/>
        </w:rPr>
        <w:tab/>
      </w:r>
      <w:r w:rsidRPr="002A2D21">
        <w:rPr>
          <w:color w:val="000000" w:themeColor="text1"/>
          <w:u w:val="single" w:color="000000" w:themeColor="text1"/>
        </w:rPr>
        <w:t>(b)</w:t>
      </w:r>
      <w:r w:rsidRPr="002A2D21">
        <w:rPr>
          <w:color w:val="000000" w:themeColor="text1"/>
          <w:u w:val="single" w:color="000000" w:themeColor="text1"/>
        </w:rPr>
        <w:tab/>
        <w:t>the member shall receive service credit for ninety days of unused sick leave; however, this item does not apply to a member with at least ten years of service credit as of July 1, 2012; and</w:t>
      </w:r>
      <w:r w:rsidR="00CB2F75" w:rsidRPr="00CB2F75">
        <w:rPr>
          <w:color w:val="000000" w:themeColor="text1"/>
        </w:rPr>
        <w:t xml:space="preserve"> </w:t>
      </w:r>
      <w:r w:rsidRPr="002A2D21">
        <w:rPr>
          <w:color w:val="000000" w:themeColor="text1"/>
          <w:u w:color="000000" w:themeColor="text1"/>
        </w:rPr>
        <w:t>/</w:t>
      </w:r>
    </w:p>
    <w:p w:rsidR="00DB7956" w:rsidRPr="002A2D21" w:rsidRDefault="00DB7956" w:rsidP="00DB7956">
      <w:r w:rsidRPr="002A2D21">
        <w:t>Renumber sections to conform.</w:t>
      </w:r>
    </w:p>
    <w:p w:rsidR="00DB7956" w:rsidRDefault="00DB7956" w:rsidP="00DB7956">
      <w:r w:rsidRPr="002A2D21">
        <w:t>Amend title to conform.</w:t>
      </w:r>
    </w:p>
    <w:p w:rsidR="00DB7956" w:rsidRDefault="00DB7956" w:rsidP="00DB7956"/>
    <w:p w:rsidR="00DB7956" w:rsidRDefault="00DB7956" w:rsidP="00DB7956">
      <w:r>
        <w:t>Rep. BALES explained the amendment.</w:t>
      </w:r>
    </w:p>
    <w:p w:rsidR="00DB7956" w:rsidRDefault="00DB7956" w:rsidP="00DB7956">
      <w:r>
        <w:t>Rep. MERRILL spoke against the amendment.</w:t>
      </w:r>
    </w:p>
    <w:p w:rsidR="00DB7956" w:rsidRDefault="00DB7956" w:rsidP="00DB7956">
      <w:r>
        <w:t>Rep. MERRILL spoke against the amendment.</w:t>
      </w:r>
    </w:p>
    <w:p w:rsidR="00DB7956" w:rsidRDefault="00DB7956" w:rsidP="00DB7956"/>
    <w:p w:rsidR="00DB7956" w:rsidRDefault="00DB7956" w:rsidP="00DB7956">
      <w:r>
        <w:t>Rep. MERRILL moved to table the amendment.</w:t>
      </w:r>
    </w:p>
    <w:p w:rsidR="00DB7956" w:rsidRDefault="00DB7956" w:rsidP="00DB7956"/>
    <w:p w:rsidR="009A199B" w:rsidRDefault="009A199B">
      <w:pPr>
        <w:ind w:firstLine="0"/>
        <w:jc w:val="left"/>
      </w:pPr>
      <w:r>
        <w:br w:type="page"/>
      </w:r>
    </w:p>
    <w:p w:rsidR="00DB7956" w:rsidRDefault="00DB7956" w:rsidP="00DB7956">
      <w:r>
        <w:t>Rep. BALES demanded the yeas and nays which were taken, resulting as follows:</w:t>
      </w:r>
    </w:p>
    <w:p w:rsidR="00DB7956" w:rsidRDefault="00DB7956" w:rsidP="00DB7956">
      <w:pPr>
        <w:jc w:val="center"/>
      </w:pPr>
      <w:bookmarkStart w:id="180" w:name="vote_start306"/>
      <w:bookmarkEnd w:id="180"/>
      <w:r>
        <w:t>Yeas 75; Nays 40</w:t>
      </w:r>
    </w:p>
    <w:p w:rsidR="009A199B" w:rsidRDefault="009A199B" w:rsidP="00DB7956">
      <w:pPr>
        <w:ind w:firstLine="0"/>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Allison</w:t>
            </w:r>
          </w:p>
        </w:tc>
        <w:tc>
          <w:tcPr>
            <w:tcW w:w="2179" w:type="dxa"/>
            <w:shd w:val="clear" w:color="auto" w:fill="auto"/>
          </w:tcPr>
          <w:p w:rsidR="00DB7956" w:rsidRPr="00DB7956" w:rsidRDefault="00DB7956" w:rsidP="00DB7956">
            <w:pPr>
              <w:keepNext/>
              <w:ind w:firstLine="0"/>
            </w:pPr>
            <w:r>
              <w:t>Atwater</w:t>
            </w:r>
          </w:p>
        </w:tc>
        <w:tc>
          <w:tcPr>
            <w:tcW w:w="2180" w:type="dxa"/>
            <w:shd w:val="clear" w:color="auto" w:fill="auto"/>
          </w:tcPr>
          <w:p w:rsidR="00DB7956" w:rsidRPr="00DB7956" w:rsidRDefault="00DB7956" w:rsidP="00DB7956">
            <w:pPr>
              <w:keepNext/>
              <w:ind w:firstLine="0"/>
            </w:pPr>
            <w:r>
              <w:t>Bannister</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Edge</w:t>
            </w:r>
          </w:p>
        </w:tc>
        <w:tc>
          <w:tcPr>
            <w:tcW w:w="2180" w:type="dxa"/>
            <w:shd w:val="clear" w:color="auto" w:fill="auto"/>
          </w:tcPr>
          <w:p w:rsidR="00DB7956" w:rsidRPr="00DB7956" w:rsidRDefault="00DB7956" w:rsidP="00DB7956">
            <w:pPr>
              <w:ind w:firstLine="0"/>
            </w:pPr>
            <w:r>
              <w:t>Erickson</w:t>
            </w:r>
          </w:p>
        </w:tc>
      </w:tr>
      <w:tr w:rsidR="00DB7956" w:rsidRPr="00DB7956" w:rsidTr="00DB7956">
        <w:tc>
          <w:tcPr>
            <w:tcW w:w="2179" w:type="dxa"/>
            <w:shd w:val="clear" w:color="auto" w:fill="auto"/>
          </w:tcPr>
          <w:p w:rsidR="00DB7956" w:rsidRPr="00DB7956" w:rsidRDefault="00DB7956" w:rsidP="00DB7956">
            <w:pPr>
              <w:ind w:firstLine="0"/>
            </w:pPr>
            <w:r>
              <w:t>Forrester</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Herbkersman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V. S. Moss</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Owens</w:t>
            </w:r>
          </w:p>
        </w:tc>
      </w:tr>
      <w:tr w:rsidR="00DB7956" w:rsidRPr="00DB7956" w:rsidTr="00DB7956">
        <w:tc>
          <w:tcPr>
            <w:tcW w:w="2179" w:type="dxa"/>
            <w:shd w:val="clear" w:color="auto" w:fill="auto"/>
          </w:tcPr>
          <w:p w:rsidR="00DB7956" w:rsidRPr="00DB7956" w:rsidRDefault="00DB7956" w:rsidP="00DB7956">
            <w:pPr>
              <w:ind w:firstLine="0"/>
            </w:pPr>
            <w:r>
              <w:t>Parker</w:t>
            </w:r>
          </w:p>
        </w:tc>
        <w:tc>
          <w:tcPr>
            <w:tcW w:w="2179" w:type="dxa"/>
            <w:shd w:val="clear" w:color="auto" w:fill="auto"/>
          </w:tcPr>
          <w:p w:rsidR="00DB7956" w:rsidRPr="00DB7956" w:rsidRDefault="00DB7956" w:rsidP="00DB7956">
            <w:pPr>
              <w:ind w:firstLine="0"/>
            </w:pPr>
            <w:r>
              <w:t>Patrick</w:t>
            </w:r>
          </w:p>
        </w:tc>
        <w:tc>
          <w:tcPr>
            <w:tcW w:w="2180" w:type="dxa"/>
            <w:shd w:val="clear" w:color="auto" w:fill="auto"/>
          </w:tcPr>
          <w:p w:rsidR="00DB7956" w:rsidRPr="00DB7956" w:rsidRDefault="00DB7956" w:rsidP="00DB7956">
            <w:pPr>
              <w:ind w:firstLine="0"/>
            </w:pPr>
            <w:r>
              <w:t>Pinson</w:t>
            </w:r>
          </w:p>
        </w:tc>
      </w:tr>
      <w:tr w:rsidR="00DB7956" w:rsidRPr="00DB7956" w:rsidTr="00DB7956">
        <w:tc>
          <w:tcPr>
            <w:tcW w:w="2179" w:type="dxa"/>
            <w:shd w:val="clear" w:color="auto" w:fill="auto"/>
          </w:tcPr>
          <w:p w:rsidR="00DB7956" w:rsidRPr="00DB7956" w:rsidRDefault="00DB7956" w:rsidP="00DB7956">
            <w:pPr>
              <w:ind w:firstLine="0"/>
            </w:pPr>
            <w:r>
              <w:t>Pitts</w:t>
            </w:r>
          </w:p>
        </w:tc>
        <w:tc>
          <w:tcPr>
            <w:tcW w:w="2179" w:type="dxa"/>
            <w:shd w:val="clear" w:color="auto" w:fill="auto"/>
          </w:tcPr>
          <w:p w:rsidR="00DB7956" w:rsidRPr="00DB7956" w:rsidRDefault="00DB7956" w:rsidP="00DB7956">
            <w:pPr>
              <w:ind w:firstLine="0"/>
            </w:pPr>
            <w:r>
              <w:t>Pope</w:t>
            </w:r>
          </w:p>
        </w:tc>
        <w:tc>
          <w:tcPr>
            <w:tcW w:w="2180" w:type="dxa"/>
            <w:shd w:val="clear" w:color="auto" w:fill="auto"/>
          </w:tcPr>
          <w:p w:rsidR="00DB7956" w:rsidRPr="00DB7956" w:rsidRDefault="00DB7956" w:rsidP="00DB7956">
            <w:pPr>
              <w:ind w:firstLine="0"/>
            </w:pPr>
            <w:r>
              <w:t>Putnam</w:t>
            </w:r>
          </w:p>
        </w:tc>
      </w:tr>
      <w:tr w:rsidR="00DB7956" w:rsidRPr="00DB7956" w:rsidTr="00DB7956">
        <w:tc>
          <w:tcPr>
            <w:tcW w:w="2179" w:type="dxa"/>
            <w:shd w:val="clear" w:color="auto" w:fill="auto"/>
          </w:tcPr>
          <w:p w:rsidR="00DB7956" w:rsidRPr="00DB7956" w:rsidRDefault="00DB7956" w:rsidP="00DB7956">
            <w:pPr>
              <w:ind w:firstLine="0"/>
            </w:pPr>
            <w:r>
              <w:t>Quinn</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Sandifer</w:t>
            </w:r>
          </w:p>
        </w:tc>
      </w:tr>
      <w:tr w:rsidR="00DB7956" w:rsidRPr="00DB7956" w:rsidTr="00DB7956">
        <w:tc>
          <w:tcPr>
            <w:tcW w:w="2179" w:type="dxa"/>
            <w:shd w:val="clear" w:color="auto" w:fill="auto"/>
          </w:tcPr>
          <w:p w:rsidR="00DB7956" w:rsidRPr="00DB7956" w:rsidRDefault="00DB7956" w:rsidP="00DB7956">
            <w:pPr>
              <w:ind w:firstLine="0"/>
            </w:pPr>
            <w:r>
              <w:t>Simrill</w:t>
            </w:r>
          </w:p>
        </w:tc>
        <w:tc>
          <w:tcPr>
            <w:tcW w:w="2179" w:type="dxa"/>
            <w:shd w:val="clear" w:color="auto" w:fill="auto"/>
          </w:tcPr>
          <w:p w:rsidR="00DB7956" w:rsidRPr="00DB7956" w:rsidRDefault="00DB7956" w:rsidP="00DB7956">
            <w:pPr>
              <w:ind w:firstLine="0"/>
            </w:pPr>
            <w:r>
              <w:t>Skelton</w:t>
            </w:r>
          </w:p>
        </w:tc>
        <w:tc>
          <w:tcPr>
            <w:tcW w:w="2180" w:type="dxa"/>
            <w:shd w:val="clear" w:color="auto" w:fill="auto"/>
          </w:tcPr>
          <w:p w:rsidR="00DB7956" w:rsidRPr="00DB7956" w:rsidRDefault="00DB7956" w:rsidP="00DB7956">
            <w:pPr>
              <w:ind w:firstLine="0"/>
            </w:pPr>
            <w:r>
              <w:t>G. M. Smith</w:t>
            </w:r>
          </w:p>
        </w:tc>
      </w:tr>
      <w:tr w:rsidR="00DB7956" w:rsidRPr="00DB7956" w:rsidTr="00DB7956">
        <w:tc>
          <w:tcPr>
            <w:tcW w:w="2179" w:type="dxa"/>
            <w:shd w:val="clear" w:color="auto" w:fill="auto"/>
          </w:tcPr>
          <w:p w:rsidR="00DB7956" w:rsidRPr="00DB7956" w:rsidRDefault="00DB7956" w:rsidP="00DB7956">
            <w:pPr>
              <w:ind w:firstLine="0"/>
            </w:pPr>
            <w:r>
              <w:t>G. R. Smith</w:t>
            </w:r>
          </w:p>
        </w:tc>
        <w:tc>
          <w:tcPr>
            <w:tcW w:w="2179" w:type="dxa"/>
            <w:shd w:val="clear" w:color="auto" w:fill="auto"/>
          </w:tcPr>
          <w:p w:rsidR="00DB7956" w:rsidRPr="00DB7956" w:rsidRDefault="00DB7956" w:rsidP="00DB7956">
            <w:pPr>
              <w:ind w:firstLine="0"/>
            </w:pPr>
            <w:r>
              <w:t>J. R. Smith</w:t>
            </w:r>
          </w:p>
        </w:tc>
        <w:tc>
          <w:tcPr>
            <w:tcW w:w="2180" w:type="dxa"/>
            <w:shd w:val="clear" w:color="auto" w:fill="auto"/>
          </w:tcPr>
          <w:p w:rsidR="00DB7956" w:rsidRPr="00DB7956" w:rsidRDefault="00DB7956" w:rsidP="00DB7956">
            <w:pPr>
              <w:ind w:firstLine="0"/>
            </w:pPr>
            <w:r>
              <w:t>Sottile</w:t>
            </w:r>
          </w:p>
        </w:tc>
      </w:tr>
      <w:tr w:rsidR="00DB7956" w:rsidRPr="00DB7956" w:rsidTr="00DB7956">
        <w:tc>
          <w:tcPr>
            <w:tcW w:w="2179" w:type="dxa"/>
            <w:shd w:val="clear" w:color="auto" w:fill="auto"/>
          </w:tcPr>
          <w:p w:rsidR="00DB7956" w:rsidRPr="00DB7956" w:rsidRDefault="00DB7956" w:rsidP="00DB7956">
            <w:pPr>
              <w:ind w:firstLine="0"/>
            </w:pPr>
            <w:r>
              <w:t>Southard</w:t>
            </w:r>
          </w:p>
        </w:tc>
        <w:tc>
          <w:tcPr>
            <w:tcW w:w="2179" w:type="dxa"/>
            <w:shd w:val="clear" w:color="auto" w:fill="auto"/>
          </w:tcPr>
          <w:p w:rsidR="00DB7956" w:rsidRPr="00DB7956" w:rsidRDefault="00DB7956" w:rsidP="00DB7956">
            <w:pPr>
              <w:ind w:firstLine="0"/>
            </w:pPr>
            <w:r>
              <w:t>Spires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keepNext/>
              <w:ind w:firstLine="0"/>
            </w:pPr>
            <w:r>
              <w:t>Toole</w:t>
            </w:r>
          </w:p>
        </w:tc>
        <w:tc>
          <w:tcPr>
            <w:tcW w:w="2179" w:type="dxa"/>
            <w:shd w:val="clear" w:color="auto" w:fill="auto"/>
          </w:tcPr>
          <w:p w:rsidR="00DB7956" w:rsidRPr="00DB7956" w:rsidRDefault="00DB7956" w:rsidP="00DB7956">
            <w:pPr>
              <w:keepNext/>
              <w:ind w:firstLine="0"/>
            </w:pPr>
            <w:r>
              <w:t>Tribble</w:t>
            </w:r>
          </w:p>
        </w:tc>
        <w:tc>
          <w:tcPr>
            <w:tcW w:w="2180" w:type="dxa"/>
            <w:shd w:val="clear" w:color="auto" w:fill="auto"/>
          </w:tcPr>
          <w:p w:rsidR="00DB7956" w:rsidRPr="00DB7956" w:rsidRDefault="00DB7956" w:rsidP="00DB7956">
            <w:pPr>
              <w:keepNext/>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Total--75</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G. A.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Clyburn</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Gilliard</w:t>
            </w:r>
          </w:p>
        </w:tc>
        <w:tc>
          <w:tcPr>
            <w:tcW w:w="2180" w:type="dxa"/>
            <w:shd w:val="clear" w:color="auto" w:fill="auto"/>
          </w:tcPr>
          <w:p w:rsidR="00DB7956" w:rsidRPr="00DB7956" w:rsidRDefault="00DB7956" w:rsidP="00DB7956">
            <w:pPr>
              <w:ind w:firstLine="0"/>
            </w:pPr>
            <w:r>
              <w:t>Hart</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Howard</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King</w:t>
            </w:r>
          </w:p>
        </w:tc>
      </w:tr>
      <w:tr w:rsidR="00DB7956" w:rsidRPr="00DB7956" w:rsidTr="00DB7956">
        <w:tc>
          <w:tcPr>
            <w:tcW w:w="2179" w:type="dxa"/>
            <w:shd w:val="clear" w:color="auto" w:fill="auto"/>
          </w:tcPr>
          <w:p w:rsidR="00DB7956" w:rsidRPr="00DB7956" w:rsidRDefault="00DB7956" w:rsidP="00DB7956">
            <w:pPr>
              <w:ind w:firstLine="0"/>
            </w:pPr>
            <w:r>
              <w:t>Knight</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Munnerlyn</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Parks</w:t>
            </w:r>
          </w:p>
        </w:tc>
        <w:tc>
          <w:tcPr>
            <w:tcW w:w="2180" w:type="dxa"/>
            <w:shd w:val="clear" w:color="auto" w:fill="auto"/>
          </w:tcPr>
          <w:p w:rsidR="00DB7956" w:rsidRPr="00DB7956" w:rsidRDefault="00DB7956" w:rsidP="00DB7956">
            <w:pPr>
              <w:ind w:firstLine="0"/>
            </w:pPr>
            <w:r>
              <w:t>Rutherford</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keepNext/>
              <w:ind w:firstLine="0"/>
            </w:pPr>
            <w:r>
              <w:t>Stavrinakis</w:t>
            </w:r>
          </w:p>
        </w:tc>
        <w:tc>
          <w:tcPr>
            <w:tcW w:w="2179" w:type="dxa"/>
            <w:shd w:val="clear" w:color="auto" w:fill="auto"/>
          </w:tcPr>
          <w:p w:rsidR="00DB7956" w:rsidRPr="00DB7956" w:rsidRDefault="00DB7956" w:rsidP="00DB7956">
            <w:pPr>
              <w:keepNext/>
              <w:ind w:firstLine="0"/>
            </w:pPr>
            <w:r>
              <w:t>Weeks</w:t>
            </w:r>
          </w:p>
        </w:tc>
        <w:tc>
          <w:tcPr>
            <w:tcW w:w="2180" w:type="dxa"/>
            <w:shd w:val="clear" w:color="auto" w:fill="auto"/>
          </w:tcPr>
          <w:p w:rsidR="00DB7956" w:rsidRPr="00DB7956" w:rsidRDefault="00DB7956" w:rsidP="00DB7956">
            <w:pPr>
              <w:keepNext/>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Total--40</w:t>
      </w:r>
    </w:p>
    <w:p w:rsidR="00DB7956" w:rsidRDefault="00DB7956" w:rsidP="00DB7956">
      <w:pPr>
        <w:jc w:val="center"/>
        <w:rPr>
          <w:b/>
        </w:rPr>
      </w:pPr>
    </w:p>
    <w:p w:rsidR="00DB7956" w:rsidRDefault="00DB7956" w:rsidP="00DB7956">
      <w:r>
        <w:t>So, the amendment was tabled.</w:t>
      </w:r>
    </w:p>
    <w:p w:rsidR="00DB7956" w:rsidRDefault="00DB7956" w:rsidP="00DB7956"/>
    <w:p w:rsidR="00DB7956" w:rsidRPr="00600DAF" w:rsidRDefault="00DB7956" w:rsidP="00DB7956">
      <w:r w:rsidRPr="00600DAF">
        <w:t>Rep. OTT proposed the following Amendment No. 2</w:t>
      </w:r>
      <w:r w:rsidR="003F1FA2">
        <w:t xml:space="preserve"> to </w:t>
      </w:r>
      <w:r w:rsidRPr="00600DAF">
        <w:t>H. 4967 (COUNCIL\BBM\10593HTC12), which was tabled:</w:t>
      </w:r>
    </w:p>
    <w:p w:rsidR="00DB7956" w:rsidRPr="00600DAF" w:rsidRDefault="00DB7956" w:rsidP="00DB7956">
      <w:r w:rsidRPr="00600DAF">
        <w:t>Amend the bill, as and if amended, by striking SECTION 2B., beginning on page 5</w:t>
      </w:r>
      <w:r w:rsidR="00CB2F75">
        <w:t>,</w:t>
      </w:r>
      <w:r w:rsidRPr="00600DAF">
        <w:t xml:space="preserve"> and inserting:</w:t>
      </w:r>
    </w:p>
    <w:p w:rsidR="00DB7956" w:rsidRPr="00600DAF" w:rsidRDefault="00DB7956" w:rsidP="00DB7956">
      <w:pPr>
        <w:suppressAutoHyphens/>
      </w:pPr>
      <w:r w:rsidRPr="00600DAF">
        <w:t>/  B.</w:t>
      </w:r>
      <w:r w:rsidRPr="00600DAF">
        <w:tab/>
        <w:t>Section 9</w:t>
      </w:r>
      <w:r w:rsidRPr="00600DAF">
        <w:noBreakHyphen/>
        <w:t>1</w:t>
      </w:r>
      <w:r w:rsidRPr="00600DAF">
        <w:noBreakHyphen/>
        <w:t>10(4) of the 1976 Code, as last amended by Act 387 of 2000, is further amended to read:</w:t>
      </w:r>
    </w:p>
    <w:p w:rsidR="00DB7956" w:rsidRPr="00600DAF" w:rsidRDefault="00DB7956" w:rsidP="00DB7956">
      <w:pPr>
        <w:suppressAutoHyphens/>
      </w:pPr>
      <w:r w:rsidRPr="00600DAF">
        <w:tab/>
        <w:t>“(4)</w:t>
      </w:r>
      <w:r w:rsidRPr="00600DAF">
        <w:rPr>
          <w:u w:val="single"/>
        </w:rPr>
        <w:t>(a)</w:t>
      </w:r>
      <w:r w:rsidRPr="00600DAF">
        <w:tab/>
        <w:t xml:space="preserve">‘Average final compensation’ with respect to those members retiring on or after July 1, 1986, </w:t>
      </w:r>
      <w:r w:rsidRPr="00600DAF">
        <w:rPr>
          <w:u w:val="single"/>
        </w:rPr>
        <w:t>and members retiring after June 30, 2012, with at least twenty</w:t>
      </w:r>
      <w:r w:rsidRPr="00600DAF">
        <w:rPr>
          <w:u w:val="single"/>
        </w:rPr>
        <w:noBreakHyphen/>
        <w:t>three years of creditable service before July 1, 2012,</w:t>
      </w:r>
      <w:r w:rsidRPr="00600DAF">
        <w:t xml:space="preserve">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600DAF">
        <w:noBreakHyphen/>
        <w:t>five days’ termination pay for unused annual leave at retirement may be added to the average final compensation.  Average final compensation for an elected official may be calculated as the average annual earnable compensation for the thirty</w:t>
      </w:r>
      <w:r w:rsidRPr="00600DAF">
        <w:noBreakHyphen/>
        <w:t>six consecutive months before the expiration of the elected official’s term of office.</w:t>
      </w:r>
    </w:p>
    <w:p w:rsidR="00DB7956" w:rsidRPr="00600DAF" w:rsidRDefault="00DB7956" w:rsidP="00DB7956">
      <w:pPr>
        <w:suppressAutoHyphens/>
      </w:pPr>
      <w:r w:rsidRPr="00600DAF">
        <w:tab/>
      </w:r>
      <w:r w:rsidRPr="00600DAF">
        <w:tab/>
      </w:r>
      <w:r w:rsidRPr="00600DAF">
        <w:rPr>
          <w:u w:val="single"/>
        </w:rPr>
        <w:t>(b)</w:t>
      </w:r>
      <w:r w:rsidRPr="00600DAF">
        <w:tab/>
      </w:r>
      <w:r w:rsidRPr="00600DAF">
        <w:rPr>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600DAF">
        <w:t>”/</w:t>
      </w:r>
    </w:p>
    <w:p w:rsidR="00DB7956" w:rsidRPr="00600DAF" w:rsidRDefault="00DB7956" w:rsidP="00DB7956">
      <w:r w:rsidRPr="00600DAF">
        <w:t>Amend the bill further, as and if amended, by striking the last undesignated paragraph of SECTION 9</w:t>
      </w:r>
      <w:r w:rsidRPr="00600DAF">
        <w:noBreakHyphen/>
        <w:t>1</w:t>
      </w:r>
      <w:r w:rsidRPr="00600DAF">
        <w:noBreakHyphen/>
        <w:t>1020, as contained in SECTION 3, page 8, and inserting:</w:t>
      </w:r>
    </w:p>
    <w:p w:rsidR="00DB7956" w:rsidRPr="00600DAF" w:rsidRDefault="00DB7956" w:rsidP="00DB7956">
      <w:r w:rsidRPr="00600DAF">
        <w:rPr>
          <w:color w:val="000000" w:themeColor="text1"/>
          <w:u w:color="000000" w:themeColor="text1"/>
        </w:rPr>
        <w:t>/  Payments for unused sick leave, single special payments at retirement, bonus and incentive</w:t>
      </w:r>
      <w:r w:rsidRPr="00600DAF">
        <w:rPr>
          <w:color w:val="000000" w:themeColor="text1"/>
          <w:u w:color="000000" w:themeColor="text1"/>
        </w:rPr>
        <w:noBreakHyphen/>
        <w:t>type payments, or any other payments not considered a part of the regular salary base are not compensation for which contributions are deductible.  Contributions are deductible on up to and including forty</w:t>
      </w:r>
      <w:r w:rsidRPr="00600DAF">
        <w:rPr>
          <w:color w:val="000000" w:themeColor="text1"/>
          <w:u w:color="000000" w:themeColor="text1"/>
        </w:rPr>
        <w:noBreakHyphen/>
        <w:t xml:space="preserve">five days’ termination pay for unused annual leave </w:t>
      </w:r>
      <w:r w:rsidRPr="00600DAF">
        <w:rPr>
          <w:color w:val="000000" w:themeColor="text1"/>
          <w:u w:val="single" w:color="000000" w:themeColor="text1"/>
        </w:rPr>
        <w:t>for members eligible to have that pay included in the member’s average final compensation calculation</w:t>
      </w:r>
      <w:r w:rsidRPr="00600DAF">
        <w:rPr>
          <w:color w:val="000000" w:themeColor="text1"/>
          <w:u w:color="000000" w:themeColor="text1"/>
        </w:rPr>
        <w:t>.  If a member has received termination pay for unused annual leave on more than one occasion, contributions are deductible on up to and including forty</w:t>
      </w:r>
      <w:r w:rsidRPr="00600DAF">
        <w:rPr>
          <w:color w:val="000000" w:themeColor="text1"/>
          <w:u w:color="000000" w:themeColor="text1"/>
        </w:rPr>
        <w:noBreakHyphen/>
        <w:t>five days’ termination pay for unused annual leave for each termination payment for unused annual leave received by the member.   However, only an amount up to and including forty</w:t>
      </w:r>
      <w:r w:rsidRPr="00600DAF">
        <w:rPr>
          <w:color w:val="000000" w:themeColor="text1"/>
          <w:u w:color="000000" w:themeColor="text1"/>
        </w:rPr>
        <w:noBreakHyphen/>
        <w:t xml:space="preserve">five days’ pay for unused annual leave from the member’s last termination payment </w:t>
      </w:r>
      <w:r w:rsidRPr="00600DAF">
        <w:rPr>
          <w:strike/>
          <w:color w:val="000000" w:themeColor="text1"/>
          <w:u w:color="000000" w:themeColor="text1"/>
        </w:rPr>
        <w:t>shall</w:t>
      </w:r>
      <w:r w:rsidRPr="00600DAF">
        <w:rPr>
          <w:color w:val="000000" w:themeColor="text1"/>
          <w:u w:color="000000" w:themeColor="text1"/>
        </w:rPr>
        <w:t xml:space="preserve"> </w:t>
      </w:r>
      <w:r w:rsidRPr="00600DAF">
        <w:rPr>
          <w:color w:val="000000" w:themeColor="text1"/>
          <w:u w:val="single" w:color="000000" w:themeColor="text1"/>
        </w:rPr>
        <w:t>must</w:t>
      </w:r>
      <w:r w:rsidRPr="00600DAF">
        <w:rPr>
          <w:color w:val="000000" w:themeColor="text1"/>
          <w:u w:color="000000" w:themeColor="text1"/>
        </w:rPr>
        <w:t xml:space="preserve"> be included in a member’s average final compensation calculation</w:t>
      </w:r>
      <w:r w:rsidRPr="00600DAF">
        <w:rPr>
          <w:color w:val="000000" w:themeColor="text1"/>
          <w:u w:val="single" w:color="000000" w:themeColor="text1"/>
        </w:rPr>
        <w:t>, for the members eligible to have that pay included in the member’s average final compensation calculation</w:t>
      </w:r>
      <w:r w:rsidRPr="00600DAF">
        <w:rPr>
          <w:color w:val="000000" w:themeColor="text1"/>
          <w:u w:color="000000" w:themeColor="text1"/>
        </w:rPr>
        <w:t>. /</w:t>
      </w:r>
    </w:p>
    <w:p w:rsidR="00DB7956" w:rsidRPr="00600DAF" w:rsidRDefault="00DB7956" w:rsidP="00DB7956">
      <w:r w:rsidRPr="00600DAF">
        <w:t>Amend further, as and if amended, by striking Section 9</w:t>
      </w:r>
      <w:r w:rsidRPr="00600DAF">
        <w:noBreakHyphen/>
        <w:t>1</w:t>
      </w:r>
      <w:r w:rsidRPr="00600DAF">
        <w:noBreakHyphen/>
        <w:t>1140(M) as contained in SECTION 5, page 13, and inserting:</w:t>
      </w:r>
    </w:p>
    <w:p w:rsidR="00DB7956" w:rsidRPr="00600DAF" w:rsidRDefault="00DB7956" w:rsidP="00DB7956">
      <w:pPr>
        <w:rPr>
          <w:color w:val="000000" w:themeColor="text1"/>
          <w:u w:color="000000" w:themeColor="text1"/>
        </w:rPr>
      </w:pPr>
      <w:r w:rsidRPr="00600DAF">
        <w:tab/>
        <w:t>/  (M)</w:t>
      </w:r>
      <w:r w:rsidRPr="00600DAF">
        <w:tab/>
      </w:r>
      <w:r w:rsidRPr="00600DAF">
        <w:rPr>
          <w:color w:val="000000" w:themeColor="text1"/>
          <w:u w:color="000000" w:themeColor="text1"/>
        </w:rPr>
        <w:t xml:space="preserve">At retirement, after March 31, 1991, </w:t>
      </w:r>
      <w:r w:rsidRPr="00600DAF">
        <w:rPr>
          <w:color w:val="000000" w:themeColor="text1"/>
          <w:u w:val="single" w:color="000000" w:themeColor="text1"/>
        </w:rPr>
        <w:t>and at retirement after June 30, 2012, for members having at least twenty</w:t>
      </w:r>
      <w:r w:rsidRPr="00600DAF">
        <w:rPr>
          <w:color w:val="000000" w:themeColor="text1"/>
          <w:u w:val="single" w:color="000000" w:themeColor="text1"/>
        </w:rPr>
        <w:noBreakHyphen/>
        <w:t>three years of creditable service before July 1, 2012,</w:t>
      </w:r>
      <w:r w:rsidRPr="00600DAF">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600DAF" w:rsidRDefault="00DB7956" w:rsidP="00DB7956">
      <w:pPr>
        <w:rPr>
          <w:color w:val="000000" w:themeColor="text1"/>
          <w:u w:color="000000" w:themeColor="text1"/>
        </w:rPr>
      </w:pPr>
      <w:r w:rsidRPr="00600DAF">
        <w:rPr>
          <w:color w:val="000000" w:themeColor="text1"/>
          <w:u w:color="000000" w:themeColor="text1"/>
        </w:rPr>
        <w:t>Amend further, beginning on page 15, by striking SECTION 8 and inserting:</w:t>
      </w:r>
    </w:p>
    <w:p w:rsidR="00DB7956" w:rsidRPr="00600DAF" w:rsidRDefault="00DB7956" w:rsidP="00DB7956">
      <w:pPr>
        <w:suppressAutoHyphens/>
      </w:pPr>
      <w:r w:rsidRPr="00600DAF">
        <w:rPr>
          <w:color w:val="000000" w:themeColor="text1"/>
          <w:u w:color="000000" w:themeColor="text1"/>
        </w:rPr>
        <w:t>/  SECTION</w:t>
      </w:r>
      <w:r w:rsidRPr="00600DAF">
        <w:rPr>
          <w:color w:val="000000" w:themeColor="text1"/>
          <w:u w:color="000000" w:themeColor="text1"/>
        </w:rPr>
        <w:tab/>
        <w:t>8.</w:t>
      </w:r>
      <w:r w:rsidRPr="00600DAF">
        <w:rPr>
          <w:color w:val="000000" w:themeColor="text1"/>
          <w:u w:color="000000" w:themeColor="text1"/>
        </w:rPr>
        <w:tab/>
      </w:r>
      <w:r w:rsidRPr="00600DAF">
        <w:t>Section 9</w:t>
      </w:r>
      <w:r w:rsidRPr="00600DAF">
        <w:noBreakHyphen/>
        <w:t>1</w:t>
      </w:r>
      <w:r w:rsidRPr="00600DAF">
        <w:noBreakHyphen/>
        <w:t>1550 of the 1976 Code, as last amended by Act 1 of 2001, is further amended by adding a new subsection at the end to read:</w:t>
      </w:r>
    </w:p>
    <w:p w:rsidR="00DB7956" w:rsidRPr="00600DAF" w:rsidRDefault="00DB7956" w:rsidP="00DB7956">
      <w:pPr>
        <w:suppressAutoHyphens/>
      </w:pPr>
      <w:r w:rsidRPr="00600DAF">
        <w:tab/>
        <w:t>“(C)</w:t>
      </w:r>
      <w:r w:rsidRPr="00600DAF">
        <w:tab/>
        <w:t>Upon retirement from service after June 30, 2012, a Class Three member shall receive a service retirement allowance computed as follows:</w:t>
      </w:r>
    </w:p>
    <w:p w:rsidR="00DB7956" w:rsidRPr="00600DAF" w:rsidRDefault="00DB7956" w:rsidP="00DB7956">
      <w:pPr>
        <w:suppressAutoHyphens/>
      </w:pPr>
      <w:r w:rsidRPr="00600DAF">
        <w:tab/>
      </w:r>
      <w:r w:rsidRPr="00600DAF">
        <w:tab/>
        <w:t>(1)</w:t>
      </w:r>
      <w:r w:rsidRPr="00600DAF">
        <w:tab/>
        <w:t>If the member’s service retirement date occurs on or after his sixty</w:t>
      </w:r>
      <w:r w:rsidRPr="00600DAF">
        <w:noBreakHyphen/>
        <w:t>fifth birthday or after he has completed thirty or more years of creditable service, the allowance must be equal to one and eighty</w:t>
      </w:r>
      <w:r w:rsidRPr="00600DAF">
        <w:noBreakHyphen/>
        <w:t>two hundredths percent of his average final compensation, multiplied by the number of years of his creditable service.</w:t>
      </w:r>
    </w:p>
    <w:p w:rsidR="00DB7956" w:rsidRPr="00600DAF" w:rsidRDefault="00DB7956" w:rsidP="00DB7956">
      <w:pPr>
        <w:suppressAutoHyphens/>
      </w:pPr>
      <w:r w:rsidRPr="00600DAF">
        <w:tab/>
      </w:r>
      <w:r w:rsidRPr="00600DAF">
        <w:tab/>
        <w:t>(2)</w:t>
      </w:r>
      <w:r w:rsidRPr="00600DAF">
        <w:tab/>
        <w:t>If the member’s service retirement date occurs before his sixty</w:t>
      </w:r>
      <w:r w:rsidRPr="00600DAF">
        <w:noBreakHyphen/>
        <w:t>fifth birthday and before he completes thirty years of creditable service, his service retirement allowance is computed as in item (1) of this subsection but is reduced by five</w:t>
      </w:r>
      <w:r w:rsidRPr="00600DAF">
        <w:noBreakHyphen/>
        <w:t>twelfths of one percent thereof for each month, prorated for periods less than a month, by which his retirement date precedes the first day of the month coincident with or next following his sixty</w:t>
      </w:r>
      <w:r w:rsidRPr="00600DAF">
        <w:noBreakHyphen/>
        <w:t>fifth birthday.”  /</w:t>
      </w:r>
    </w:p>
    <w:p w:rsidR="00DB7956" w:rsidRPr="00600DAF" w:rsidRDefault="00DB7956" w:rsidP="00DB7956">
      <w:r w:rsidRPr="00600DAF">
        <w:t>Amend the bill further, as and if amended, by striking Section 9</w:t>
      </w:r>
      <w:r w:rsidRPr="00600DAF">
        <w:noBreakHyphen/>
        <w:t>1</w:t>
      </w:r>
      <w:r w:rsidRPr="00600DAF">
        <w:noBreakHyphen/>
        <w:t>2210, as contained in SECTION 10, beginning on page 17, and inserting:</w:t>
      </w:r>
    </w:p>
    <w:p w:rsidR="00DB7956" w:rsidRPr="00600DAF" w:rsidRDefault="00DB7956" w:rsidP="00DB7956">
      <w:pPr>
        <w:rPr>
          <w:u w:val="single"/>
        </w:rPr>
      </w:pPr>
      <w:r w:rsidRPr="00600DAF">
        <w:t>/  Section 9</w:t>
      </w:r>
      <w:r w:rsidRPr="00600DAF">
        <w:noBreakHyphen/>
        <w:t>1</w:t>
      </w:r>
      <w:r w:rsidRPr="00600DAF">
        <w:noBreakHyphen/>
        <w:t>2210.</w:t>
      </w:r>
      <w:r w:rsidRPr="00600DAF">
        <w:tab/>
        <w:t>(A)</w:t>
      </w:r>
      <w:r w:rsidRPr="00600DAF">
        <w:tab/>
        <w:t xml:space="preserve">An active </w:t>
      </w:r>
      <w:r w:rsidRPr="00600DAF">
        <w:rPr>
          <w:u w:val="single"/>
        </w:rPr>
        <w:t>Class One or Class Two</w:t>
      </w:r>
      <w:r w:rsidRPr="00600DAF">
        <w:t xml:space="preser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r w:rsidRPr="00600DAF">
        <w:rPr>
          <w:u w:val="single"/>
        </w:rPr>
        <w:t>Class Three members are not eligible to participate in the program.</w:t>
      </w:r>
    </w:p>
    <w:p w:rsidR="00DB7956" w:rsidRPr="00600DAF" w:rsidRDefault="00DB7956" w:rsidP="00DB7956">
      <w:pPr>
        <w:rPr>
          <w:color w:val="000000" w:themeColor="text1"/>
          <w:u w:color="000000" w:themeColor="text1"/>
        </w:rPr>
      </w:pPr>
      <w:r w:rsidRPr="00600DAF">
        <w:rPr>
          <w:color w:val="000000" w:themeColor="text1"/>
          <w:u w:color="000000" w:themeColor="text1"/>
        </w:rPr>
        <w:tab/>
        <w:t>(B)</w:t>
      </w:r>
      <w:r w:rsidRPr="00600DAF">
        <w:rPr>
          <w:color w:val="000000" w:themeColor="text1"/>
          <w:u w:color="000000" w:themeColor="text1"/>
        </w:rPr>
        <w:tab/>
      </w:r>
      <w:r w:rsidRPr="00600DAF">
        <w:rPr>
          <w:strike/>
          <w:color w:val="000000" w:themeColor="text1"/>
          <w:u w:color="000000" w:themeColor="text1"/>
        </w:rPr>
        <w:t>After June 30, 2005, and</w:t>
      </w:r>
      <w:r w:rsidRPr="00600DAF">
        <w:rPr>
          <w:color w:val="000000" w:themeColor="text1"/>
          <w:u w:color="000000" w:themeColor="text1"/>
        </w:rPr>
        <w:t xml:space="preserve"> </w:t>
      </w:r>
      <w:r w:rsidRPr="00600DAF">
        <w:rPr>
          <w:color w:val="000000" w:themeColor="text1"/>
          <w:u w:val="single" w:color="000000" w:themeColor="text1"/>
        </w:rPr>
        <w:t>(1)</w:t>
      </w:r>
      <w:r w:rsidRPr="00600DAF">
        <w:rPr>
          <w:color w:val="000000" w:themeColor="text1"/>
          <w:u w:color="000000" w:themeColor="text1"/>
        </w:rPr>
        <w:tab/>
      </w:r>
      <w:r w:rsidRPr="00600DAF">
        <w:rPr>
          <w:color w:val="000000" w:themeColor="text1"/>
          <w:u w:val="single" w:color="000000" w:themeColor="text1"/>
        </w:rPr>
        <w:t>For a member who elects to participate in the program before July 1, 2012, or a member who elects to participate in the program after June 30, 2012, and who is entitled to the inclusion of any termination pay for unused annual leave in the calculation of average final compensation,</w:t>
      </w:r>
      <w:r w:rsidRPr="00600DAF">
        <w:rPr>
          <w:color w:val="000000" w:themeColor="text1"/>
          <w:u w:color="000000" w:themeColor="text1"/>
        </w:rPr>
        <w:t xml:space="preserve"> notwithstanding the provisions of Section 9</w:t>
      </w:r>
      <w:r w:rsidRPr="00600DAF">
        <w:rPr>
          <w:color w:val="000000" w:themeColor="text1"/>
          <w:u w:color="000000" w:themeColor="text1"/>
        </w:rPr>
        <w:noBreakHyphen/>
        <w:t>1</w:t>
      </w:r>
      <w:r w:rsidRPr="00600DAF">
        <w:rPr>
          <w:color w:val="000000" w:themeColor="text1"/>
          <w:u w:color="000000" w:themeColor="text1"/>
        </w:rPr>
        <w:noBreakHyphen/>
        <w:t xml:space="preserve">10(4), a payment for unused annual leave is not included in calculating a member’s deferred program benefit during the program period.  The member’s average final compensation for the purpose of calculating the deferred program retirement benefit must be solely the average of the member’s highest twelve </w:t>
      </w:r>
      <w:r w:rsidRPr="00600DAF">
        <w:rPr>
          <w:color w:val="000000" w:themeColor="text1"/>
          <w:u w:val="single" w:color="000000" w:themeColor="text1"/>
        </w:rPr>
        <w:t>or twenty</w:t>
      </w:r>
      <w:r w:rsidRPr="00600DAF">
        <w:rPr>
          <w:color w:val="000000" w:themeColor="text1"/>
          <w:u w:color="000000" w:themeColor="text1"/>
        </w:rPr>
        <w:t xml:space="preserve"> consecutive quarters of earnable compensation</w:t>
      </w:r>
      <w:r w:rsidRPr="00600DAF">
        <w:rPr>
          <w:color w:val="000000" w:themeColor="text1"/>
          <w:u w:val="single" w:color="000000" w:themeColor="text1"/>
        </w:rPr>
        <w:t>, as applicable,</w:t>
      </w:r>
      <w:r w:rsidRPr="00600DAF">
        <w:rPr>
          <w:color w:val="000000" w:themeColor="text1"/>
          <w:u w:color="000000" w:themeColor="text1"/>
        </w:rPr>
        <w:t xml:space="preserve"> at the time the member enters the program.</w:t>
      </w:r>
    </w:p>
    <w:p w:rsidR="00DB7956" w:rsidRPr="00600DAF" w:rsidRDefault="00DB7956" w:rsidP="00DB7956">
      <w:pPr>
        <w:rPr>
          <w:color w:val="000000" w:themeColor="text1"/>
          <w:u w:val="single" w:color="000000" w:themeColor="text1"/>
        </w:rPr>
      </w:pPr>
      <w:r w:rsidRPr="00600DAF">
        <w:rPr>
          <w:color w:val="000000" w:themeColor="text1"/>
          <w:u w:color="000000" w:themeColor="text1"/>
        </w:rPr>
        <w:tab/>
      </w:r>
      <w:r w:rsidRPr="00600DAF">
        <w:rPr>
          <w:color w:val="000000" w:themeColor="text1"/>
          <w:u w:color="000000" w:themeColor="text1"/>
        </w:rPr>
        <w:tab/>
      </w:r>
      <w:r w:rsidRPr="00600DAF">
        <w:rPr>
          <w:color w:val="000000" w:themeColor="text1"/>
          <w:u w:val="single" w:color="000000" w:themeColor="text1"/>
        </w:rPr>
        <w:t>(2)</w:t>
      </w:r>
      <w:r w:rsidRPr="00600DAF">
        <w:rPr>
          <w:color w:val="000000" w:themeColor="text1"/>
          <w:u w:color="000000" w:themeColor="text1"/>
        </w:rPr>
        <w:tab/>
      </w:r>
      <w:r w:rsidRPr="00600DAF">
        <w:rPr>
          <w:color w:val="000000" w:themeColor="text1"/>
          <w:u w:val="single" w:color="000000" w:themeColor="text1"/>
        </w:rPr>
        <w:t>For a member who elects to participate in the program after June 30, 2012, and who is ineligible to have included any termination pay for unused annual leave in the calculation of the member’s average final compensation, the member’s deferred program retirement benefit must be calculated as a normal service retirement benefit.</w:t>
      </w:r>
    </w:p>
    <w:p w:rsidR="00DB7956" w:rsidRPr="00600DAF" w:rsidRDefault="00DB7956" w:rsidP="00DB7956">
      <w:pPr>
        <w:rPr>
          <w:color w:val="000000" w:themeColor="text1"/>
          <w:u w:color="000000" w:themeColor="text1"/>
        </w:rPr>
      </w:pPr>
      <w:r w:rsidRPr="00600DAF">
        <w:rPr>
          <w:color w:val="000000" w:themeColor="text1"/>
          <w:u w:color="000000" w:themeColor="text1"/>
        </w:rPr>
        <w:tab/>
      </w:r>
      <w:r w:rsidRPr="00600DAF">
        <w:rPr>
          <w:color w:val="000000" w:themeColor="text1"/>
          <w:u w:color="000000" w:themeColor="text1"/>
        </w:rPr>
        <w:tab/>
      </w:r>
      <w:r w:rsidRPr="00600DAF">
        <w:rPr>
          <w:color w:val="000000" w:themeColor="text1"/>
          <w:u w:val="single" w:color="000000" w:themeColor="text1"/>
        </w:rPr>
        <w:t>(3)</w:t>
      </w:r>
      <w:r w:rsidRPr="00600DAF">
        <w:rPr>
          <w:color w:val="000000" w:themeColor="text1"/>
          <w:u w:color="000000" w:themeColor="text1"/>
        </w:rPr>
        <w:tab/>
        <w:t xml:space="preserve">During the specified program period, receipt of the member’s normal retirement benefit is deferred.  The member’s deferred monthly benefit must be placed in the system’s trust fund on behalf of the member.  No interest is paid on the member’s deferred monthly benefit placed in the system’s trust fund during the specified program period. </w:t>
      </w:r>
    </w:p>
    <w:p w:rsidR="00DB7956" w:rsidRPr="00600DAF" w:rsidRDefault="00DB7956" w:rsidP="00DB7956">
      <w:pPr>
        <w:rPr>
          <w:color w:val="000000" w:themeColor="text1"/>
          <w:u w:color="000000" w:themeColor="text1"/>
        </w:rPr>
      </w:pPr>
      <w:r w:rsidRPr="00600DAF">
        <w:rPr>
          <w:color w:val="000000" w:themeColor="text1"/>
          <w:u w:color="000000" w:themeColor="text1"/>
        </w:rPr>
        <w:tab/>
        <w:t>(C)</w:t>
      </w:r>
      <w:r w:rsidRPr="00600DAF">
        <w:rPr>
          <w:color w:val="000000" w:themeColor="text1"/>
          <w:u w:color="000000" w:themeColor="text1"/>
        </w:rPr>
        <w:tab/>
        <w:t>During the specified program period, the employer shall pay to the system the employer contribution for active members prescribed by law with respect to any program participant it employs, regardless of whether the program participant is a full</w:t>
      </w:r>
      <w:r w:rsidRPr="00600DAF">
        <w:rPr>
          <w:color w:val="000000" w:themeColor="text1"/>
          <w:u w:color="000000" w:themeColor="text1"/>
        </w:rPr>
        <w:noBreakHyphen/>
        <w:t>time or part</w:t>
      </w:r>
      <w:r w:rsidRPr="00600DAF">
        <w:rPr>
          <w:color w:val="000000" w:themeColor="text1"/>
          <w:u w:color="000000" w:themeColor="text1"/>
        </w:rPr>
        <w:noBreakHyphen/>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DB7956" w:rsidRPr="00600DAF" w:rsidRDefault="00DB7956" w:rsidP="00DB7956">
      <w:pPr>
        <w:rPr>
          <w:color w:val="000000" w:themeColor="text1"/>
          <w:u w:color="000000" w:themeColor="text1"/>
        </w:rPr>
      </w:pPr>
      <w:r w:rsidRPr="00600DAF">
        <w:rPr>
          <w:color w:val="000000" w:themeColor="text1"/>
          <w:u w:color="000000" w:themeColor="text1"/>
        </w:rPr>
        <w:tab/>
        <w:t>(D)</w:t>
      </w:r>
      <w:r w:rsidRPr="00600DAF">
        <w:rPr>
          <w:color w:val="000000" w:themeColor="text1"/>
          <w:u w:color="000000" w:themeColor="text1"/>
        </w:rPr>
        <w:tab/>
        <w:t xml:space="preserve">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participant’s retirement benefit is deducted from the amount of such leave accrued by the participant. </w:t>
      </w:r>
    </w:p>
    <w:p w:rsidR="00DB7956" w:rsidRPr="00600DAF" w:rsidRDefault="00DB7956" w:rsidP="00DB7956">
      <w:pPr>
        <w:rPr>
          <w:color w:val="000000" w:themeColor="text1"/>
          <w:u w:color="000000" w:themeColor="text1"/>
        </w:rPr>
      </w:pPr>
      <w:r w:rsidRPr="00600DAF">
        <w:rPr>
          <w:color w:val="000000" w:themeColor="text1"/>
          <w:u w:color="000000" w:themeColor="text1"/>
        </w:rPr>
        <w:tab/>
        <w:t>(E)</w:t>
      </w:r>
      <w:r w:rsidRPr="00600DAF">
        <w:rPr>
          <w:color w:val="000000" w:themeColor="text1"/>
          <w:u w:color="000000" w:themeColor="text1"/>
        </w:rPr>
        <w:tab/>
        <w:t>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Pr="00600DAF">
        <w:rPr>
          <w:color w:val="000000" w:themeColor="text1"/>
          <w:u w:color="000000" w:themeColor="text1"/>
        </w:rPr>
        <w:noBreakHyphen/>
        <w:t>17</w:t>
      </w:r>
      <w:r w:rsidRPr="00600DAF">
        <w:rPr>
          <w:color w:val="000000" w:themeColor="text1"/>
          <w:u w:color="000000" w:themeColor="text1"/>
        </w:rPr>
        <w:noBreakHyphen/>
        <w:t>370, and is not subject to the earnings limitation of Section 9</w:t>
      </w:r>
      <w:r w:rsidRPr="00600DAF">
        <w:rPr>
          <w:color w:val="000000" w:themeColor="text1"/>
          <w:u w:color="000000" w:themeColor="text1"/>
        </w:rPr>
        <w:noBreakHyphen/>
        <w:t>1</w:t>
      </w:r>
      <w:r w:rsidRPr="00600DAF">
        <w:rPr>
          <w:color w:val="000000" w:themeColor="text1"/>
          <w:u w:color="000000" w:themeColor="text1"/>
        </w:rPr>
        <w:noBreakHyphen/>
        <w:t xml:space="preserve">1790 during the program period. </w:t>
      </w:r>
    </w:p>
    <w:p w:rsidR="00DB7956" w:rsidRPr="00600DAF" w:rsidRDefault="00DB7956" w:rsidP="00DB7956">
      <w:pPr>
        <w:rPr>
          <w:color w:val="000000" w:themeColor="text1"/>
          <w:u w:color="000000" w:themeColor="text1"/>
        </w:rPr>
      </w:pPr>
      <w:r w:rsidRPr="00600DAF">
        <w:rPr>
          <w:color w:val="000000" w:themeColor="text1"/>
          <w:u w:color="000000" w:themeColor="text1"/>
        </w:rPr>
        <w:tab/>
        <w:t>(F)</w:t>
      </w:r>
      <w:r w:rsidRPr="00600DAF">
        <w:rPr>
          <w:color w:val="000000" w:themeColor="text1"/>
          <w:u w:color="000000" w:themeColor="text1"/>
        </w:rPr>
        <w:tab/>
        <w:t xml:space="preserve">Upon termination of employment either during or at the end of the program period, the member must receive the balance in the member’s program account by electing one of the following distribution alternatives: </w:t>
      </w:r>
    </w:p>
    <w:p w:rsidR="00DB7956" w:rsidRPr="00600DAF" w:rsidRDefault="00DB7956" w:rsidP="00DB7956">
      <w:pPr>
        <w:rPr>
          <w:color w:val="000000" w:themeColor="text1"/>
          <w:u w:color="000000" w:themeColor="text1"/>
        </w:rPr>
      </w:pPr>
      <w:r w:rsidRPr="00600DAF">
        <w:rPr>
          <w:color w:val="000000" w:themeColor="text1"/>
          <w:u w:color="000000" w:themeColor="text1"/>
        </w:rPr>
        <w:tab/>
      </w:r>
      <w:r w:rsidRPr="00600DAF">
        <w:rPr>
          <w:color w:val="000000" w:themeColor="text1"/>
          <w:u w:color="000000" w:themeColor="text1"/>
        </w:rPr>
        <w:tab/>
        <w:t>(1)</w:t>
      </w:r>
      <w:r w:rsidRPr="00600DAF">
        <w:rPr>
          <w:color w:val="000000" w:themeColor="text1"/>
          <w:u w:color="000000" w:themeColor="text1"/>
        </w:rPr>
        <w:tab/>
        <w:t>a lump</w:t>
      </w:r>
      <w:r w:rsidRPr="00600DAF">
        <w:rPr>
          <w:color w:val="000000" w:themeColor="text1"/>
          <w:u w:color="000000" w:themeColor="text1"/>
        </w:rPr>
        <w:noBreakHyphen/>
        <w:t xml:space="preserve">sum distribution, paying appropriate taxes;  or </w:t>
      </w:r>
    </w:p>
    <w:p w:rsidR="00DB7956" w:rsidRPr="00600DAF" w:rsidRDefault="00DB7956" w:rsidP="00DB7956">
      <w:pPr>
        <w:rPr>
          <w:color w:val="000000" w:themeColor="text1"/>
          <w:u w:color="000000" w:themeColor="text1"/>
        </w:rPr>
      </w:pPr>
      <w:r w:rsidRPr="00600DAF">
        <w:rPr>
          <w:color w:val="000000" w:themeColor="text1"/>
          <w:u w:color="000000" w:themeColor="text1"/>
        </w:rPr>
        <w:tab/>
      </w:r>
      <w:r w:rsidRPr="00600DAF">
        <w:rPr>
          <w:color w:val="000000" w:themeColor="text1"/>
          <w:u w:color="000000" w:themeColor="text1"/>
        </w:rPr>
        <w:tab/>
        <w:t>(2)</w:t>
      </w:r>
      <w:r w:rsidRPr="00600DAF">
        <w:rPr>
          <w:color w:val="000000" w:themeColor="text1"/>
          <w:u w:color="000000" w:themeColor="text1"/>
        </w:rPr>
        <w:tab/>
        <w:t xml:space="preserve">to the extent permitted under law, a tax sheltered rollover into an eligible plan. </w:t>
      </w:r>
    </w:p>
    <w:p w:rsidR="00DB7956" w:rsidRPr="00600DAF" w:rsidRDefault="00DB7956" w:rsidP="00DB7956">
      <w:pPr>
        <w:rPr>
          <w:color w:val="000000" w:themeColor="text1"/>
          <w:u w:color="000000" w:themeColor="text1"/>
        </w:rPr>
      </w:pPr>
      <w:r w:rsidRPr="00600DAF">
        <w:rPr>
          <w:color w:val="000000" w:themeColor="text1"/>
          <w:u w:color="000000" w:themeColor="text1"/>
        </w:rPr>
        <w:tab/>
        <w:t>For members who began participation in the program before July 1, 2005, the member also must receive the previously determined normal retirement benefits based upon the member’s average final compensation and service credit at the time the program period began, plus any applicable cost of living increases declared during the program period.  The program participant is thereafter subject to the earnings limitation of Section 9</w:t>
      </w:r>
      <w:r w:rsidRPr="00600DAF">
        <w:rPr>
          <w:color w:val="000000" w:themeColor="text1"/>
          <w:u w:color="000000" w:themeColor="text1"/>
        </w:rPr>
        <w:noBreakHyphen/>
        <w:t>1</w:t>
      </w:r>
      <w:r w:rsidRPr="00600DAF">
        <w:rPr>
          <w:color w:val="000000" w:themeColor="text1"/>
          <w:u w:color="000000" w:themeColor="text1"/>
        </w:rPr>
        <w:noBreakHyphen/>
        <w:t xml:space="preserve">1790. </w:t>
      </w:r>
    </w:p>
    <w:p w:rsidR="00DB7956" w:rsidRPr="00600DAF" w:rsidRDefault="00DB7956" w:rsidP="00DB7956">
      <w:pPr>
        <w:rPr>
          <w:color w:val="000000" w:themeColor="text1"/>
          <w:u w:val="single" w:color="000000" w:themeColor="text1"/>
        </w:rPr>
      </w:pPr>
      <w:r w:rsidRPr="00600DAF">
        <w:rPr>
          <w:color w:val="000000" w:themeColor="text1"/>
          <w:u w:color="000000" w:themeColor="text1"/>
        </w:rPr>
        <w:tab/>
        <w:t xml:space="preserve">Upon termination of employment of members who began participation in the program after June 30, 2005, </w:t>
      </w:r>
      <w:r w:rsidRPr="00600DAF">
        <w:rPr>
          <w:color w:val="000000" w:themeColor="text1"/>
          <w:u w:val="single" w:color="000000" w:themeColor="text1"/>
        </w:rPr>
        <w:t>but before July 1, 2012, or who began participation after June 30, 2012, and are entitled to have any termination pay for unused annual leave included in the calculation of average final compensation,</w:t>
      </w:r>
      <w:r w:rsidRPr="00600DAF">
        <w:rPr>
          <w:color w:val="000000" w:themeColor="text1"/>
          <w:u w:color="000000" w:themeColor="text1"/>
        </w:rPr>
        <w:t xml:space="preserve">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Pr="00600DAF">
        <w:rPr>
          <w:color w:val="000000" w:themeColor="text1"/>
          <w:u w:color="000000" w:themeColor="text1"/>
        </w:rPr>
        <w:noBreakHyphen/>
        <w:t xml:space="preserve">five days’ termination pay for unused annual leave received by the member at termination of employment, divided by three </w:t>
      </w:r>
      <w:r w:rsidRPr="00600DAF">
        <w:rPr>
          <w:color w:val="000000" w:themeColor="text1"/>
          <w:u w:val="single" w:color="000000" w:themeColor="text1"/>
        </w:rPr>
        <w:t>or five, as appropriate</w:t>
      </w:r>
      <w:r w:rsidRPr="00600DAF">
        <w:rPr>
          <w:color w:val="000000" w:themeColor="text1"/>
          <w:u w:color="000000" w:themeColor="text1"/>
        </w:rPr>
        <w:t>.  The member’s benefit after participation in the program must be calculated in accordance with Section 9</w:t>
      </w:r>
      <w:r w:rsidRPr="00600DAF">
        <w:rPr>
          <w:color w:val="000000" w:themeColor="text1"/>
          <w:u w:color="000000" w:themeColor="text1"/>
        </w:rPr>
        <w:noBreakHyphen/>
        <w:t>1</w:t>
      </w:r>
      <w:r w:rsidRPr="00600DAF">
        <w:rPr>
          <w:color w:val="000000" w:themeColor="text1"/>
          <w:u w:color="000000" w:themeColor="text1"/>
        </w:rPr>
        <w:noBreakHyphen/>
        <w:t>1550, utilizing the recalculated average final compensation determined in this subsection, and the member’s service credit, including sick leave, as of the date the member began participation in the program, plus any cost</w:t>
      </w:r>
      <w:r w:rsidRPr="00600DAF">
        <w:rPr>
          <w:color w:val="000000" w:themeColor="text1"/>
          <w:u w:color="000000" w:themeColor="text1"/>
        </w:rPr>
        <w:noBreakHyphen/>
        <w:t>of</w:t>
      </w:r>
      <w:r w:rsidRPr="00600DAF">
        <w:rPr>
          <w:color w:val="000000" w:themeColor="text1"/>
          <w:u w:color="000000" w:themeColor="text1"/>
        </w:rPr>
        <w:noBreakHyphen/>
        <w:t xml:space="preserve">living increases declared during the program period with respect to the amount of the member’s deferred program benefit.  </w:t>
      </w:r>
      <w:r w:rsidRPr="00600DAF">
        <w:rPr>
          <w:color w:val="000000" w:themeColor="text1"/>
          <w:u w:val="single" w:color="000000" w:themeColor="text1"/>
        </w:rPr>
        <w:t>Upon termination of employment of a member who began participation in the program after June 30, 2012, who is not entitled to a benefit calculated pursuant to Section 9</w:t>
      </w:r>
      <w:r w:rsidRPr="00600DAF">
        <w:rPr>
          <w:color w:val="000000" w:themeColor="text1"/>
          <w:u w:val="single" w:color="000000" w:themeColor="text1"/>
        </w:rPr>
        <w:noBreakHyphen/>
        <w:t>1</w:t>
      </w:r>
      <w:r w:rsidRPr="00600DAF">
        <w:rPr>
          <w:color w:val="000000" w:themeColor="text1"/>
          <w:u w:val="single" w:color="000000" w:themeColor="text1"/>
        </w:rPr>
        <w:noBreakHyphen/>
        <w:t>1550(D), or who is not eligible to have any termination pay for unused annual leave included in the calculation of average final compensation, there is no recalculation of the member’s benefit and the member must receive the previously determined normal retirement benefit based upon the member’s average final compensation and service credit at the time the program period began, plus any applicable cost of living increases declared during the program period.</w:t>
      </w:r>
    </w:p>
    <w:p w:rsidR="00DB7956" w:rsidRPr="00600DAF" w:rsidRDefault="00DB7956" w:rsidP="00DB7956">
      <w:pPr>
        <w:rPr>
          <w:color w:val="000000" w:themeColor="text1"/>
          <w:u w:color="000000" w:themeColor="text1"/>
        </w:rPr>
      </w:pPr>
      <w:r w:rsidRPr="00600DAF">
        <w:rPr>
          <w:color w:val="000000" w:themeColor="text1"/>
          <w:u w:color="000000" w:themeColor="text1"/>
        </w:rPr>
        <w:tab/>
        <w:t>(G)</w:t>
      </w:r>
      <w:r w:rsidRPr="00600DAF">
        <w:rPr>
          <w:color w:val="000000" w:themeColor="text1"/>
          <w:u w:color="000000" w:themeColor="text1"/>
        </w:rPr>
        <w:tab/>
        <w:t xml:space="preserve">If a program participant dies during the specified program period, the member’s designated beneficiary must receive the balance in the member’s program account by electing one of the following distribution alternatives: </w:t>
      </w:r>
    </w:p>
    <w:p w:rsidR="00DB7956" w:rsidRPr="00600DAF" w:rsidRDefault="00DB7956" w:rsidP="00DB7956">
      <w:pPr>
        <w:rPr>
          <w:color w:val="000000" w:themeColor="text1"/>
          <w:u w:color="000000" w:themeColor="text1"/>
        </w:rPr>
      </w:pPr>
      <w:r w:rsidRPr="00600DAF">
        <w:rPr>
          <w:color w:val="000000" w:themeColor="text1"/>
          <w:u w:color="000000" w:themeColor="text1"/>
        </w:rPr>
        <w:tab/>
      </w:r>
      <w:r w:rsidRPr="00600DAF">
        <w:rPr>
          <w:color w:val="000000" w:themeColor="text1"/>
          <w:u w:color="000000" w:themeColor="text1"/>
        </w:rPr>
        <w:tab/>
        <w:t>(1)</w:t>
      </w:r>
      <w:r w:rsidRPr="00600DAF">
        <w:rPr>
          <w:color w:val="000000" w:themeColor="text1"/>
          <w:u w:color="000000" w:themeColor="text1"/>
        </w:rPr>
        <w:tab/>
        <w:t>a lump</w:t>
      </w:r>
      <w:r w:rsidRPr="00600DAF">
        <w:rPr>
          <w:color w:val="000000" w:themeColor="text1"/>
          <w:u w:color="000000" w:themeColor="text1"/>
        </w:rPr>
        <w:noBreakHyphen/>
        <w:t xml:space="preserve">sum distribution, paying appropriate taxes;  or </w:t>
      </w:r>
    </w:p>
    <w:p w:rsidR="00DB7956" w:rsidRPr="00600DAF" w:rsidRDefault="00DB7956" w:rsidP="00DB7956">
      <w:pPr>
        <w:rPr>
          <w:color w:val="000000" w:themeColor="text1"/>
          <w:u w:color="000000" w:themeColor="text1"/>
        </w:rPr>
      </w:pPr>
      <w:r w:rsidRPr="00600DAF">
        <w:rPr>
          <w:color w:val="000000" w:themeColor="text1"/>
          <w:u w:color="000000" w:themeColor="text1"/>
        </w:rPr>
        <w:tab/>
      </w:r>
      <w:r w:rsidRPr="00600DAF">
        <w:rPr>
          <w:color w:val="000000" w:themeColor="text1"/>
          <w:u w:color="000000" w:themeColor="text1"/>
        </w:rPr>
        <w:tab/>
        <w:t>(2)</w:t>
      </w:r>
      <w:r w:rsidRPr="00600DAF">
        <w:rPr>
          <w:color w:val="000000" w:themeColor="text1"/>
          <w:u w:color="000000" w:themeColor="text1"/>
        </w:rPr>
        <w:tab/>
        <w:t xml:space="preserve">to the extent permitted under law, a tax sheltered rollover into an eligible plan. </w:t>
      </w:r>
    </w:p>
    <w:p w:rsidR="00DB7956" w:rsidRPr="00600DAF" w:rsidRDefault="00DB7956" w:rsidP="00DB7956">
      <w:pPr>
        <w:rPr>
          <w:color w:val="000000" w:themeColor="text1"/>
          <w:u w:val="single" w:color="000000" w:themeColor="text1"/>
        </w:rPr>
      </w:pPr>
      <w:r w:rsidRPr="00600DAF">
        <w:rPr>
          <w:color w:val="000000" w:themeColor="text1"/>
          <w:u w:color="000000" w:themeColor="text1"/>
        </w:rPr>
        <w:tab/>
        <w:t xml:space="preserve">In accordance with the form of system benefit selected by the member at the time the program commenced, the member’s designated beneficiary must receive either a survivor benefit or a refund of contributions from the member’s system account.  </w:t>
      </w:r>
      <w:r w:rsidRPr="00600DAF">
        <w:rPr>
          <w:color w:val="000000" w:themeColor="text1"/>
          <w:u w:val="single" w:color="000000" w:themeColor="text1"/>
        </w:rPr>
        <w:t>If the member’s beneficiary is eligible to, and elects to, receive a survivorship retirement allowance and the member would have been eligible for a recalculation of his benefit upon termination from the program pursuant to subsection (F), the allowance payable to the member’s beneficiary must be based on the recalculated benefit provided in subsection (F).</w:t>
      </w:r>
    </w:p>
    <w:p w:rsidR="00DB7956" w:rsidRPr="00600DAF" w:rsidRDefault="00DB7956" w:rsidP="00DB7956">
      <w:pPr>
        <w:rPr>
          <w:strike/>
          <w:color w:val="000000" w:themeColor="text1"/>
          <w:u w:color="000000" w:themeColor="text1"/>
        </w:rPr>
      </w:pPr>
      <w:r w:rsidRPr="00600DAF">
        <w:rPr>
          <w:color w:val="000000" w:themeColor="text1"/>
          <w:u w:color="000000" w:themeColor="text1"/>
        </w:rPr>
        <w:tab/>
      </w:r>
      <w:r w:rsidRPr="00600DAF">
        <w:rPr>
          <w:strike/>
          <w:color w:val="000000" w:themeColor="text1"/>
          <w:u w:color="000000" w:themeColor="text1"/>
        </w:rPr>
        <w:t>If a program participant who began participation in the program before July 1, 2005, elected either Option B or Option C under Section 9</w:t>
      </w:r>
      <w:r w:rsidRPr="00600DAF">
        <w:rPr>
          <w:strike/>
          <w:color w:val="000000" w:themeColor="text1"/>
          <w:u w:color="000000" w:themeColor="text1"/>
        </w:rPr>
        <w:noBreakHyphen/>
        <w:t>1</w:t>
      </w:r>
      <w:r w:rsidRPr="00600DAF">
        <w:rPr>
          <w:strike/>
          <w:color w:val="000000" w:themeColor="text1"/>
          <w:u w:color="000000" w:themeColor="text1"/>
        </w:rPr>
        <w:noBreakHyphen/>
        <w:t>1620, the average final compensation calculated when the member commenced the program must be used in determining the survivor benefit.  If a program participant who began participation in the program after June 30, 2005, elected either Option B or C under Section 9</w:t>
      </w:r>
      <w:r w:rsidRPr="00600DAF">
        <w:rPr>
          <w:strike/>
          <w:color w:val="000000" w:themeColor="text1"/>
          <w:u w:color="000000" w:themeColor="text1"/>
        </w:rPr>
        <w:noBreakHyphen/>
        <w:t>1</w:t>
      </w:r>
      <w:r w:rsidRPr="00600DAF">
        <w:rPr>
          <w:strike/>
          <w:color w:val="000000" w:themeColor="text1"/>
          <w:u w:color="000000" w:themeColor="text1"/>
        </w:rPr>
        <w:noBreakHyphen/>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Pr="00600DAF">
        <w:rPr>
          <w:strike/>
          <w:color w:val="000000" w:themeColor="text1"/>
          <w:u w:color="000000" w:themeColor="text1"/>
        </w:rPr>
        <w:noBreakHyphen/>
        <w:t>five days termination pay for unused annual leave received by the member’s legal representative at the member’s death, divided by three.  The survivor benefit must be calculated in accordance with Section 9</w:t>
      </w:r>
      <w:r w:rsidRPr="00600DAF">
        <w:rPr>
          <w:strike/>
          <w:color w:val="000000" w:themeColor="text1"/>
          <w:u w:color="000000" w:themeColor="text1"/>
        </w:rPr>
        <w:noBreakHyphen/>
        <w:t>1</w:t>
      </w:r>
      <w:r w:rsidRPr="00600DAF">
        <w:rPr>
          <w:strike/>
          <w:color w:val="000000" w:themeColor="text1"/>
          <w:u w:color="000000" w:themeColor="text1"/>
        </w:rPr>
        <w:noBreakHyphen/>
        <w:t>1550, utilizing the recalculated average final compensation determined in this subsection, and the member’s service credit, including sick leave, as of the date the member began participation in the program, plus any cost</w:t>
      </w:r>
      <w:r w:rsidRPr="00600DAF">
        <w:rPr>
          <w:strike/>
          <w:color w:val="000000" w:themeColor="text1"/>
          <w:u w:color="000000" w:themeColor="text1"/>
        </w:rPr>
        <w:noBreakHyphen/>
        <w:t>of</w:t>
      </w:r>
      <w:r w:rsidRPr="00600DAF">
        <w:rPr>
          <w:strike/>
          <w:color w:val="000000" w:themeColor="text1"/>
          <w:u w:color="000000" w:themeColor="text1"/>
        </w:rPr>
        <w:noBreakHyphen/>
        <w:t xml:space="preserve">living increases declared during the program period with respect to the amount of the member’s deferred program benefit. </w:t>
      </w:r>
    </w:p>
    <w:p w:rsidR="00DB7956" w:rsidRPr="00600DAF" w:rsidRDefault="00DB7956" w:rsidP="00DB7956">
      <w:pPr>
        <w:rPr>
          <w:color w:val="000000" w:themeColor="text1"/>
          <w:u w:color="000000" w:themeColor="text1"/>
        </w:rPr>
      </w:pPr>
      <w:r w:rsidRPr="00600DAF">
        <w:rPr>
          <w:color w:val="000000" w:themeColor="text1"/>
          <w:u w:color="000000" w:themeColor="text1"/>
        </w:rPr>
        <w:tab/>
        <w:t>(H)</w:t>
      </w:r>
      <w:r w:rsidRPr="00600DAF">
        <w:rPr>
          <w:color w:val="000000" w:themeColor="text1"/>
          <w:u w:color="000000" w:themeColor="text1"/>
        </w:rPr>
        <w:tab/>
        <w:t xml:space="preserve">A program participant shall terminate employment no later than the day before the fifth annual anniversary of the date the member commenced participation in the program. </w:t>
      </w:r>
    </w:p>
    <w:p w:rsidR="00DB7956" w:rsidRPr="00600DAF" w:rsidRDefault="00DB7956" w:rsidP="00DB7956">
      <w:pPr>
        <w:rPr>
          <w:color w:val="000000" w:themeColor="text1"/>
          <w:u w:color="000000" w:themeColor="text1"/>
        </w:rPr>
      </w:pPr>
      <w:r w:rsidRPr="00600DAF">
        <w:rPr>
          <w:color w:val="000000" w:themeColor="text1"/>
          <w:u w:color="000000" w:themeColor="text1"/>
        </w:rPr>
        <w:tab/>
        <w:t>(I)</w:t>
      </w:r>
      <w:r w:rsidRPr="00600DAF">
        <w:rPr>
          <w:color w:val="000000" w:themeColor="text1"/>
          <w:u w:color="000000" w:themeColor="text1"/>
        </w:rPr>
        <w:tab/>
        <w:t>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Pr="00600DAF">
        <w:rPr>
          <w:color w:val="000000" w:themeColor="text1"/>
          <w:u w:color="000000" w:themeColor="text1"/>
        </w:rPr>
        <w:noBreakHyphen/>
        <w:t>1</w:t>
      </w:r>
      <w:r w:rsidRPr="00600DAF">
        <w:rPr>
          <w:color w:val="000000" w:themeColor="text1"/>
          <w:u w:color="000000" w:themeColor="text1"/>
        </w:rPr>
        <w:noBreakHyphen/>
        <w:t>1590 and repaid any benefit received is eligible to participate in the program.</w:t>
      </w:r>
      <w:r w:rsidRPr="00600DAF">
        <w:t xml:space="preserve">  /</w:t>
      </w:r>
    </w:p>
    <w:p w:rsidR="00DB7956" w:rsidRPr="00600DAF" w:rsidRDefault="00DB7956" w:rsidP="00DB7956">
      <w:pPr>
        <w:suppressAutoHyphens/>
      </w:pPr>
      <w:r w:rsidRPr="00600DAF">
        <w:t>Amend further, by striking SECTION 14, beginning on page 22, and inserting:</w:t>
      </w:r>
    </w:p>
    <w:p w:rsidR="00DB7956" w:rsidRPr="00600DAF" w:rsidRDefault="00DB7956" w:rsidP="00DB7956">
      <w:pPr>
        <w:rPr>
          <w:color w:val="000000" w:themeColor="text1"/>
          <w:u w:color="000000" w:themeColor="text1"/>
        </w:rPr>
      </w:pPr>
      <w:r w:rsidRPr="00600DAF">
        <w:t>/  SECTION</w:t>
      </w:r>
      <w:r w:rsidRPr="00600DAF">
        <w:tab/>
        <w:t>14.</w:t>
      </w:r>
      <w:r w:rsidRPr="00600DAF">
        <w:tab/>
      </w:r>
      <w:r w:rsidRPr="00600DAF">
        <w:rPr>
          <w:color w:val="000000" w:themeColor="text1"/>
          <w:u w:color="000000" w:themeColor="text1"/>
        </w:rPr>
        <w:t>Section 9</w:t>
      </w:r>
      <w:r w:rsidRPr="00600DAF">
        <w:rPr>
          <w:color w:val="000000" w:themeColor="text1"/>
          <w:u w:color="000000" w:themeColor="text1"/>
        </w:rPr>
        <w:noBreakHyphen/>
        <w:t>11</w:t>
      </w:r>
      <w:r w:rsidRPr="00600DAF">
        <w:rPr>
          <w:color w:val="000000" w:themeColor="text1"/>
          <w:u w:color="000000" w:themeColor="text1"/>
        </w:rPr>
        <w:noBreakHyphen/>
        <w:t>10(7) of the 1976 Code, as last amended by Act 387 of 2000, is further amended to read:</w:t>
      </w:r>
    </w:p>
    <w:p w:rsidR="00DB7956" w:rsidRPr="00600DAF" w:rsidRDefault="00DB7956" w:rsidP="00DB7956">
      <w:pPr>
        <w:rPr>
          <w:color w:val="000000" w:themeColor="text1"/>
          <w:u w:color="000000" w:themeColor="text1"/>
        </w:rPr>
      </w:pPr>
      <w:r w:rsidRPr="00600DAF">
        <w:rPr>
          <w:color w:val="000000" w:themeColor="text1"/>
          <w:u w:color="000000" w:themeColor="text1"/>
        </w:rPr>
        <w:tab/>
        <w:t>“(7)</w:t>
      </w:r>
      <w:r w:rsidRPr="00600DAF">
        <w:rPr>
          <w:color w:val="000000" w:themeColor="text1"/>
          <w:u w:val="single" w:color="000000" w:themeColor="text1"/>
        </w:rPr>
        <w:t>(a)</w:t>
      </w:r>
      <w:r w:rsidRPr="00600DAF">
        <w:rPr>
          <w:color w:val="000000" w:themeColor="text1"/>
          <w:u w:color="000000" w:themeColor="text1"/>
        </w:rPr>
        <w:tab/>
        <w:t>‘Average final compensation’ after July 1, 1986</w:t>
      </w:r>
      <w:r w:rsidRPr="00600DAF">
        <w:rPr>
          <w:color w:val="000000" w:themeColor="text1"/>
          <w:u w:val="single" w:color="000000" w:themeColor="text1"/>
        </w:rPr>
        <w:t>, and for members retiring after June 30, 2012, who had at least twenty years of creditable service before July 1, 2012,</w:t>
      </w:r>
      <w:r w:rsidRPr="00600DAF">
        <w:rPr>
          <w:color w:val="000000" w:themeColor="text1"/>
          <w:u w:color="000000" w:themeColor="text1"/>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600DAF">
        <w:rPr>
          <w:color w:val="000000" w:themeColor="text1"/>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600DAF">
        <w:rPr>
          <w:color w:val="000000" w:themeColor="text1"/>
          <w:u w:color="000000" w:themeColor="text1"/>
        </w:rPr>
        <w:noBreakHyphen/>
        <w:t xml:space="preserve">six consecutive months prior to the expiration of his term of office. </w:t>
      </w:r>
    </w:p>
    <w:p w:rsidR="00DB7956" w:rsidRPr="00600DAF" w:rsidRDefault="00DB7956" w:rsidP="00DB7956">
      <w:r w:rsidRPr="00600DAF">
        <w:rPr>
          <w:color w:val="000000" w:themeColor="text1"/>
          <w:u w:color="000000" w:themeColor="text1"/>
        </w:rPr>
        <w:tab/>
      </w:r>
      <w:r w:rsidRPr="00600DAF">
        <w:rPr>
          <w:color w:val="000000" w:themeColor="text1"/>
          <w:u w:color="000000" w:themeColor="text1"/>
        </w:rPr>
        <w:tab/>
      </w:r>
      <w:r w:rsidRPr="00600DAF">
        <w:rPr>
          <w:color w:val="000000" w:themeColor="text1"/>
          <w:u w:val="single" w:color="000000" w:themeColor="text1"/>
        </w:rPr>
        <w:t>(b)</w:t>
      </w:r>
      <w:r w:rsidRPr="00600DAF">
        <w:rPr>
          <w:color w:val="000000" w:themeColor="text1"/>
          <w:u w:color="000000" w:themeColor="text1"/>
        </w:rPr>
        <w:tab/>
      </w:r>
      <w:r w:rsidRPr="00600DAF">
        <w:rPr>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600DAF">
        <w:t>”  /</w:t>
      </w:r>
    </w:p>
    <w:p w:rsidR="00DB7956" w:rsidRPr="00600DAF" w:rsidRDefault="00DB7956" w:rsidP="00DB7956">
      <w:r w:rsidRPr="00600DAF">
        <w:t>Amend further, by striking Section 9</w:t>
      </w:r>
      <w:r w:rsidRPr="00600DAF">
        <w:noBreakHyphen/>
        <w:t>11</w:t>
      </w:r>
      <w:r w:rsidRPr="00600DAF">
        <w:noBreakHyphen/>
        <w:t>150(L), as contained in SECTION 15, page 26, and inserting:</w:t>
      </w:r>
    </w:p>
    <w:p w:rsidR="00DB7956" w:rsidRPr="00600DAF" w:rsidRDefault="00DB7956" w:rsidP="00DB7956">
      <w:pPr>
        <w:rPr>
          <w:color w:val="000000" w:themeColor="text1"/>
          <w:u w:color="000000" w:themeColor="text1"/>
        </w:rPr>
      </w:pPr>
      <w:r w:rsidRPr="00600DAF">
        <w:tab/>
        <w:t>/  (L)</w:t>
      </w:r>
      <w:r w:rsidRPr="00600DAF">
        <w:tab/>
      </w:r>
      <w:r w:rsidRPr="00600DAF">
        <w:rPr>
          <w:color w:val="000000" w:themeColor="text1"/>
          <w:u w:color="000000" w:themeColor="text1"/>
        </w:rPr>
        <w:t xml:space="preserve">At retirement, after March 31, 1991, </w:t>
      </w:r>
      <w:r w:rsidRPr="00600DAF">
        <w:rPr>
          <w:color w:val="000000" w:themeColor="text1"/>
          <w:u w:val="single" w:color="000000" w:themeColor="text1"/>
        </w:rPr>
        <w:t>and at retirement after June 30, 2012, for members having at least twenty years of creditable service before July 1, 2012,</w:t>
      </w:r>
      <w:r w:rsidRPr="00600DAF">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600DAF" w:rsidRDefault="00DB7956" w:rsidP="00DB7956">
      <w:pPr>
        <w:rPr>
          <w:color w:val="000000" w:themeColor="text1"/>
          <w:u w:color="000000" w:themeColor="text1"/>
        </w:rPr>
      </w:pPr>
      <w:r w:rsidRPr="00600DAF">
        <w:rPr>
          <w:color w:val="000000" w:themeColor="text1"/>
          <w:u w:color="000000" w:themeColor="text1"/>
        </w:rPr>
        <w:t>Amend further, page 26, by striking SECTION 16 in its entirety.</w:t>
      </w:r>
    </w:p>
    <w:p w:rsidR="00DB7956" w:rsidRPr="00600DAF" w:rsidRDefault="00DB7956" w:rsidP="00DB7956">
      <w:pPr>
        <w:rPr>
          <w:color w:val="000000" w:themeColor="text1"/>
          <w:u w:color="000000" w:themeColor="text1"/>
        </w:rPr>
      </w:pPr>
      <w:r w:rsidRPr="00600DAF">
        <w:rPr>
          <w:color w:val="000000" w:themeColor="text1"/>
          <w:u w:color="000000" w:themeColor="text1"/>
        </w:rPr>
        <w:t>Amend further, by striking Section 9</w:t>
      </w:r>
      <w:r w:rsidRPr="00600DAF">
        <w:rPr>
          <w:color w:val="000000" w:themeColor="text1"/>
          <w:u w:color="000000" w:themeColor="text1"/>
        </w:rPr>
        <w:noBreakHyphen/>
        <w:t>11</w:t>
      </w:r>
      <w:r w:rsidRPr="00600DAF">
        <w:rPr>
          <w:color w:val="000000" w:themeColor="text1"/>
          <w:u w:color="000000" w:themeColor="text1"/>
        </w:rPr>
        <w:noBreakHyphen/>
        <w:t>210(12), as contained in SECTION 17, page 27, and inserting:</w:t>
      </w:r>
    </w:p>
    <w:p w:rsidR="00DB7956" w:rsidRPr="00600DAF" w:rsidRDefault="00DB7956" w:rsidP="00DB7956">
      <w:r w:rsidRPr="00600DAF">
        <w:rPr>
          <w:color w:val="000000" w:themeColor="text1"/>
          <w:u w:color="000000" w:themeColor="text1"/>
        </w:rPr>
        <w:tab/>
        <w:t>/  (12)</w:t>
      </w:r>
      <w:r w:rsidRPr="00600DAF">
        <w:rPr>
          <w:color w:val="000000" w:themeColor="text1"/>
          <w:u w:color="000000" w:themeColor="text1"/>
        </w:rPr>
        <w:tab/>
        <w:t>Payments for unused sick leave, single special payments at retirement, bonus and incentive</w:t>
      </w:r>
      <w:r w:rsidRPr="00600DAF">
        <w:rPr>
          <w:color w:val="000000" w:themeColor="text1"/>
          <w:u w:color="000000" w:themeColor="text1"/>
        </w:rPr>
        <w:noBreakHyphen/>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Contributions are deductible on up to and including forty</w:t>
      </w:r>
      <w:r w:rsidRPr="00600DAF">
        <w:rPr>
          <w:color w:val="000000" w:themeColor="text1"/>
          <w:u w:color="000000" w:themeColor="text1"/>
        </w:rPr>
        <w:noBreakHyphen/>
        <w:t xml:space="preserve">five days’ termination pay for unused annual leave </w:t>
      </w:r>
      <w:r w:rsidRPr="00600DAF">
        <w:rPr>
          <w:color w:val="000000" w:themeColor="text1"/>
          <w:u w:val="single" w:color="000000" w:themeColor="text1"/>
        </w:rPr>
        <w:t>for these members eligible to have this pay included in this member’s average final compensation calculation</w:t>
      </w:r>
      <w:r w:rsidRPr="00600DAF">
        <w:rPr>
          <w:color w:val="000000" w:themeColor="text1"/>
          <w:u w:color="000000" w:themeColor="text1"/>
        </w:rPr>
        <w:t>.  If a member has received termination pay for unused annual leave on more than one occasion, contributions are deductible on up to and including forty</w:t>
      </w:r>
      <w:r w:rsidRPr="00600DAF">
        <w:rPr>
          <w:color w:val="000000" w:themeColor="text1"/>
          <w:u w:color="000000" w:themeColor="text1"/>
        </w:rPr>
        <w:noBreakHyphen/>
        <w:t>five days’ termination pay for unused annual leave for each termination payment for unused annual leave received by the member.  However, only an amount up to and including forty</w:t>
      </w:r>
      <w:r w:rsidRPr="00600DAF">
        <w:rPr>
          <w:color w:val="000000" w:themeColor="text1"/>
          <w:u w:color="000000" w:themeColor="text1"/>
        </w:rPr>
        <w:noBreakHyphen/>
        <w:t xml:space="preserve">five days’ pay for unused annual leave from the member’s last termination payment </w:t>
      </w:r>
      <w:r w:rsidRPr="00600DAF">
        <w:rPr>
          <w:strike/>
          <w:color w:val="000000" w:themeColor="text1"/>
          <w:u w:color="000000" w:themeColor="text1"/>
        </w:rPr>
        <w:t>shall</w:t>
      </w:r>
      <w:r w:rsidRPr="00600DAF">
        <w:rPr>
          <w:color w:val="000000" w:themeColor="text1"/>
          <w:u w:color="000000" w:themeColor="text1"/>
        </w:rPr>
        <w:t xml:space="preserve"> </w:t>
      </w:r>
      <w:r w:rsidRPr="00600DAF">
        <w:rPr>
          <w:color w:val="000000" w:themeColor="text1"/>
          <w:u w:val="single" w:color="000000" w:themeColor="text1"/>
        </w:rPr>
        <w:t>must</w:t>
      </w:r>
      <w:r w:rsidRPr="00600DAF">
        <w:rPr>
          <w:color w:val="000000" w:themeColor="text1"/>
          <w:u w:color="000000" w:themeColor="text1"/>
        </w:rPr>
        <w:t xml:space="preserve"> be included in a member’s average final compensation calculation </w:t>
      </w:r>
      <w:r w:rsidRPr="00600DAF">
        <w:rPr>
          <w:color w:val="000000" w:themeColor="text1"/>
          <w:u w:val="single" w:color="000000" w:themeColor="text1"/>
        </w:rPr>
        <w:t>for those members eligible to have that pay included in that member’s average final compensation calculation</w:t>
      </w:r>
      <w:r w:rsidRPr="00600DAF">
        <w:rPr>
          <w:color w:val="000000" w:themeColor="text1"/>
          <w:u w:color="000000" w:themeColor="text1"/>
        </w:rPr>
        <w:t>.  /</w:t>
      </w:r>
    </w:p>
    <w:p w:rsidR="00DB7956" w:rsidRPr="00600DAF" w:rsidRDefault="00DB7956" w:rsidP="00DB7956">
      <w:r w:rsidRPr="00600DAF">
        <w:t>Renumber sections to conform.</w:t>
      </w:r>
    </w:p>
    <w:p w:rsidR="00DB7956" w:rsidRDefault="00DB7956" w:rsidP="00DB7956">
      <w:r w:rsidRPr="00600DAF">
        <w:t>Amend title to conform.</w:t>
      </w:r>
    </w:p>
    <w:p w:rsidR="00DB7956" w:rsidRDefault="00DB7956" w:rsidP="00DB7956"/>
    <w:p w:rsidR="00DB7956" w:rsidRDefault="00DB7956" w:rsidP="00DB7956">
      <w:r>
        <w:t>Rep. OTT explained the amendment.</w:t>
      </w:r>
    </w:p>
    <w:p w:rsidR="00DB7956" w:rsidRDefault="00DB7956" w:rsidP="00DB7956">
      <w:r>
        <w:t>Rep. OTT spoke in favor of the amendment.</w:t>
      </w:r>
    </w:p>
    <w:p w:rsidR="00DB7956" w:rsidRDefault="00DB7956" w:rsidP="00DB7956">
      <w:r>
        <w:t>Rep. BINGHAM spoke against the amendment.</w:t>
      </w:r>
    </w:p>
    <w:p w:rsidR="00DB7956" w:rsidRDefault="00DB7956" w:rsidP="00DB7956">
      <w:r>
        <w:t>Rep. J. H. NEAL spoke in favor of the amendment.</w:t>
      </w:r>
    </w:p>
    <w:p w:rsidR="00DB7956" w:rsidRDefault="00DB7956" w:rsidP="00DB7956">
      <w:r>
        <w:t>Rep. J. H. NEAL spoke in favor of the amendment.</w:t>
      </w:r>
    </w:p>
    <w:p w:rsidR="00DB7956" w:rsidRDefault="00DB7956" w:rsidP="00DB7956"/>
    <w:p w:rsidR="00DB7956" w:rsidRDefault="00DB7956" w:rsidP="00DB7956">
      <w:r>
        <w:t>The question then recurred to the  adoption of the amendment.</w:t>
      </w:r>
    </w:p>
    <w:p w:rsidR="00DB7956" w:rsidRDefault="00DB7956" w:rsidP="00DB7956"/>
    <w:p w:rsidR="00DB7956" w:rsidRDefault="00DB7956" w:rsidP="00DB7956">
      <w:r>
        <w:t>Rep. BINGHAM moved to table the amendment.</w:t>
      </w:r>
    </w:p>
    <w:p w:rsidR="00DB7956" w:rsidRDefault="00DB7956" w:rsidP="00DB7956"/>
    <w:p w:rsidR="00DB7956" w:rsidRDefault="00DB7956" w:rsidP="00DB7956">
      <w:r>
        <w:t>Rep. OTT demanded the yeas and nays which were taken, resulting as follows:</w:t>
      </w:r>
    </w:p>
    <w:p w:rsidR="00DB7956" w:rsidRDefault="00DB7956" w:rsidP="00DB7956">
      <w:pPr>
        <w:jc w:val="center"/>
      </w:pPr>
      <w:bookmarkStart w:id="181" w:name="vote_start316"/>
      <w:bookmarkEnd w:id="181"/>
      <w:r>
        <w:t>Yeas 73; Nays 37</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Allison</w:t>
            </w:r>
          </w:p>
        </w:tc>
        <w:tc>
          <w:tcPr>
            <w:tcW w:w="2179" w:type="dxa"/>
            <w:shd w:val="clear" w:color="auto" w:fill="auto"/>
          </w:tcPr>
          <w:p w:rsidR="00DB7956" w:rsidRPr="00DB7956" w:rsidRDefault="00DB7956" w:rsidP="00DB7956">
            <w:pPr>
              <w:keepNext/>
              <w:ind w:firstLine="0"/>
            </w:pPr>
            <w:r>
              <w:t>Atwater</w:t>
            </w:r>
          </w:p>
        </w:tc>
        <w:tc>
          <w:tcPr>
            <w:tcW w:w="2180" w:type="dxa"/>
            <w:shd w:val="clear" w:color="auto" w:fill="auto"/>
          </w:tcPr>
          <w:p w:rsidR="00DB7956" w:rsidRPr="00DB7956" w:rsidRDefault="00DB7956" w:rsidP="00DB7956">
            <w:pPr>
              <w:keepNext/>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Chumley</w:t>
            </w:r>
          </w:p>
        </w:tc>
        <w:tc>
          <w:tcPr>
            <w:tcW w:w="2179" w:type="dxa"/>
            <w:shd w:val="clear" w:color="auto" w:fill="auto"/>
          </w:tcPr>
          <w:p w:rsidR="00DB7956" w:rsidRPr="00DB7956" w:rsidRDefault="00DB7956" w:rsidP="00DB7956">
            <w:pPr>
              <w:ind w:firstLine="0"/>
            </w:pPr>
            <w:r>
              <w:t>Clemmons</w:t>
            </w:r>
          </w:p>
        </w:tc>
        <w:tc>
          <w:tcPr>
            <w:tcW w:w="2180" w:type="dxa"/>
            <w:shd w:val="clear" w:color="auto" w:fill="auto"/>
          </w:tcPr>
          <w:p w:rsidR="00DB7956" w:rsidRPr="00DB7956" w:rsidRDefault="00DB7956" w:rsidP="00DB7956">
            <w:pPr>
              <w:ind w:firstLine="0"/>
            </w:pPr>
            <w:r>
              <w:t>Cobb-Hunter</w:t>
            </w:r>
          </w:p>
        </w:tc>
      </w:tr>
      <w:tr w:rsidR="00DB7956" w:rsidRPr="00DB7956" w:rsidTr="00DB7956">
        <w:tc>
          <w:tcPr>
            <w:tcW w:w="2179" w:type="dxa"/>
            <w:shd w:val="clear" w:color="auto" w:fill="auto"/>
          </w:tcPr>
          <w:p w:rsidR="00DB7956" w:rsidRPr="00DB7956" w:rsidRDefault="00DB7956" w:rsidP="00DB7956">
            <w:pPr>
              <w:ind w:firstLine="0"/>
            </w:pPr>
            <w:r>
              <w:t>Cole</w:t>
            </w:r>
          </w:p>
        </w:tc>
        <w:tc>
          <w:tcPr>
            <w:tcW w:w="2179" w:type="dxa"/>
            <w:shd w:val="clear" w:color="auto" w:fill="auto"/>
          </w:tcPr>
          <w:p w:rsidR="00DB7956" w:rsidRPr="00DB7956" w:rsidRDefault="00DB7956" w:rsidP="00DB7956">
            <w:pPr>
              <w:ind w:firstLine="0"/>
            </w:pPr>
            <w:r>
              <w:t>Corbin</w:t>
            </w:r>
          </w:p>
        </w:tc>
        <w:tc>
          <w:tcPr>
            <w:tcW w:w="2180" w:type="dxa"/>
            <w:shd w:val="clear" w:color="auto" w:fill="auto"/>
          </w:tcPr>
          <w:p w:rsidR="00DB7956" w:rsidRPr="00DB7956" w:rsidRDefault="00DB7956" w:rsidP="00DB7956">
            <w:pPr>
              <w:ind w:firstLine="0"/>
            </w:pPr>
            <w:r>
              <w:t>Crawford</w:t>
            </w:r>
          </w:p>
        </w:tc>
      </w:tr>
      <w:tr w:rsidR="00DB7956" w:rsidRPr="00DB7956" w:rsidTr="00DB7956">
        <w:tc>
          <w:tcPr>
            <w:tcW w:w="2179" w:type="dxa"/>
            <w:shd w:val="clear" w:color="auto" w:fill="auto"/>
          </w:tcPr>
          <w:p w:rsidR="00DB7956" w:rsidRPr="00DB7956" w:rsidRDefault="00DB7956" w:rsidP="00DB7956">
            <w:pPr>
              <w:ind w:firstLine="0"/>
            </w:pPr>
            <w:r>
              <w:t>Crosby</w:t>
            </w:r>
          </w:p>
        </w:tc>
        <w:tc>
          <w:tcPr>
            <w:tcW w:w="2179" w:type="dxa"/>
            <w:shd w:val="clear" w:color="auto" w:fill="auto"/>
          </w:tcPr>
          <w:p w:rsidR="00DB7956" w:rsidRPr="00DB7956" w:rsidRDefault="00DB7956" w:rsidP="00DB7956">
            <w:pPr>
              <w:ind w:firstLine="0"/>
            </w:pPr>
            <w:r>
              <w:t>Daning</w:t>
            </w:r>
          </w:p>
        </w:tc>
        <w:tc>
          <w:tcPr>
            <w:tcW w:w="2180" w:type="dxa"/>
            <w:shd w:val="clear" w:color="auto" w:fill="auto"/>
          </w:tcPr>
          <w:p w:rsidR="00DB7956" w:rsidRPr="00DB7956" w:rsidRDefault="00DB7956" w:rsidP="00DB7956">
            <w:pPr>
              <w:ind w:firstLine="0"/>
            </w:pPr>
            <w:r>
              <w:t>Delleney</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Hardwick</w:t>
            </w:r>
          </w:p>
        </w:tc>
        <w:tc>
          <w:tcPr>
            <w:tcW w:w="2179" w:type="dxa"/>
            <w:shd w:val="clear" w:color="auto" w:fill="auto"/>
          </w:tcPr>
          <w:p w:rsidR="00DB7956" w:rsidRPr="00DB7956" w:rsidRDefault="00DB7956" w:rsidP="00DB7956">
            <w:pPr>
              <w:ind w:firstLine="0"/>
            </w:pPr>
            <w:r>
              <w:t>Harrell</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Huggins</w:t>
            </w:r>
          </w:p>
        </w:tc>
      </w:tr>
      <w:tr w:rsidR="00DB7956" w:rsidRPr="00DB7956" w:rsidTr="00DB7956">
        <w:tc>
          <w:tcPr>
            <w:tcW w:w="2179" w:type="dxa"/>
            <w:shd w:val="clear" w:color="auto" w:fill="auto"/>
          </w:tcPr>
          <w:p w:rsidR="00DB7956" w:rsidRPr="00DB7956" w:rsidRDefault="00DB7956" w:rsidP="00DB7956">
            <w:pPr>
              <w:ind w:firstLine="0"/>
            </w:pPr>
            <w:r>
              <w:t>Limehouse</w:t>
            </w:r>
          </w:p>
        </w:tc>
        <w:tc>
          <w:tcPr>
            <w:tcW w:w="2179" w:type="dxa"/>
            <w:shd w:val="clear" w:color="auto" w:fill="auto"/>
          </w:tcPr>
          <w:p w:rsidR="00DB7956" w:rsidRPr="00DB7956" w:rsidRDefault="00DB7956" w:rsidP="00DB7956">
            <w:pPr>
              <w:ind w:firstLine="0"/>
            </w:pPr>
            <w:r>
              <w:t>Loftis</w:t>
            </w:r>
          </w:p>
        </w:tc>
        <w:tc>
          <w:tcPr>
            <w:tcW w:w="2180" w:type="dxa"/>
            <w:shd w:val="clear" w:color="auto" w:fill="auto"/>
          </w:tcPr>
          <w:p w:rsidR="00DB7956" w:rsidRPr="00DB7956" w:rsidRDefault="00DB7956" w:rsidP="00DB7956">
            <w:pPr>
              <w:ind w:firstLine="0"/>
            </w:pPr>
            <w:r>
              <w:t>Long</w:t>
            </w:r>
          </w:p>
        </w:tc>
      </w:tr>
      <w:tr w:rsidR="00DB7956" w:rsidRPr="00DB7956" w:rsidTr="00DB7956">
        <w:tc>
          <w:tcPr>
            <w:tcW w:w="2179" w:type="dxa"/>
            <w:shd w:val="clear" w:color="auto" w:fill="auto"/>
          </w:tcPr>
          <w:p w:rsidR="00DB7956" w:rsidRPr="00DB7956" w:rsidRDefault="00DB7956" w:rsidP="00DB7956">
            <w:pPr>
              <w:ind w:firstLine="0"/>
            </w:pPr>
            <w:r>
              <w:t>Lowe</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Patrick</w:t>
            </w:r>
          </w:p>
        </w:tc>
      </w:tr>
      <w:tr w:rsidR="00DB7956" w:rsidRPr="00DB7956" w:rsidTr="00DB7956">
        <w:tc>
          <w:tcPr>
            <w:tcW w:w="2179" w:type="dxa"/>
            <w:shd w:val="clear" w:color="auto" w:fill="auto"/>
          </w:tcPr>
          <w:p w:rsidR="00DB7956" w:rsidRPr="00DB7956" w:rsidRDefault="00DB7956" w:rsidP="00DB7956">
            <w:pPr>
              <w:ind w:firstLine="0"/>
            </w:pPr>
            <w:r>
              <w:t>Pinson</w:t>
            </w:r>
          </w:p>
        </w:tc>
        <w:tc>
          <w:tcPr>
            <w:tcW w:w="2179" w:type="dxa"/>
            <w:shd w:val="clear" w:color="auto" w:fill="auto"/>
          </w:tcPr>
          <w:p w:rsidR="00DB7956" w:rsidRPr="00DB7956" w:rsidRDefault="00DB7956" w:rsidP="00DB7956">
            <w:pPr>
              <w:ind w:firstLine="0"/>
            </w:pPr>
            <w:r>
              <w:t>Pitts</w:t>
            </w:r>
          </w:p>
        </w:tc>
        <w:tc>
          <w:tcPr>
            <w:tcW w:w="2180" w:type="dxa"/>
            <w:shd w:val="clear" w:color="auto" w:fill="auto"/>
          </w:tcPr>
          <w:p w:rsidR="00DB7956" w:rsidRPr="00DB7956" w:rsidRDefault="00DB7956" w:rsidP="00DB7956">
            <w:pPr>
              <w:ind w:firstLine="0"/>
            </w:pPr>
            <w:r>
              <w:t>Pope</w:t>
            </w:r>
          </w:p>
        </w:tc>
      </w:tr>
      <w:tr w:rsidR="00DB7956" w:rsidRPr="00DB7956" w:rsidTr="00DB7956">
        <w:tc>
          <w:tcPr>
            <w:tcW w:w="2179" w:type="dxa"/>
            <w:shd w:val="clear" w:color="auto" w:fill="auto"/>
          </w:tcPr>
          <w:p w:rsidR="00DB7956" w:rsidRPr="00DB7956" w:rsidRDefault="00DB7956" w:rsidP="00DB7956">
            <w:pPr>
              <w:ind w:firstLine="0"/>
            </w:pPr>
            <w:r>
              <w:t>Putnam</w:t>
            </w:r>
          </w:p>
        </w:tc>
        <w:tc>
          <w:tcPr>
            <w:tcW w:w="2179" w:type="dxa"/>
            <w:shd w:val="clear" w:color="auto" w:fill="auto"/>
          </w:tcPr>
          <w:p w:rsidR="00DB7956" w:rsidRPr="00DB7956" w:rsidRDefault="00DB7956" w:rsidP="00DB7956">
            <w:pPr>
              <w:ind w:firstLine="0"/>
            </w:pPr>
            <w:r>
              <w:t>Quinn</w:t>
            </w:r>
          </w:p>
        </w:tc>
        <w:tc>
          <w:tcPr>
            <w:tcW w:w="2180" w:type="dxa"/>
            <w:shd w:val="clear" w:color="auto" w:fill="auto"/>
          </w:tcPr>
          <w:p w:rsidR="00DB7956" w:rsidRPr="00DB7956" w:rsidRDefault="00DB7956" w:rsidP="00DB7956">
            <w:pPr>
              <w:ind w:firstLine="0"/>
            </w:pPr>
            <w:r>
              <w:t>Ryan</w:t>
            </w:r>
          </w:p>
        </w:tc>
      </w:tr>
      <w:tr w:rsidR="00DB7956" w:rsidRPr="00DB7956" w:rsidTr="00DB7956">
        <w:tc>
          <w:tcPr>
            <w:tcW w:w="2179" w:type="dxa"/>
            <w:shd w:val="clear" w:color="auto" w:fill="auto"/>
          </w:tcPr>
          <w:p w:rsidR="00DB7956" w:rsidRPr="00DB7956" w:rsidRDefault="00DB7956" w:rsidP="00DB7956">
            <w:pPr>
              <w:ind w:firstLine="0"/>
            </w:pPr>
            <w:r>
              <w:t>Sandifer</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Southard</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Stringer</w:t>
            </w:r>
          </w:p>
        </w:tc>
        <w:tc>
          <w:tcPr>
            <w:tcW w:w="2179" w:type="dxa"/>
            <w:shd w:val="clear" w:color="auto" w:fill="auto"/>
          </w:tcPr>
          <w:p w:rsidR="00DB7956" w:rsidRPr="00DB7956" w:rsidRDefault="00DB7956" w:rsidP="00DB7956">
            <w:pPr>
              <w:ind w:firstLine="0"/>
            </w:pPr>
            <w:r>
              <w:t>Tallon</w:t>
            </w:r>
          </w:p>
        </w:tc>
        <w:tc>
          <w:tcPr>
            <w:tcW w:w="2180" w:type="dxa"/>
            <w:shd w:val="clear" w:color="auto" w:fill="auto"/>
          </w:tcPr>
          <w:p w:rsidR="00DB7956" w:rsidRPr="00DB7956" w:rsidRDefault="00DB7956" w:rsidP="00DB7956">
            <w:pPr>
              <w:ind w:firstLine="0"/>
            </w:pPr>
            <w:r>
              <w:t>Taylor</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White</w:t>
            </w:r>
          </w:p>
        </w:tc>
        <w:tc>
          <w:tcPr>
            <w:tcW w:w="2179" w:type="dxa"/>
            <w:shd w:val="clear" w:color="auto" w:fill="auto"/>
          </w:tcPr>
          <w:p w:rsidR="00DB7956" w:rsidRPr="00DB7956" w:rsidRDefault="00DB7956" w:rsidP="00DB7956">
            <w:pPr>
              <w:keepNext/>
              <w:ind w:firstLine="0"/>
            </w:pPr>
            <w:r>
              <w:t>Whitmire</w:t>
            </w:r>
          </w:p>
        </w:tc>
        <w:tc>
          <w:tcPr>
            <w:tcW w:w="2180" w:type="dxa"/>
            <w:shd w:val="clear" w:color="auto" w:fill="auto"/>
          </w:tcPr>
          <w:p w:rsidR="00DB7956" w:rsidRPr="00DB7956" w:rsidRDefault="00DB7956" w:rsidP="00DB7956">
            <w:pPr>
              <w:keepNext/>
              <w:ind w:firstLine="0"/>
            </w:pPr>
            <w:r>
              <w:t>Willis</w:t>
            </w:r>
          </w:p>
        </w:tc>
      </w:tr>
      <w:tr w:rsidR="00DB7956" w:rsidRPr="00DB7956" w:rsidTr="00DB7956">
        <w:tc>
          <w:tcPr>
            <w:tcW w:w="2179" w:type="dxa"/>
            <w:shd w:val="clear" w:color="auto" w:fill="auto"/>
          </w:tcPr>
          <w:p w:rsidR="00DB7956" w:rsidRPr="00DB7956" w:rsidRDefault="00DB7956" w:rsidP="00DB7956">
            <w:pPr>
              <w:keepNext/>
              <w:ind w:firstLine="0"/>
            </w:pPr>
            <w:r>
              <w:t>Young</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Total--73</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Hart</w:t>
            </w:r>
          </w:p>
        </w:tc>
        <w:tc>
          <w:tcPr>
            <w:tcW w:w="2180" w:type="dxa"/>
            <w:shd w:val="clear" w:color="auto" w:fill="auto"/>
          </w:tcPr>
          <w:p w:rsidR="00DB7956" w:rsidRPr="00DB7956" w:rsidRDefault="00DB7956" w:rsidP="00DB7956">
            <w:pPr>
              <w:ind w:firstLine="0"/>
            </w:pPr>
            <w:r>
              <w:t>Hayes</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Hosey</w:t>
            </w:r>
          </w:p>
        </w:tc>
        <w:tc>
          <w:tcPr>
            <w:tcW w:w="2180" w:type="dxa"/>
            <w:shd w:val="clear" w:color="auto" w:fill="auto"/>
          </w:tcPr>
          <w:p w:rsidR="00DB7956" w:rsidRPr="00DB7956" w:rsidRDefault="00DB7956" w:rsidP="00DB7956">
            <w:pPr>
              <w:ind w:firstLine="0"/>
            </w:pPr>
            <w:r>
              <w:t>Howard</w:t>
            </w:r>
          </w:p>
        </w:tc>
      </w:tr>
      <w:tr w:rsidR="00DB7956" w:rsidRPr="00DB7956" w:rsidTr="00DB7956">
        <w:tc>
          <w:tcPr>
            <w:tcW w:w="2179" w:type="dxa"/>
            <w:shd w:val="clear" w:color="auto" w:fill="auto"/>
          </w:tcPr>
          <w:p w:rsidR="00DB7956" w:rsidRPr="00DB7956" w:rsidRDefault="00DB7956" w:rsidP="00DB7956">
            <w:pPr>
              <w:ind w:firstLine="0"/>
            </w:pPr>
            <w:r>
              <w:t>Jefferson</w:t>
            </w:r>
          </w:p>
        </w:tc>
        <w:tc>
          <w:tcPr>
            <w:tcW w:w="2179" w:type="dxa"/>
            <w:shd w:val="clear" w:color="auto" w:fill="auto"/>
          </w:tcPr>
          <w:p w:rsidR="00DB7956" w:rsidRPr="00DB7956" w:rsidRDefault="00DB7956" w:rsidP="00DB7956">
            <w:pPr>
              <w:ind w:firstLine="0"/>
            </w:pPr>
            <w:r>
              <w:t>Johnson</w:t>
            </w:r>
          </w:p>
        </w:tc>
        <w:tc>
          <w:tcPr>
            <w:tcW w:w="2180" w:type="dxa"/>
            <w:shd w:val="clear" w:color="auto" w:fill="auto"/>
          </w:tcPr>
          <w:p w:rsidR="00DB7956" w:rsidRPr="00DB7956" w:rsidRDefault="00DB7956" w:rsidP="00DB7956">
            <w:pPr>
              <w:ind w:firstLine="0"/>
            </w:pPr>
            <w:r>
              <w:t>Knight</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J. H. Neal</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Parks</w:t>
            </w:r>
          </w:p>
        </w:tc>
        <w:tc>
          <w:tcPr>
            <w:tcW w:w="2180" w:type="dxa"/>
            <w:shd w:val="clear" w:color="auto" w:fill="auto"/>
          </w:tcPr>
          <w:p w:rsidR="00DB7956" w:rsidRPr="00DB7956" w:rsidRDefault="00DB7956" w:rsidP="00DB7956">
            <w:pPr>
              <w:ind w:firstLine="0"/>
            </w:pPr>
            <w:r>
              <w:t>Rutherford</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Sellers</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keepNext/>
              <w:ind w:firstLine="0"/>
            </w:pPr>
            <w:r>
              <w:t>Stavrinakis</w:t>
            </w:r>
          </w:p>
        </w:tc>
        <w:tc>
          <w:tcPr>
            <w:tcW w:w="2179" w:type="dxa"/>
            <w:shd w:val="clear" w:color="auto" w:fill="auto"/>
          </w:tcPr>
          <w:p w:rsidR="00DB7956" w:rsidRPr="00DB7956" w:rsidRDefault="00DB7956" w:rsidP="00DB7956">
            <w:pPr>
              <w:keepNext/>
              <w:ind w:firstLine="0"/>
            </w:pPr>
            <w:r>
              <w:t>Weeks</w:t>
            </w:r>
          </w:p>
        </w:tc>
        <w:tc>
          <w:tcPr>
            <w:tcW w:w="2180" w:type="dxa"/>
            <w:shd w:val="clear" w:color="auto" w:fill="auto"/>
          </w:tcPr>
          <w:p w:rsidR="00DB7956" w:rsidRPr="00DB7956" w:rsidRDefault="00DB7956" w:rsidP="00DB7956">
            <w:pPr>
              <w:keepNext/>
              <w:ind w:firstLine="0"/>
            </w:pPr>
            <w:r>
              <w:t>Whipper</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Total--37</w:t>
      </w:r>
    </w:p>
    <w:p w:rsidR="00DB7956" w:rsidRDefault="00DB7956" w:rsidP="00DB7956">
      <w:pPr>
        <w:jc w:val="center"/>
        <w:rPr>
          <w:b/>
        </w:rPr>
      </w:pPr>
    </w:p>
    <w:p w:rsidR="00DB7956" w:rsidRDefault="00DB7956" w:rsidP="00DB7956">
      <w:r>
        <w:t>So, the amendment was tabled.</w:t>
      </w:r>
    </w:p>
    <w:p w:rsidR="00DB7956" w:rsidRDefault="00DB7956" w:rsidP="00DB7956"/>
    <w:p w:rsidR="00DB7956" w:rsidRDefault="00DB7956" w:rsidP="00DB7956">
      <w:r>
        <w:t>The question then recurred to the passage of the Bill.</w:t>
      </w:r>
    </w:p>
    <w:p w:rsidR="00DB7956" w:rsidRDefault="00DB7956" w:rsidP="00DB7956"/>
    <w:p w:rsidR="00DB7956" w:rsidRDefault="00DB7956" w:rsidP="00DB7956">
      <w:r>
        <w:t>Rep. PITTS spoke in favor of the Bill.</w:t>
      </w:r>
    </w:p>
    <w:p w:rsidR="00DB7956" w:rsidRDefault="00DB7956" w:rsidP="00DB7956">
      <w:r>
        <w:t>Rep. COBB-HUNTER spoke in favor of the Bill.</w:t>
      </w:r>
    </w:p>
    <w:p w:rsidR="00DB7956" w:rsidRDefault="00DB7956" w:rsidP="00DB7956">
      <w:r>
        <w:t>Rep. J. H. NEAL spoke against the Bill.</w:t>
      </w:r>
    </w:p>
    <w:p w:rsidR="00DB7956" w:rsidRDefault="00DB7956" w:rsidP="00DB7956">
      <w:bookmarkStart w:id="182" w:name="file_start322"/>
      <w:bookmarkEnd w:id="182"/>
    </w:p>
    <w:p w:rsidR="00DB7956" w:rsidRPr="007149FF" w:rsidRDefault="00DB7956" w:rsidP="00DB7956">
      <w:r w:rsidRPr="007149FF">
        <w:t>Rep. OTT proposed the following Amendment No. 3</w:t>
      </w:r>
      <w:r w:rsidR="003F1FA2">
        <w:t xml:space="preserve"> to </w:t>
      </w:r>
      <w:r w:rsidRPr="007149FF">
        <w:t>H. 4967 (COUNCIL\MS\7740HTC12)</w:t>
      </w:r>
      <w:r w:rsidR="003F1FA2">
        <w:t>:</w:t>
      </w:r>
      <w:r w:rsidRPr="007149FF">
        <w:t xml:space="preserve"> </w:t>
      </w:r>
    </w:p>
    <w:p w:rsidR="00DB7956" w:rsidRPr="007149FF" w:rsidRDefault="00DB7956" w:rsidP="00DB7956">
      <w:r w:rsidRPr="007149FF">
        <w:t>Amend the bill, as and if amended, by striking SECTION 2B., beginning on page 5</w:t>
      </w:r>
      <w:r w:rsidR="00CB2F75">
        <w:t>,</w:t>
      </w:r>
      <w:r w:rsidRPr="007149FF">
        <w:t xml:space="preserve"> and inserting:</w:t>
      </w:r>
    </w:p>
    <w:p w:rsidR="00DB7956" w:rsidRPr="007149FF" w:rsidRDefault="00DB7956" w:rsidP="00DB7956">
      <w:pPr>
        <w:suppressAutoHyphens/>
      </w:pPr>
      <w:r w:rsidRPr="007149FF">
        <w:t>/  B.</w:t>
      </w:r>
      <w:r w:rsidRPr="007149FF">
        <w:tab/>
        <w:t>Section 9</w:t>
      </w:r>
      <w:r w:rsidRPr="007149FF">
        <w:noBreakHyphen/>
        <w:t>1</w:t>
      </w:r>
      <w:r w:rsidRPr="007149FF">
        <w:noBreakHyphen/>
        <w:t>10(4) of the 1976 Code, as last amended by Act 387 of 2000, is further amended to read:</w:t>
      </w:r>
    </w:p>
    <w:p w:rsidR="00DB7956" w:rsidRPr="007149FF" w:rsidRDefault="00DB7956" w:rsidP="00DB7956">
      <w:pPr>
        <w:suppressAutoHyphens/>
      </w:pPr>
      <w:r w:rsidRPr="007149FF">
        <w:tab/>
        <w:t>“(4)</w:t>
      </w:r>
      <w:r w:rsidRPr="007149FF">
        <w:rPr>
          <w:u w:val="single"/>
        </w:rPr>
        <w:t>(a)</w:t>
      </w:r>
      <w:r w:rsidRPr="007149FF">
        <w:tab/>
        <w:t xml:space="preserve">‘Average final compensation’ with respect to those members retiring on or after July 1, 1986, </w:t>
      </w:r>
      <w:r w:rsidRPr="007149FF">
        <w:rPr>
          <w:u w:val="single"/>
        </w:rPr>
        <w:t>and members retiring after June 30, 2012, with at least twenty</w:t>
      </w:r>
      <w:r w:rsidRPr="007149FF">
        <w:rPr>
          <w:u w:val="single"/>
        </w:rPr>
        <w:noBreakHyphen/>
        <w:t>three years of creditable service before July 1, 2012,</w:t>
      </w:r>
      <w:r w:rsidRPr="007149FF">
        <w:t xml:space="preserve">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7149FF">
        <w:noBreakHyphen/>
        <w:t>five days’ termination pay for unused annual leave at retirement may be added to the average final compensation.  Average final compensation for an elected official may be calculated as the average annual earnable compensation for the thirty</w:t>
      </w:r>
      <w:r w:rsidRPr="007149FF">
        <w:noBreakHyphen/>
        <w:t>six consecutive months before the expiration of the elected official’s term of office.</w:t>
      </w:r>
    </w:p>
    <w:p w:rsidR="00DB7956" w:rsidRPr="007149FF" w:rsidRDefault="00DB7956" w:rsidP="00DB7956">
      <w:pPr>
        <w:suppressAutoHyphens/>
      </w:pPr>
      <w:r w:rsidRPr="007149FF">
        <w:tab/>
      </w:r>
      <w:r w:rsidRPr="007149FF">
        <w:tab/>
      </w:r>
      <w:r w:rsidRPr="007149FF">
        <w:rPr>
          <w:u w:val="single"/>
        </w:rPr>
        <w:t>(b)</w:t>
      </w:r>
      <w:r w:rsidRPr="007149FF">
        <w:tab/>
      </w:r>
      <w:r w:rsidRPr="007149FF">
        <w:rPr>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7149FF">
        <w:t>”</w:t>
      </w:r>
      <w:r w:rsidR="009A199B">
        <w:t xml:space="preserve"> </w:t>
      </w:r>
      <w:r w:rsidRPr="007149FF">
        <w:t>/</w:t>
      </w:r>
    </w:p>
    <w:p w:rsidR="00DB7956" w:rsidRPr="007149FF" w:rsidRDefault="00DB7956" w:rsidP="00DB7956">
      <w:r w:rsidRPr="007149FF">
        <w:t>Amend the bill further, as and if amended, by striking the last undesignated paragraph of SECTION 9</w:t>
      </w:r>
      <w:r w:rsidRPr="007149FF">
        <w:noBreakHyphen/>
        <w:t>1</w:t>
      </w:r>
      <w:r w:rsidRPr="007149FF">
        <w:noBreakHyphen/>
        <w:t>1020, as contained in SECTION 3, page 8, and inserting:</w:t>
      </w:r>
    </w:p>
    <w:p w:rsidR="00DB7956" w:rsidRPr="007149FF" w:rsidRDefault="00DB7956" w:rsidP="00DB7956">
      <w:r w:rsidRPr="007149FF">
        <w:rPr>
          <w:color w:val="000000" w:themeColor="text1"/>
          <w:u w:color="000000" w:themeColor="text1"/>
        </w:rPr>
        <w:t>/  Payments for unused sick leave, single special payments at retirement, bonus and incentive</w:t>
      </w:r>
      <w:r w:rsidRPr="007149FF">
        <w:rPr>
          <w:color w:val="000000" w:themeColor="text1"/>
          <w:u w:color="000000" w:themeColor="text1"/>
        </w:rPr>
        <w:noBreakHyphen/>
        <w:t>type payments, or any other payments not considered a part of the regular salary base are not compensation for which contributions are deductible.  Contributions are deductible on up to and including forty</w:t>
      </w:r>
      <w:r w:rsidRPr="007149FF">
        <w:rPr>
          <w:color w:val="000000" w:themeColor="text1"/>
          <w:u w:color="000000" w:themeColor="text1"/>
        </w:rPr>
        <w:noBreakHyphen/>
        <w:t xml:space="preserve">five days’ termination pay for unused annual leave </w:t>
      </w:r>
      <w:r w:rsidRPr="007149FF">
        <w:rPr>
          <w:color w:val="000000" w:themeColor="text1"/>
          <w:u w:val="single" w:color="000000" w:themeColor="text1"/>
        </w:rPr>
        <w:t>for members eligible to have that pay included in the member’s average final compensation calculation</w:t>
      </w:r>
      <w:r w:rsidRPr="007149FF">
        <w:rPr>
          <w:color w:val="000000" w:themeColor="text1"/>
          <w:u w:color="000000" w:themeColor="text1"/>
        </w:rPr>
        <w:t>.  If a member has received termination pay for unused annual leave on more than one occasion, contributions are deductible on up to and including forty</w:t>
      </w:r>
      <w:r w:rsidRPr="007149FF">
        <w:rPr>
          <w:color w:val="000000" w:themeColor="text1"/>
          <w:u w:color="000000" w:themeColor="text1"/>
        </w:rPr>
        <w:noBreakHyphen/>
        <w:t>five days’ termination pay for unused annual leave for each termination payment for unused annual leave received by the member.   However, only an amount up to and including forty</w:t>
      </w:r>
      <w:r w:rsidRPr="007149FF">
        <w:rPr>
          <w:color w:val="000000" w:themeColor="text1"/>
          <w:u w:color="000000" w:themeColor="text1"/>
        </w:rPr>
        <w:noBreakHyphen/>
        <w:t xml:space="preserve">five days’ pay for unused annual leave from the member’s last termination payment </w:t>
      </w:r>
      <w:r w:rsidRPr="007149FF">
        <w:rPr>
          <w:strike/>
          <w:color w:val="000000" w:themeColor="text1"/>
          <w:u w:color="000000" w:themeColor="text1"/>
        </w:rPr>
        <w:t>shall</w:t>
      </w:r>
      <w:r w:rsidRPr="007149FF">
        <w:rPr>
          <w:color w:val="000000" w:themeColor="text1"/>
          <w:u w:color="000000" w:themeColor="text1"/>
        </w:rPr>
        <w:t xml:space="preserve"> </w:t>
      </w:r>
      <w:r w:rsidRPr="007149FF">
        <w:rPr>
          <w:color w:val="000000" w:themeColor="text1"/>
          <w:u w:val="single" w:color="000000" w:themeColor="text1"/>
        </w:rPr>
        <w:t>must</w:t>
      </w:r>
      <w:r w:rsidRPr="007149FF">
        <w:rPr>
          <w:color w:val="000000" w:themeColor="text1"/>
          <w:u w:color="000000" w:themeColor="text1"/>
        </w:rPr>
        <w:t xml:space="preserve"> be included in a member’s average final compensation calculation</w:t>
      </w:r>
      <w:r w:rsidRPr="007149FF">
        <w:rPr>
          <w:color w:val="000000" w:themeColor="text1"/>
          <w:u w:val="single" w:color="000000" w:themeColor="text1"/>
        </w:rPr>
        <w:t>, for the members eligible to have that pay included in the member’s average final compensation calculation</w:t>
      </w:r>
      <w:r w:rsidRPr="007149FF">
        <w:rPr>
          <w:color w:val="000000" w:themeColor="text1"/>
          <w:u w:color="000000" w:themeColor="text1"/>
        </w:rPr>
        <w:t>. /</w:t>
      </w:r>
    </w:p>
    <w:p w:rsidR="00DB7956" w:rsidRPr="007149FF" w:rsidRDefault="00DB7956" w:rsidP="00DB7956">
      <w:r w:rsidRPr="007149FF">
        <w:t>Amend further, as and if amended, by striking Section 9</w:t>
      </w:r>
      <w:r w:rsidRPr="007149FF">
        <w:noBreakHyphen/>
        <w:t>1</w:t>
      </w:r>
      <w:r w:rsidRPr="007149FF">
        <w:noBreakHyphen/>
        <w:t>1140(M) as contained in SECTION 5, page 13, and inserting:</w:t>
      </w:r>
    </w:p>
    <w:p w:rsidR="00DB7956" w:rsidRPr="007149FF" w:rsidRDefault="00DB7956" w:rsidP="00DB7956">
      <w:pPr>
        <w:rPr>
          <w:color w:val="000000" w:themeColor="text1"/>
          <w:u w:color="000000" w:themeColor="text1"/>
        </w:rPr>
      </w:pPr>
      <w:r w:rsidRPr="007149FF">
        <w:tab/>
        <w:t>/  (M)</w:t>
      </w:r>
      <w:r w:rsidRPr="007149FF">
        <w:tab/>
      </w:r>
      <w:r w:rsidRPr="007149FF">
        <w:rPr>
          <w:color w:val="000000" w:themeColor="text1"/>
          <w:u w:color="000000" w:themeColor="text1"/>
        </w:rPr>
        <w:t xml:space="preserve">At retirement, after March 31, 1991, </w:t>
      </w:r>
      <w:r w:rsidRPr="007149FF">
        <w:rPr>
          <w:color w:val="000000" w:themeColor="text1"/>
          <w:u w:val="single" w:color="000000" w:themeColor="text1"/>
        </w:rPr>
        <w:t>and at retirement after June 30, 2012, for members having at least twenty</w:t>
      </w:r>
      <w:r w:rsidRPr="007149FF">
        <w:rPr>
          <w:color w:val="000000" w:themeColor="text1"/>
          <w:u w:val="single" w:color="000000" w:themeColor="text1"/>
        </w:rPr>
        <w:noBreakHyphen/>
        <w:t>three years of creditable service before July 1, 2012,</w:t>
      </w:r>
      <w:r w:rsidRPr="007149FF">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7149FF" w:rsidRDefault="00DB7956" w:rsidP="00DB7956">
      <w:pPr>
        <w:rPr>
          <w:color w:val="000000" w:themeColor="text1"/>
          <w:u w:color="000000" w:themeColor="text1"/>
        </w:rPr>
      </w:pPr>
      <w:r w:rsidRPr="007149FF">
        <w:rPr>
          <w:color w:val="000000" w:themeColor="text1"/>
          <w:u w:color="000000" w:themeColor="text1"/>
        </w:rPr>
        <w:t>Amend further, beginning on page 15, by striking SECTION 8 and inserting:</w:t>
      </w:r>
    </w:p>
    <w:p w:rsidR="00DB7956" w:rsidRPr="007149FF" w:rsidRDefault="00DB7956" w:rsidP="00DB7956">
      <w:pPr>
        <w:suppressAutoHyphens/>
      </w:pPr>
      <w:r w:rsidRPr="007149FF">
        <w:rPr>
          <w:color w:val="000000" w:themeColor="text1"/>
          <w:u w:color="000000" w:themeColor="text1"/>
        </w:rPr>
        <w:t>/  SECTION</w:t>
      </w:r>
      <w:r w:rsidRPr="007149FF">
        <w:rPr>
          <w:color w:val="000000" w:themeColor="text1"/>
          <w:u w:color="000000" w:themeColor="text1"/>
        </w:rPr>
        <w:tab/>
        <w:t>8.</w:t>
      </w:r>
      <w:r w:rsidRPr="007149FF">
        <w:rPr>
          <w:color w:val="000000" w:themeColor="text1"/>
          <w:u w:color="000000" w:themeColor="text1"/>
        </w:rPr>
        <w:tab/>
      </w:r>
      <w:r w:rsidRPr="007149FF">
        <w:t>Section 9</w:t>
      </w:r>
      <w:r w:rsidRPr="007149FF">
        <w:noBreakHyphen/>
        <w:t>1</w:t>
      </w:r>
      <w:r w:rsidRPr="007149FF">
        <w:noBreakHyphen/>
        <w:t>1550 of the 1976 Code, as last amended by Act 1 of 2001, is further amended by adding a new subsection at the end to read:</w:t>
      </w:r>
    </w:p>
    <w:p w:rsidR="00DB7956" w:rsidRPr="007149FF" w:rsidRDefault="00DB7956" w:rsidP="00DB7956">
      <w:pPr>
        <w:suppressAutoHyphens/>
      </w:pPr>
      <w:r w:rsidRPr="007149FF">
        <w:tab/>
        <w:t>“(C)</w:t>
      </w:r>
      <w:r w:rsidRPr="007149FF">
        <w:tab/>
        <w:t>Upon retirement from service after June 30, 2012, a Class Three member shall receive a service retirement allowance computed as follows:</w:t>
      </w:r>
    </w:p>
    <w:p w:rsidR="00DB7956" w:rsidRPr="007149FF" w:rsidRDefault="00DB7956" w:rsidP="00DB7956">
      <w:pPr>
        <w:suppressAutoHyphens/>
      </w:pPr>
      <w:r w:rsidRPr="007149FF">
        <w:tab/>
      </w:r>
      <w:r w:rsidRPr="007149FF">
        <w:tab/>
        <w:t>(1)</w:t>
      </w:r>
      <w:r w:rsidRPr="007149FF">
        <w:tab/>
        <w:t>If the member’s service retirement date occurs on or after his sixty</w:t>
      </w:r>
      <w:r w:rsidRPr="007149FF">
        <w:noBreakHyphen/>
        <w:t>fifth birthday or after he has completed thirty or more years of creditable service, the allowance must be equal to one and eighty</w:t>
      </w:r>
      <w:r w:rsidRPr="007149FF">
        <w:noBreakHyphen/>
        <w:t>two hundredths percent of his average final compensation, multiplied by the number of years of his creditable service.</w:t>
      </w:r>
    </w:p>
    <w:p w:rsidR="00DB7956" w:rsidRPr="007149FF" w:rsidRDefault="00DB7956" w:rsidP="00DB7956">
      <w:pPr>
        <w:suppressAutoHyphens/>
      </w:pPr>
      <w:r w:rsidRPr="007149FF">
        <w:tab/>
      </w:r>
      <w:r w:rsidRPr="007149FF">
        <w:tab/>
        <w:t>(2)</w:t>
      </w:r>
      <w:r w:rsidRPr="007149FF">
        <w:tab/>
        <w:t>If the member’s service retirement date occurs before his sixty</w:t>
      </w:r>
      <w:r w:rsidRPr="007149FF">
        <w:noBreakHyphen/>
        <w:t>fifth birthday and before he completes thirty years of creditable service, his service retirement allowance is computed as in item (1) of this subsection but is reduced by five</w:t>
      </w:r>
      <w:r w:rsidRPr="007149FF">
        <w:noBreakHyphen/>
        <w:t>twelfths of one percent thereof for each month, prorated for periods less than a month, by which his retirement date precedes the first day of the month coincident with or next following his sixty</w:t>
      </w:r>
      <w:r w:rsidRPr="007149FF">
        <w:noBreakHyphen/>
        <w:t>fifth birthday.”  /</w:t>
      </w:r>
    </w:p>
    <w:p w:rsidR="00DB7956" w:rsidRPr="007149FF" w:rsidRDefault="00DB7956" w:rsidP="00DB7956">
      <w:r w:rsidRPr="007149FF">
        <w:t>Amend the bill further, as and if amended, by striking Section 9</w:t>
      </w:r>
      <w:r w:rsidRPr="007149FF">
        <w:noBreakHyphen/>
        <w:t>1</w:t>
      </w:r>
      <w:r w:rsidRPr="007149FF">
        <w:noBreakHyphen/>
        <w:t>2210, as contained in SECTION 10, beginning on page 17, and inserting:</w:t>
      </w:r>
    </w:p>
    <w:p w:rsidR="00DB7956" w:rsidRPr="007149FF" w:rsidRDefault="00DB7956" w:rsidP="00DB7956">
      <w:pPr>
        <w:rPr>
          <w:u w:val="single"/>
        </w:rPr>
      </w:pPr>
      <w:r w:rsidRPr="007149FF">
        <w:t>/  Section 9</w:t>
      </w:r>
      <w:r w:rsidRPr="007149FF">
        <w:noBreakHyphen/>
        <w:t>1</w:t>
      </w:r>
      <w:r w:rsidRPr="007149FF">
        <w:noBreakHyphen/>
        <w:t>2210.</w:t>
      </w:r>
      <w:r w:rsidRPr="007149FF">
        <w:tab/>
        <w:t>(A)</w:t>
      </w:r>
      <w:r w:rsidRPr="007149FF">
        <w:tab/>
        <w:t xml:space="preserve">An active </w:t>
      </w:r>
      <w:r w:rsidRPr="007149FF">
        <w:rPr>
          <w:u w:val="single"/>
        </w:rPr>
        <w:t>Class One or Class Two</w:t>
      </w:r>
      <w:r w:rsidRPr="007149FF">
        <w:t xml:space="preser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r w:rsidRPr="007149FF">
        <w:rPr>
          <w:u w:val="single"/>
        </w:rPr>
        <w:t>Class Three members are not eligible to participate in the program.</w:t>
      </w:r>
    </w:p>
    <w:p w:rsidR="00DB7956" w:rsidRPr="007149FF" w:rsidRDefault="00DB7956" w:rsidP="00DB7956">
      <w:pPr>
        <w:rPr>
          <w:color w:val="000000" w:themeColor="text1"/>
          <w:u w:color="000000" w:themeColor="text1"/>
        </w:rPr>
      </w:pPr>
      <w:r w:rsidRPr="007149FF">
        <w:rPr>
          <w:color w:val="000000" w:themeColor="text1"/>
          <w:u w:color="000000" w:themeColor="text1"/>
        </w:rPr>
        <w:tab/>
        <w:t>(B)</w:t>
      </w:r>
      <w:r w:rsidRPr="007149FF">
        <w:rPr>
          <w:color w:val="000000" w:themeColor="text1"/>
          <w:u w:color="000000" w:themeColor="text1"/>
        </w:rPr>
        <w:tab/>
      </w:r>
      <w:r w:rsidRPr="007149FF">
        <w:rPr>
          <w:strike/>
          <w:color w:val="000000" w:themeColor="text1"/>
          <w:u w:color="000000" w:themeColor="text1"/>
        </w:rPr>
        <w:t>After June 30, 2005, and</w:t>
      </w:r>
      <w:r w:rsidRPr="007149FF">
        <w:rPr>
          <w:color w:val="000000" w:themeColor="text1"/>
          <w:u w:color="000000" w:themeColor="text1"/>
        </w:rPr>
        <w:t xml:space="preserve"> </w:t>
      </w:r>
      <w:r w:rsidRPr="007149FF">
        <w:rPr>
          <w:color w:val="000000" w:themeColor="text1"/>
          <w:u w:val="single" w:color="000000" w:themeColor="text1"/>
        </w:rPr>
        <w:t>(1)</w:t>
      </w:r>
      <w:r w:rsidRPr="007149FF">
        <w:rPr>
          <w:color w:val="000000" w:themeColor="text1"/>
          <w:u w:color="000000" w:themeColor="text1"/>
        </w:rPr>
        <w:tab/>
      </w:r>
      <w:r w:rsidRPr="007149FF">
        <w:rPr>
          <w:color w:val="000000" w:themeColor="text1"/>
          <w:u w:val="single" w:color="000000" w:themeColor="text1"/>
        </w:rPr>
        <w:t>For a member who elects to participate in the program before July 1, 2012, or a member who elects to participate in the program after June 30, 2012, and who is entitled to the inclusion of any termination pay for unused annual leave in the calculation of average final compensation,</w:t>
      </w:r>
      <w:r w:rsidRPr="007149FF">
        <w:rPr>
          <w:color w:val="000000" w:themeColor="text1"/>
          <w:u w:color="000000" w:themeColor="text1"/>
        </w:rPr>
        <w:t xml:space="preserve"> notwithstanding the provisions of Section 9</w:t>
      </w:r>
      <w:r w:rsidRPr="007149FF">
        <w:rPr>
          <w:color w:val="000000" w:themeColor="text1"/>
          <w:u w:color="000000" w:themeColor="text1"/>
        </w:rPr>
        <w:noBreakHyphen/>
        <w:t>1</w:t>
      </w:r>
      <w:r w:rsidRPr="007149FF">
        <w:rPr>
          <w:color w:val="000000" w:themeColor="text1"/>
          <w:u w:color="000000" w:themeColor="text1"/>
        </w:rPr>
        <w:noBreakHyphen/>
        <w:t xml:space="preserve">10(4), a payment for unused annual leave is not included in calculating a member’s deferred program benefit during the program period.  The member’s average final compensation for the purpose of calculating the deferred program retirement benefit must be solely the average of the member’s highest twelve </w:t>
      </w:r>
      <w:r w:rsidRPr="007149FF">
        <w:rPr>
          <w:color w:val="000000" w:themeColor="text1"/>
          <w:u w:val="single" w:color="000000" w:themeColor="text1"/>
        </w:rPr>
        <w:t>or twenty</w:t>
      </w:r>
      <w:r w:rsidRPr="007149FF">
        <w:rPr>
          <w:color w:val="000000" w:themeColor="text1"/>
          <w:u w:color="000000" w:themeColor="text1"/>
        </w:rPr>
        <w:t xml:space="preserve"> consecutive quarters of earnable compensation</w:t>
      </w:r>
      <w:r w:rsidRPr="007149FF">
        <w:rPr>
          <w:color w:val="000000" w:themeColor="text1"/>
          <w:u w:val="single" w:color="000000" w:themeColor="text1"/>
        </w:rPr>
        <w:t>, as applicable,</w:t>
      </w:r>
      <w:r w:rsidRPr="007149FF">
        <w:rPr>
          <w:color w:val="000000" w:themeColor="text1"/>
          <w:u w:color="000000" w:themeColor="text1"/>
        </w:rPr>
        <w:t xml:space="preserve"> at the time the member enters the program.</w:t>
      </w:r>
    </w:p>
    <w:p w:rsidR="00DB7956" w:rsidRPr="007149FF" w:rsidRDefault="00DB7956" w:rsidP="00DB7956">
      <w:pPr>
        <w:rPr>
          <w:color w:val="000000" w:themeColor="text1"/>
          <w:u w:val="single" w:color="000000" w:themeColor="text1"/>
        </w:rPr>
      </w:pPr>
      <w:r w:rsidRPr="007149FF">
        <w:rPr>
          <w:color w:val="000000" w:themeColor="text1"/>
          <w:u w:color="000000" w:themeColor="text1"/>
        </w:rPr>
        <w:tab/>
      </w:r>
      <w:r w:rsidRPr="007149FF">
        <w:rPr>
          <w:color w:val="000000" w:themeColor="text1"/>
          <w:u w:color="000000" w:themeColor="text1"/>
        </w:rPr>
        <w:tab/>
      </w:r>
      <w:r w:rsidRPr="007149FF">
        <w:rPr>
          <w:color w:val="000000" w:themeColor="text1"/>
          <w:u w:val="single" w:color="000000" w:themeColor="text1"/>
        </w:rPr>
        <w:t>(2)</w:t>
      </w:r>
      <w:r w:rsidRPr="007149FF">
        <w:rPr>
          <w:color w:val="000000" w:themeColor="text1"/>
          <w:u w:color="000000" w:themeColor="text1"/>
        </w:rPr>
        <w:tab/>
      </w:r>
      <w:r w:rsidRPr="007149FF">
        <w:rPr>
          <w:color w:val="000000" w:themeColor="text1"/>
          <w:u w:val="single" w:color="000000" w:themeColor="text1"/>
        </w:rPr>
        <w:t>For a member who elects to participate in the program after June 30, 2012, and who is ineligible to have included any termination pay for unused annual leave in the calculation of the member’s average final compensation, the member’s deferred program retirement benefit must be calculated as a normal service retirement benefit.</w:t>
      </w:r>
    </w:p>
    <w:p w:rsidR="00DB7956" w:rsidRPr="007149FF" w:rsidRDefault="00DB7956" w:rsidP="00DB7956">
      <w:pPr>
        <w:rPr>
          <w:color w:val="000000" w:themeColor="text1"/>
          <w:u w:color="000000" w:themeColor="text1"/>
        </w:rPr>
      </w:pPr>
      <w:r w:rsidRPr="007149FF">
        <w:rPr>
          <w:color w:val="000000" w:themeColor="text1"/>
          <w:u w:color="000000" w:themeColor="text1"/>
        </w:rPr>
        <w:tab/>
      </w:r>
      <w:r w:rsidRPr="007149FF">
        <w:rPr>
          <w:color w:val="000000" w:themeColor="text1"/>
          <w:u w:color="000000" w:themeColor="text1"/>
        </w:rPr>
        <w:tab/>
      </w:r>
      <w:r w:rsidRPr="007149FF">
        <w:rPr>
          <w:color w:val="000000" w:themeColor="text1"/>
          <w:u w:val="single" w:color="000000" w:themeColor="text1"/>
        </w:rPr>
        <w:t>(3)</w:t>
      </w:r>
      <w:r w:rsidRPr="007149FF">
        <w:rPr>
          <w:color w:val="000000" w:themeColor="text1"/>
          <w:u w:color="000000" w:themeColor="text1"/>
        </w:rPr>
        <w:tab/>
        <w:t xml:space="preserve">During the specified program period, receipt of the member’s normal retirement benefit is deferred.  The member’s deferred monthly benefit must be placed in the system’s trust fund on behalf of the member.  No interest is paid on the member’s deferred monthly benefit placed in the system’s trust fund during the specified program period. </w:t>
      </w:r>
    </w:p>
    <w:p w:rsidR="00DB7956" w:rsidRPr="007149FF" w:rsidRDefault="00DB7956" w:rsidP="00DB7956">
      <w:pPr>
        <w:rPr>
          <w:color w:val="000000" w:themeColor="text1"/>
          <w:u w:color="000000" w:themeColor="text1"/>
        </w:rPr>
      </w:pPr>
      <w:r w:rsidRPr="007149FF">
        <w:rPr>
          <w:color w:val="000000" w:themeColor="text1"/>
          <w:u w:color="000000" w:themeColor="text1"/>
        </w:rPr>
        <w:tab/>
        <w:t>(C)</w:t>
      </w:r>
      <w:r w:rsidRPr="007149FF">
        <w:rPr>
          <w:color w:val="000000" w:themeColor="text1"/>
          <w:u w:color="000000" w:themeColor="text1"/>
        </w:rPr>
        <w:tab/>
        <w:t>During the specified program period, the employer shall pay to the system the employer contribution for active members prescribed by law with respect to any program participant it employs, regardless of whether the program participant is a full</w:t>
      </w:r>
      <w:r w:rsidRPr="007149FF">
        <w:rPr>
          <w:color w:val="000000" w:themeColor="text1"/>
          <w:u w:color="000000" w:themeColor="text1"/>
        </w:rPr>
        <w:noBreakHyphen/>
        <w:t>time or part</w:t>
      </w:r>
      <w:r w:rsidRPr="007149FF">
        <w:rPr>
          <w:color w:val="000000" w:themeColor="text1"/>
          <w:u w:color="000000" w:themeColor="text1"/>
        </w:rPr>
        <w:noBreakHyphen/>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DB7956" w:rsidRPr="007149FF" w:rsidRDefault="00DB7956" w:rsidP="00DB7956">
      <w:pPr>
        <w:rPr>
          <w:color w:val="000000" w:themeColor="text1"/>
          <w:u w:color="000000" w:themeColor="text1"/>
        </w:rPr>
      </w:pPr>
      <w:r w:rsidRPr="007149FF">
        <w:rPr>
          <w:color w:val="000000" w:themeColor="text1"/>
          <w:u w:color="000000" w:themeColor="text1"/>
        </w:rPr>
        <w:tab/>
        <w:t>(D)</w:t>
      </w:r>
      <w:r w:rsidRPr="007149FF">
        <w:rPr>
          <w:color w:val="000000" w:themeColor="text1"/>
          <w:u w:color="000000" w:themeColor="text1"/>
        </w:rPr>
        <w:tab/>
        <w:t xml:space="preserve">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participant’s retirement benefit is deducted from the amount of such leave accrued by the participant. </w:t>
      </w:r>
    </w:p>
    <w:p w:rsidR="00DB7956" w:rsidRPr="007149FF" w:rsidRDefault="00DB7956" w:rsidP="00DB7956">
      <w:pPr>
        <w:rPr>
          <w:color w:val="000000" w:themeColor="text1"/>
          <w:u w:color="000000" w:themeColor="text1"/>
        </w:rPr>
      </w:pPr>
      <w:r w:rsidRPr="007149FF">
        <w:rPr>
          <w:color w:val="000000" w:themeColor="text1"/>
          <w:u w:color="000000" w:themeColor="text1"/>
        </w:rPr>
        <w:tab/>
        <w:t>(E)</w:t>
      </w:r>
      <w:r w:rsidRPr="007149FF">
        <w:rPr>
          <w:color w:val="000000" w:themeColor="text1"/>
          <w:u w:color="000000" w:themeColor="text1"/>
        </w:rPr>
        <w:tab/>
        <w:t>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Pr="007149FF">
        <w:rPr>
          <w:color w:val="000000" w:themeColor="text1"/>
          <w:u w:color="000000" w:themeColor="text1"/>
        </w:rPr>
        <w:noBreakHyphen/>
        <w:t>17</w:t>
      </w:r>
      <w:r w:rsidRPr="007149FF">
        <w:rPr>
          <w:color w:val="000000" w:themeColor="text1"/>
          <w:u w:color="000000" w:themeColor="text1"/>
        </w:rPr>
        <w:noBreakHyphen/>
        <w:t>370, and is not subject to the earnings limitation of Section 9</w:t>
      </w:r>
      <w:r w:rsidRPr="007149FF">
        <w:rPr>
          <w:color w:val="000000" w:themeColor="text1"/>
          <w:u w:color="000000" w:themeColor="text1"/>
        </w:rPr>
        <w:noBreakHyphen/>
        <w:t>1</w:t>
      </w:r>
      <w:r w:rsidRPr="007149FF">
        <w:rPr>
          <w:color w:val="000000" w:themeColor="text1"/>
          <w:u w:color="000000" w:themeColor="text1"/>
        </w:rPr>
        <w:noBreakHyphen/>
        <w:t xml:space="preserve">1790 during the program period. </w:t>
      </w:r>
    </w:p>
    <w:p w:rsidR="00DB7956" w:rsidRPr="007149FF" w:rsidRDefault="00DB7956" w:rsidP="00DB7956">
      <w:pPr>
        <w:rPr>
          <w:color w:val="000000" w:themeColor="text1"/>
          <w:u w:color="000000" w:themeColor="text1"/>
        </w:rPr>
      </w:pPr>
      <w:r w:rsidRPr="007149FF">
        <w:rPr>
          <w:color w:val="000000" w:themeColor="text1"/>
          <w:u w:color="000000" w:themeColor="text1"/>
        </w:rPr>
        <w:tab/>
        <w:t>(F)</w:t>
      </w:r>
      <w:r w:rsidRPr="007149FF">
        <w:rPr>
          <w:color w:val="000000" w:themeColor="text1"/>
          <w:u w:color="000000" w:themeColor="text1"/>
        </w:rPr>
        <w:tab/>
        <w:t xml:space="preserve">Upon termination of employment either during or at the end of the program period, the member must receive the balance in the member’s program account by electing one of the following distribution alternatives: </w:t>
      </w:r>
    </w:p>
    <w:p w:rsidR="00DB7956" w:rsidRPr="007149FF" w:rsidRDefault="00DB7956" w:rsidP="00DB7956">
      <w:pPr>
        <w:rPr>
          <w:color w:val="000000" w:themeColor="text1"/>
          <w:u w:color="000000" w:themeColor="text1"/>
        </w:rPr>
      </w:pPr>
      <w:r w:rsidRPr="007149FF">
        <w:rPr>
          <w:color w:val="000000" w:themeColor="text1"/>
          <w:u w:color="000000" w:themeColor="text1"/>
        </w:rPr>
        <w:tab/>
      </w:r>
      <w:r w:rsidRPr="007149FF">
        <w:rPr>
          <w:color w:val="000000" w:themeColor="text1"/>
          <w:u w:color="000000" w:themeColor="text1"/>
        </w:rPr>
        <w:tab/>
        <w:t>(1)</w:t>
      </w:r>
      <w:r w:rsidRPr="007149FF">
        <w:rPr>
          <w:color w:val="000000" w:themeColor="text1"/>
          <w:u w:color="000000" w:themeColor="text1"/>
        </w:rPr>
        <w:tab/>
        <w:t>a lump</w:t>
      </w:r>
      <w:r w:rsidRPr="007149FF">
        <w:rPr>
          <w:color w:val="000000" w:themeColor="text1"/>
          <w:u w:color="000000" w:themeColor="text1"/>
        </w:rPr>
        <w:noBreakHyphen/>
        <w:t xml:space="preserve">sum distribution, paying appropriate taxes;  or </w:t>
      </w:r>
    </w:p>
    <w:p w:rsidR="00DB7956" w:rsidRPr="007149FF" w:rsidRDefault="00DB7956" w:rsidP="00DB7956">
      <w:pPr>
        <w:rPr>
          <w:color w:val="000000" w:themeColor="text1"/>
          <w:u w:color="000000" w:themeColor="text1"/>
        </w:rPr>
      </w:pPr>
      <w:r w:rsidRPr="007149FF">
        <w:rPr>
          <w:color w:val="000000" w:themeColor="text1"/>
          <w:u w:color="000000" w:themeColor="text1"/>
        </w:rPr>
        <w:tab/>
      </w:r>
      <w:r w:rsidRPr="007149FF">
        <w:rPr>
          <w:color w:val="000000" w:themeColor="text1"/>
          <w:u w:color="000000" w:themeColor="text1"/>
        </w:rPr>
        <w:tab/>
        <w:t>(2)</w:t>
      </w:r>
      <w:r w:rsidRPr="007149FF">
        <w:rPr>
          <w:color w:val="000000" w:themeColor="text1"/>
          <w:u w:color="000000" w:themeColor="text1"/>
        </w:rPr>
        <w:tab/>
        <w:t xml:space="preserve">to the extent permitted under law, a tax sheltered rollover into an eligible plan. </w:t>
      </w:r>
    </w:p>
    <w:p w:rsidR="00DB7956" w:rsidRPr="007149FF" w:rsidRDefault="00DB7956" w:rsidP="00DB7956">
      <w:pPr>
        <w:rPr>
          <w:color w:val="000000" w:themeColor="text1"/>
          <w:u w:color="000000" w:themeColor="text1"/>
        </w:rPr>
      </w:pPr>
      <w:r w:rsidRPr="007149FF">
        <w:rPr>
          <w:color w:val="000000" w:themeColor="text1"/>
          <w:u w:color="000000" w:themeColor="text1"/>
        </w:rPr>
        <w:tab/>
        <w:t>For members who began participation in the program before July 1, 2005, the member also must receive the previously determined normal retirement benefits based upon the member’s average final compensation and service credit at the time the program period began, plus any applicable cost of living increases declared during the program period.  The program participant is thereafter subject to the earnings limitation of Section 9</w:t>
      </w:r>
      <w:r w:rsidRPr="007149FF">
        <w:rPr>
          <w:color w:val="000000" w:themeColor="text1"/>
          <w:u w:color="000000" w:themeColor="text1"/>
        </w:rPr>
        <w:noBreakHyphen/>
        <w:t>1</w:t>
      </w:r>
      <w:r w:rsidRPr="007149FF">
        <w:rPr>
          <w:color w:val="000000" w:themeColor="text1"/>
          <w:u w:color="000000" w:themeColor="text1"/>
        </w:rPr>
        <w:noBreakHyphen/>
        <w:t xml:space="preserve">1790. </w:t>
      </w:r>
    </w:p>
    <w:p w:rsidR="00DB7956" w:rsidRPr="007149FF" w:rsidRDefault="00DB7956" w:rsidP="00DB7956">
      <w:pPr>
        <w:rPr>
          <w:color w:val="000000" w:themeColor="text1"/>
          <w:u w:val="single" w:color="000000" w:themeColor="text1"/>
        </w:rPr>
      </w:pPr>
      <w:r w:rsidRPr="007149FF">
        <w:rPr>
          <w:color w:val="000000" w:themeColor="text1"/>
          <w:u w:color="000000" w:themeColor="text1"/>
        </w:rPr>
        <w:tab/>
        <w:t xml:space="preserve">Upon termination of employment of members who began participation in the program after June 30, 2005, </w:t>
      </w:r>
      <w:r w:rsidRPr="007149FF">
        <w:rPr>
          <w:color w:val="000000" w:themeColor="text1"/>
          <w:u w:val="single" w:color="000000" w:themeColor="text1"/>
        </w:rPr>
        <w:t>but before July 1, 2012, or who began participation after June 30, 2012, and are entitled to have any termination pay for unused annual leave included in the calculation of average final compensation,</w:t>
      </w:r>
      <w:r w:rsidRPr="007149FF">
        <w:rPr>
          <w:color w:val="000000" w:themeColor="text1"/>
          <w:u w:color="000000" w:themeColor="text1"/>
        </w:rPr>
        <w:t xml:space="preserve">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Pr="007149FF">
        <w:rPr>
          <w:color w:val="000000" w:themeColor="text1"/>
          <w:u w:color="000000" w:themeColor="text1"/>
        </w:rPr>
        <w:noBreakHyphen/>
        <w:t xml:space="preserve">five days’ termination pay for unused annual leave received by the member at termination of employment, divided by three </w:t>
      </w:r>
      <w:r w:rsidRPr="007149FF">
        <w:rPr>
          <w:color w:val="000000" w:themeColor="text1"/>
          <w:u w:val="single" w:color="000000" w:themeColor="text1"/>
        </w:rPr>
        <w:t>or five, as appropriate</w:t>
      </w:r>
      <w:r w:rsidRPr="007149FF">
        <w:rPr>
          <w:color w:val="000000" w:themeColor="text1"/>
          <w:u w:color="000000" w:themeColor="text1"/>
        </w:rPr>
        <w:t>.  The member’s benefit after participation in the program must be calculated in accordance with Section 9</w:t>
      </w:r>
      <w:r w:rsidRPr="007149FF">
        <w:rPr>
          <w:color w:val="000000" w:themeColor="text1"/>
          <w:u w:color="000000" w:themeColor="text1"/>
        </w:rPr>
        <w:noBreakHyphen/>
        <w:t>1</w:t>
      </w:r>
      <w:r w:rsidRPr="007149FF">
        <w:rPr>
          <w:color w:val="000000" w:themeColor="text1"/>
          <w:u w:color="000000" w:themeColor="text1"/>
        </w:rPr>
        <w:noBreakHyphen/>
        <w:t>1550, utilizing the recalculated average final compensation determined in this subsection, and the member’s service credit, including sick leave, as of the date the member began participation in the program, plus any cost</w:t>
      </w:r>
      <w:r w:rsidRPr="007149FF">
        <w:rPr>
          <w:color w:val="000000" w:themeColor="text1"/>
          <w:u w:color="000000" w:themeColor="text1"/>
        </w:rPr>
        <w:noBreakHyphen/>
        <w:t>of</w:t>
      </w:r>
      <w:r w:rsidRPr="007149FF">
        <w:rPr>
          <w:color w:val="000000" w:themeColor="text1"/>
          <w:u w:color="000000" w:themeColor="text1"/>
        </w:rPr>
        <w:noBreakHyphen/>
        <w:t xml:space="preserve">living increases declared during the program period with respect to the amount of the member’s deferred program benefit.  </w:t>
      </w:r>
      <w:r w:rsidRPr="007149FF">
        <w:rPr>
          <w:color w:val="000000" w:themeColor="text1"/>
          <w:u w:val="single" w:color="000000" w:themeColor="text1"/>
        </w:rPr>
        <w:t>Upon termination of employment of a member who began participation in the program after June 30, 2012, who is not entitled to a benefit calculated pursuant to Section 9</w:t>
      </w:r>
      <w:r w:rsidRPr="007149FF">
        <w:rPr>
          <w:color w:val="000000" w:themeColor="text1"/>
          <w:u w:val="single" w:color="000000" w:themeColor="text1"/>
        </w:rPr>
        <w:noBreakHyphen/>
        <w:t>1</w:t>
      </w:r>
      <w:r w:rsidRPr="007149FF">
        <w:rPr>
          <w:color w:val="000000" w:themeColor="text1"/>
          <w:u w:val="single" w:color="000000" w:themeColor="text1"/>
        </w:rPr>
        <w:noBreakHyphen/>
        <w:t>1550(D), or who is not eligible to have any termination pay for unused annual leave included in the calculation of average final compensation, there is no recalculation of the member’s benefit and the member must receive the previously determined normal retirement benefit based upon the member’s average final compensation and service credit at the time the program period began, plus any applicable cost of living increases declared during the program period.</w:t>
      </w:r>
    </w:p>
    <w:p w:rsidR="00DB7956" w:rsidRPr="007149FF" w:rsidRDefault="00DB7956" w:rsidP="00DB7956">
      <w:pPr>
        <w:rPr>
          <w:color w:val="000000" w:themeColor="text1"/>
          <w:u w:color="000000" w:themeColor="text1"/>
        </w:rPr>
      </w:pPr>
      <w:r w:rsidRPr="007149FF">
        <w:rPr>
          <w:color w:val="000000" w:themeColor="text1"/>
          <w:u w:color="000000" w:themeColor="text1"/>
        </w:rPr>
        <w:tab/>
        <w:t>(G)</w:t>
      </w:r>
      <w:r w:rsidRPr="007149FF">
        <w:rPr>
          <w:color w:val="000000" w:themeColor="text1"/>
          <w:u w:color="000000" w:themeColor="text1"/>
        </w:rPr>
        <w:tab/>
        <w:t xml:space="preserve">If a program participant dies during the specified program period, the member’s designated beneficiary must receive the balance in the member’s program account by electing one of the following distribution alternatives: </w:t>
      </w:r>
    </w:p>
    <w:p w:rsidR="00DB7956" w:rsidRPr="007149FF" w:rsidRDefault="00DB7956" w:rsidP="00DB7956">
      <w:pPr>
        <w:rPr>
          <w:color w:val="000000" w:themeColor="text1"/>
          <w:u w:color="000000" w:themeColor="text1"/>
        </w:rPr>
      </w:pPr>
      <w:r w:rsidRPr="007149FF">
        <w:rPr>
          <w:color w:val="000000" w:themeColor="text1"/>
          <w:u w:color="000000" w:themeColor="text1"/>
        </w:rPr>
        <w:tab/>
      </w:r>
      <w:r w:rsidRPr="007149FF">
        <w:rPr>
          <w:color w:val="000000" w:themeColor="text1"/>
          <w:u w:color="000000" w:themeColor="text1"/>
        </w:rPr>
        <w:tab/>
        <w:t>(1)</w:t>
      </w:r>
      <w:r w:rsidRPr="007149FF">
        <w:rPr>
          <w:color w:val="000000" w:themeColor="text1"/>
          <w:u w:color="000000" w:themeColor="text1"/>
        </w:rPr>
        <w:tab/>
        <w:t>a lump</w:t>
      </w:r>
      <w:r w:rsidRPr="007149FF">
        <w:rPr>
          <w:color w:val="000000" w:themeColor="text1"/>
          <w:u w:color="000000" w:themeColor="text1"/>
        </w:rPr>
        <w:noBreakHyphen/>
        <w:t xml:space="preserve">sum distribution, paying appropriate taxes;  or </w:t>
      </w:r>
    </w:p>
    <w:p w:rsidR="00DB7956" w:rsidRPr="007149FF" w:rsidRDefault="00DB7956" w:rsidP="00DB7956">
      <w:pPr>
        <w:rPr>
          <w:color w:val="000000" w:themeColor="text1"/>
          <w:u w:color="000000" w:themeColor="text1"/>
        </w:rPr>
      </w:pPr>
      <w:r w:rsidRPr="007149FF">
        <w:rPr>
          <w:color w:val="000000" w:themeColor="text1"/>
          <w:u w:color="000000" w:themeColor="text1"/>
        </w:rPr>
        <w:tab/>
      </w:r>
      <w:r w:rsidRPr="007149FF">
        <w:rPr>
          <w:color w:val="000000" w:themeColor="text1"/>
          <w:u w:color="000000" w:themeColor="text1"/>
        </w:rPr>
        <w:tab/>
        <w:t>(2)</w:t>
      </w:r>
      <w:r w:rsidRPr="007149FF">
        <w:rPr>
          <w:color w:val="000000" w:themeColor="text1"/>
          <w:u w:color="000000" w:themeColor="text1"/>
        </w:rPr>
        <w:tab/>
        <w:t xml:space="preserve">to the extent permitted under law, a tax sheltered rollover into an eligible plan. </w:t>
      </w:r>
    </w:p>
    <w:p w:rsidR="00DB7956" w:rsidRPr="007149FF" w:rsidRDefault="00DB7956" w:rsidP="00DB7956">
      <w:pPr>
        <w:rPr>
          <w:color w:val="000000" w:themeColor="text1"/>
          <w:u w:val="single" w:color="000000" w:themeColor="text1"/>
        </w:rPr>
      </w:pPr>
      <w:r w:rsidRPr="007149FF">
        <w:rPr>
          <w:color w:val="000000" w:themeColor="text1"/>
          <w:u w:color="000000" w:themeColor="text1"/>
        </w:rPr>
        <w:tab/>
        <w:t xml:space="preserve">In accordance with the form of system benefit selected by the member at the time the program commenced, the member’s designated beneficiary must receive either a survivor benefit or a refund of contributions from the member’s system account.  </w:t>
      </w:r>
      <w:r w:rsidRPr="007149FF">
        <w:rPr>
          <w:color w:val="000000" w:themeColor="text1"/>
          <w:u w:val="single" w:color="000000" w:themeColor="text1"/>
        </w:rPr>
        <w:t>If the member’s beneficiary is eligible to, and elects to, receive a survivorship retirement allowance and the member would have been eligible for a recalculation of his benefit upon termination from the program pursuant to subsection (F), the allowance payable to the member’s beneficiary must be based on the recalculated benefit provided in subsection (F).</w:t>
      </w:r>
    </w:p>
    <w:p w:rsidR="00DB7956" w:rsidRPr="007149FF" w:rsidRDefault="00DB7956" w:rsidP="00DB7956">
      <w:pPr>
        <w:rPr>
          <w:strike/>
          <w:color w:val="000000" w:themeColor="text1"/>
          <w:u w:color="000000" w:themeColor="text1"/>
        </w:rPr>
      </w:pPr>
      <w:r w:rsidRPr="007149FF">
        <w:rPr>
          <w:color w:val="000000" w:themeColor="text1"/>
          <w:u w:color="000000" w:themeColor="text1"/>
        </w:rPr>
        <w:tab/>
      </w:r>
      <w:r w:rsidRPr="007149FF">
        <w:rPr>
          <w:strike/>
          <w:color w:val="000000" w:themeColor="text1"/>
          <w:u w:color="000000" w:themeColor="text1"/>
        </w:rPr>
        <w:t>If a program participant who began participation in the program before July 1, 2005, elected either Option B or Option C under Section 9</w:t>
      </w:r>
      <w:r w:rsidRPr="007149FF">
        <w:rPr>
          <w:strike/>
          <w:color w:val="000000" w:themeColor="text1"/>
          <w:u w:color="000000" w:themeColor="text1"/>
        </w:rPr>
        <w:noBreakHyphen/>
        <w:t>1</w:t>
      </w:r>
      <w:r w:rsidRPr="007149FF">
        <w:rPr>
          <w:strike/>
          <w:color w:val="000000" w:themeColor="text1"/>
          <w:u w:color="000000" w:themeColor="text1"/>
        </w:rPr>
        <w:noBreakHyphen/>
        <w:t>1620, the average final compensation calculated when the member commenced the program must be used in determining the survivor benefit.  If a program participant who began participation in the program after June 30, 2005, elected either Option B or C under Section 9</w:t>
      </w:r>
      <w:r w:rsidRPr="007149FF">
        <w:rPr>
          <w:strike/>
          <w:color w:val="000000" w:themeColor="text1"/>
          <w:u w:color="000000" w:themeColor="text1"/>
        </w:rPr>
        <w:noBreakHyphen/>
        <w:t>1</w:t>
      </w:r>
      <w:r w:rsidRPr="007149FF">
        <w:rPr>
          <w:strike/>
          <w:color w:val="000000" w:themeColor="text1"/>
          <w:u w:color="000000" w:themeColor="text1"/>
        </w:rPr>
        <w:noBreakHyphen/>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Pr="007149FF">
        <w:rPr>
          <w:strike/>
          <w:color w:val="000000" w:themeColor="text1"/>
          <w:u w:color="000000" w:themeColor="text1"/>
        </w:rPr>
        <w:noBreakHyphen/>
        <w:t>five days termination pay for unused annual leave received by the member’s legal representative at the member’s death, divided by three.  The survivor benefit must be calculated in accordance with Section 9</w:t>
      </w:r>
      <w:r w:rsidRPr="007149FF">
        <w:rPr>
          <w:strike/>
          <w:color w:val="000000" w:themeColor="text1"/>
          <w:u w:color="000000" w:themeColor="text1"/>
        </w:rPr>
        <w:noBreakHyphen/>
        <w:t>1</w:t>
      </w:r>
      <w:r w:rsidRPr="007149FF">
        <w:rPr>
          <w:strike/>
          <w:color w:val="000000" w:themeColor="text1"/>
          <w:u w:color="000000" w:themeColor="text1"/>
        </w:rPr>
        <w:noBreakHyphen/>
        <w:t>1550, utilizing the recalculated average final compensation determined in this subsection, and the member’s service credit, including sick leave, as of the date the member began participation in the program, plus any cost</w:t>
      </w:r>
      <w:r w:rsidRPr="007149FF">
        <w:rPr>
          <w:strike/>
          <w:color w:val="000000" w:themeColor="text1"/>
          <w:u w:color="000000" w:themeColor="text1"/>
        </w:rPr>
        <w:noBreakHyphen/>
        <w:t>of</w:t>
      </w:r>
      <w:r w:rsidRPr="007149FF">
        <w:rPr>
          <w:strike/>
          <w:color w:val="000000" w:themeColor="text1"/>
          <w:u w:color="000000" w:themeColor="text1"/>
        </w:rPr>
        <w:noBreakHyphen/>
        <w:t xml:space="preserve">living increases declared during the program period with respect to the amount of the member’s deferred program benefit. </w:t>
      </w:r>
    </w:p>
    <w:p w:rsidR="00DB7956" w:rsidRPr="007149FF" w:rsidRDefault="00DB7956" w:rsidP="00DB7956">
      <w:pPr>
        <w:rPr>
          <w:color w:val="000000" w:themeColor="text1"/>
          <w:u w:color="000000" w:themeColor="text1"/>
        </w:rPr>
      </w:pPr>
      <w:r w:rsidRPr="007149FF">
        <w:rPr>
          <w:color w:val="000000" w:themeColor="text1"/>
          <w:u w:color="000000" w:themeColor="text1"/>
        </w:rPr>
        <w:tab/>
        <w:t>(H)</w:t>
      </w:r>
      <w:r w:rsidRPr="007149FF">
        <w:rPr>
          <w:color w:val="000000" w:themeColor="text1"/>
          <w:u w:color="000000" w:themeColor="text1"/>
        </w:rPr>
        <w:tab/>
        <w:t xml:space="preserve">A program participant shall terminate employment no later than the day before the fifth annual anniversary of the date the member commenced participation in the program. </w:t>
      </w:r>
    </w:p>
    <w:p w:rsidR="00DB7956" w:rsidRPr="007149FF" w:rsidRDefault="00DB7956" w:rsidP="00DB7956">
      <w:pPr>
        <w:rPr>
          <w:color w:val="000000" w:themeColor="text1"/>
          <w:u w:color="000000" w:themeColor="text1"/>
        </w:rPr>
      </w:pPr>
      <w:r w:rsidRPr="007149FF">
        <w:rPr>
          <w:color w:val="000000" w:themeColor="text1"/>
          <w:u w:color="000000" w:themeColor="text1"/>
        </w:rPr>
        <w:tab/>
        <w:t>(I)</w:t>
      </w:r>
      <w:r w:rsidRPr="007149FF">
        <w:rPr>
          <w:color w:val="000000" w:themeColor="text1"/>
          <w:u w:color="000000" w:themeColor="text1"/>
        </w:rPr>
        <w:tab/>
        <w:t>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Pr="007149FF">
        <w:rPr>
          <w:color w:val="000000" w:themeColor="text1"/>
          <w:u w:color="000000" w:themeColor="text1"/>
        </w:rPr>
        <w:noBreakHyphen/>
        <w:t>1</w:t>
      </w:r>
      <w:r w:rsidRPr="007149FF">
        <w:rPr>
          <w:color w:val="000000" w:themeColor="text1"/>
          <w:u w:color="000000" w:themeColor="text1"/>
        </w:rPr>
        <w:noBreakHyphen/>
        <w:t>1590 and repaid any benefit received is eligible to participate in the program.</w:t>
      </w:r>
      <w:r w:rsidRPr="007149FF">
        <w:t xml:space="preserve">  /</w:t>
      </w:r>
    </w:p>
    <w:p w:rsidR="00DB7956" w:rsidRPr="007149FF" w:rsidRDefault="00DB7956" w:rsidP="00DB7956">
      <w:pPr>
        <w:suppressAutoHyphens/>
      </w:pPr>
      <w:r w:rsidRPr="007149FF">
        <w:t>Amend further, by striking SECTION 14, beginning on page 22, and inserting:</w:t>
      </w:r>
    </w:p>
    <w:p w:rsidR="00DB7956" w:rsidRPr="007149FF" w:rsidRDefault="00DB7956" w:rsidP="00DB7956">
      <w:pPr>
        <w:rPr>
          <w:color w:val="000000" w:themeColor="text1"/>
          <w:u w:color="000000" w:themeColor="text1"/>
        </w:rPr>
      </w:pPr>
      <w:r w:rsidRPr="007149FF">
        <w:t>/  SECTION</w:t>
      </w:r>
      <w:r w:rsidRPr="007149FF">
        <w:tab/>
        <w:t>14.</w:t>
      </w:r>
      <w:r w:rsidRPr="007149FF">
        <w:tab/>
      </w:r>
      <w:r w:rsidRPr="007149FF">
        <w:rPr>
          <w:color w:val="000000" w:themeColor="text1"/>
          <w:u w:color="000000" w:themeColor="text1"/>
        </w:rPr>
        <w:t>Section 9</w:t>
      </w:r>
      <w:r w:rsidRPr="007149FF">
        <w:rPr>
          <w:color w:val="000000" w:themeColor="text1"/>
          <w:u w:color="000000" w:themeColor="text1"/>
        </w:rPr>
        <w:noBreakHyphen/>
        <w:t>11</w:t>
      </w:r>
      <w:r w:rsidRPr="007149FF">
        <w:rPr>
          <w:color w:val="000000" w:themeColor="text1"/>
          <w:u w:color="000000" w:themeColor="text1"/>
        </w:rPr>
        <w:noBreakHyphen/>
        <w:t>10(7) of the 1976 Code, as last amended by Act 387 of 2000, is further amended to read:</w:t>
      </w:r>
    </w:p>
    <w:p w:rsidR="00DB7956" w:rsidRPr="007149FF" w:rsidRDefault="00DB7956" w:rsidP="00DB7956">
      <w:pPr>
        <w:rPr>
          <w:color w:val="000000" w:themeColor="text1"/>
          <w:u w:color="000000" w:themeColor="text1"/>
        </w:rPr>
      </w:pPr>
      <w:r w:rsidRPr="007149FF">
        <w:rPr>
          <w:color w:val="000000" w:themeColor="text1"/>
          <w:u w:color="000000" w:themeColor="text1"/>
        </w:rPr>
        <w:tab/>
        <w:t>“(7)</w:t>
      </w:r>
      <w:r w:rsidRPr="007149FF">
        <w:rPr>
          <w:color w:val="000000" w:themeColor="text1"/>
          <w:u w:val="single" w:color="000000" w:themeColor="text1"/>
        </w:rPr>
        <w:t>(a)</w:t>
      </w:r>
      <w:r w:rsidRPr="007149FF">
        <w:rPr>
          <w:color w:val="000000" w:themeColor="text1"/>
          <w:u w:color="000000" w:themeColor="text1"/>
        </w:rPr>
        <w:tab/>
        <w:t>‘Average final compensation’ after July 1, 1986</w:t>
      </w:r>
      <w:r w:rsidRPr="007149FF">
        <w:rPr>
          <w:color w:val="000000" w:themeColor="text1"/>
          <w:u w:val="single" w:color="000000" w:themeColor="text1"/>
        </w:rPr>
        <w:t>, and for members retiring after June 30, 2012, who had at least twenty years of creditable service before July 1, 2012,</w:t>
      </w:r>
      <w:r w:rsidRPr="007149FF">
        <w:rPr>
          <w:color w:val="000000" w:themeColor="text1"/>
          <w:u w:color="000000" w:themeColor="text1"/>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7149FF">
        <w:rPr>
          <w:color w:val="000000" w:themeColor="text1"/>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7149FF">
        <w:rPr>
          <w:color w:val="000000" w:themeColor="text1"/>
          <w:u w:color="000000" w:themeColor="text1"/>
        </w:rPr>
        <w:noBreakHyphen/>
        <w:t xml:space="preserve">six consecutive months prior to the expiration of his term of office. </w:t>
      </w:r>
    </w:p>
    <w:p w:rsidR="00DB7956" w:rsidRPr="007149FF" w:rsidRDefault="00DB7956" w:rsidP="00DB7956">
      <w:r w:rsidRPr="007149FF">
        <w:rPr>
          <w:color w:val="000000" w:themeColor="text1"/>
          <w:u w:color="000000" w:themeColor="text1"/>
        </w:rPr>
        <w:tab/>
      </w:r>
      <w:r w:rsidRPr="007149FF">
        <w:rPr>
          <w:color w:val="000000" w:themeColor="text1"/>
          <w:u w:color="000000" w:themeColor="text1"/>
        </w:rPr>
        <w:tab/>
      </w:r>
      <w:r w:rsidRPr="007149FF">
        <w:rPr>
          <w:color w:val="000000" w:themeColor="text1"/>
          <w:u w:val="single" w:color="000000" w:themeColor="text1"/>
        </w:rPr>
        <w:t>(b)</w:t>
      </w:r>
      <w:r w:rsidRPr="007149FF">
        <w:rPr>
          <w:color w:val="000000" w:themeColor="text1"/>
          <w:u w:color="000000" w:themeColor="text1"/>
        </w:rPr>
        <w:tab/>
      </w:r>
      <w:r w:rsidRPr="007149FF">
        <w:rPr>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7149FF">
        <w:t>”  /</w:t>
      </w:r>
    </w:p>
    <w:p w:rsidR="00DB7956" w:rsidRPr="007149FF" w:rsidRDefault="00DB7956" w:rsidP="00DB7956">
      <w:r w:rsidRPr="007149FF">
        <w:t>Amend further, by striking Section 9</w:t>
      </w:r>
      <w:r w:rsidRPr="007149FF">
        <w:noBreakHyphen/>
        <w:t>11</w:t>
      </w:r>
      <w:r w:rsidRPr="007149FF">
        <w:noBreakHyphen/>
        <w:t>150(L), as contained in SECTION 15, page 26, and inserting:</w:t>
      </w:r>
    </w:p>
    <w:p w:rsidR="00DB7956" w:rsidRPr="007149FF" w:rsidRDefault="00DB7956" w:rsidP="00DB7956">
      <w:pPr>
        <w:rPr>
          <w:color w:val="000000" w:themeColor="text1"/>
          <w:u w:color="000000" w:themeColor="text1"/>
        </w:rPr>
      </w:pPr>
      <w:r w:rsidRPr="007149FF">
        <w:tab/>
        <w:t>/  (L)</w:t>
      </w:r>
      <w:r w:rsidRPr="007149FF">
        <w:tab/>
      </w:r>
      <w:r w:rsidRPr="007149FF">
        <w:rPr>
          <w:color w:val="000000" w:themeColor="text1"/>
          <w:u w:color="000000" w:themeColor="text1"/>
        </w:rPr>
        <w:t xml:space="preserve">At retirement, after March 31, 1991, </w:t>
      </w:r>
      <w:r w:rsidRPr="007149FF">
        <w:rPr>
          <w:color w:val="000000" w:themeColor="text1"/>
          <w:u w:val="single" w:color="000000" w:themeColor="text1"/>
        </w:rPr>
        <w:t>and at retirement after June 30, 2012, for members having at least twenty years of creditable service before July 1, 2012,</w:t>
      </w:r>
      <w:r w:rsidRPr="007149FF">
        <w:rPr>
          <w:color w:val="000000" w:themeColor="text1"/>
          <w:u w:color="000000" w:themeColor="text1"/>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7149FF" w:rsidRDefault="00DB7956" w:rsidP="00DB7956">
      <w:pPr>
        <w:rPr>
          <w:color w:val="000000" w:themeColor="text1"/>
          <w:u w:color="000000" w:themeColor="text1"/>
        </w:rPr>
      </w:pPr>
      <w:r w:rsidRPr="007149FF">
        <w:rPr>
          <w:color w:val="000000" w:themeColor="text1"/>
          <w:u w:color="000000" w:themeColor="text1"/>
        </w:rPr>
        <w:t>Amend further, page 26, by striking SECTION 16 in its entirety.</w:t>
      </w:r>
    </w:p>
    <w:p w:rsidR="00DB7956" w:rsidRPr="007149FF" w:rsidRDefault="00DB7956" w:rsidP="00DB7956">
      <w:pPr>
        <w:rPr>
          <w:color w:val="000000" w:themeColor="text1"/>
          <w:u w:color="000000" w:themeColor="text1"/>
        </w:rPr>
      </w:pPr>
      <w:r w:rsidRPr="007149FF">
        <w:rPr>
          <w:color w:val="000000" w:themeColor="text1"/>
          <w:u w:color="000000" w:themeColor="text1"/>
        </w:rPr>
        <w:t>Amend further, by striking Section 9</w:t>
      </w:r>
      <w:r w:rsidRPr="007149FF">
        <w:rPr>
          <w:color w:val="000000" w:themeColor="text1"/>
          <w:u w:color="000000" w:themeColor="text1"/>
        </w:rPr>
        <w:noBreakHyphen/>
        <w:t>11</w:t>
      </w:r>
      <w:r w:rsidRPr="007149FF">
        <w:rPr>
          <w:color w:val="000000" w:themeColor="text1"/>
          <w:u w:color="000000" w:themeColor="text1"/>
        </w:rPr>
        <w:noBreakHyphen/>
        <w:t>210(12), as contained in SECTION 17, page 27, and inserting:</w:t>
      </w:r>
    </w:p>
    <w:p w:rsidR="00DB7956" w:rsidRPr="007149FF" w:rsidRDefault="00DB7956" w:rsidP="00DB7956">
      <w:pPr>
        <w:rPr>
          <w:color w:val="000000" w:themeColor="text1"/>
          <w:u w:color="000000" w:themeColor="text1"/>
        </w:rPr>
      </w:pPr>
      <w:r w:rsidRPr="007149FF">
        <w:rPr>
          <w:color w:val="000000" w:themeColor="text1"/>
          <w:u w:color="000000" w:themeColor="text1"/>
        </w:rPr>
        <w:tab/>
        <w:t>/  (12)</w:t>
      </w:r>
      <w:r w:rsidRPr="007149FF">
        <w:rPr>
          <w:color w:val="000000" w:themeColor="text1"/>
          <w:u w:color="000000" w:themeColor="text1"/>
        </w:rPr>
        <w:tab/>
        <w:t>Payments for unused sick leave, single special payments at retirement, bonus and incentive</w:t>
      </w:r>
      <w:r w:rsidRPr="007149FF">
        <w:rPr>
          <w:color w:val="000000" w:themeColor="text1"/>
          <w:u w:color="000000" w:themeColor="text1"/>
        </w:rPr>
        <w:noBreakHyphen/>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Contributions are deductible on up to and including forty</w:t>
      </w:r>
      <w:r w:rsidRPr="007149FF">
        <w:rPr>
          <w:color w:val="000000" w:themeColor="text1"/>
          <w:u w:color="000000" w:themeColor="text1"/>
        </w:rPr>
        <w:noBreakHyphen/>
        <w:t xml:space="preserve">five days’ termination pay for unused annual leave </w:t>
      </w:r>
      <w:r w:rsidRPr="007149FF">
        <w:rPr>
          <w:color w:val="000000" w:themeColor="text1"/>
          <w:u w:val="single" w:color="000000" w:themeColor="text1"/>
        </w:rPr>
        <w:t>for these members eligible to have this pay included in this member’s average final compensation calculation</w:t>
      </w:r>
      <w:r w:rsidRPr="007149FF">
        <w:rPr>
          <w:color w:val="000000" w:themeColor="text1"/>
          <w:u w:color="000000" w:themeColor="text1"/>
        </w:rPr>
        <w:t>.  If a member has received termination pay for unused annual leave on more than one occasion, contributions are deductible on up to and including forty</w:t>
      </w:r>
      <w:r w:rsidRPr="007149FF">
        <w:rPr>
          <w:color w:val="000000" w:themeColor="text1"/>
          <w:u w:color="000000" w:themeColor="text1"/>
        </w:rPr>
        <w:noBreakHyphen/>
        <w:t>five days’ termination pay for unused annual leave for each termination payment for unused annual leave received by the member.  However, only an amount up to and including forty</w:t>
      </w:r>
      <w:r w:rsidRPr="007149FF">
        <w:rPr>
          <w:color w:val="000000" w:themeColor="text1"/>
          <w:u w:color="000000" w:themeColor="text1"/>
        </w:rPr>
        <w:noBreakHyphen/>
        <w:t xml:space="preserve">five days’ pay for unused annual leave from the member’s last termination payment </w:t>
      </w:r>
      <w:r w:rsidRPr="007149FF">
        <w:rPr>
          <w:strike/>
          <w:color w:val="000000" w:themeColor="text1"/>
          <w:u w:color="000000" w:themeColor="text1"/>
        </w:rPr>
        <w:t>shall</w:t>
      </w:r>
      <w:r w:rsidRPr="007149FF">
        <w:rPr>
          <w:color w:val="000000" w:themeColor="text1"/>
          <w:u w:color="000000" w:themeColor="text1"/>
        </w:rPr>
        <w:t xml:space="preserve"> </w:t>
      </w:r>
      <w:r w:rsidRPr="007149FF">
        <w:rPr>
          <w:color w:val="000000" w:themeColor="text1"/>
          <w:u w:val="single" w:color="000000" w:themeColor="text1"/>
        </w:rPr>
        <w:t>must</w:t>
      </w:r>
      <w:r w:rsidRPr="007149FF">
        <w:rPr>
          <w:color w:val="000000" w:themeColor="text1"/>
          <w:u w:color="000000" w:themeColor="text1"/>
        </w:rPr>
        <w:t xml:space="preserve"> be included in a member’s average final compensation calculation </w:t>
      </w:r>
      <w:r w:rsidRPr="007149FF">
        <w:rPr>
          <w:color w:val="000000" w:themeColor="text1"/>
          <w:u w:val="single" w:color="000000" w:themeColor="text1"/>
        </w:rPr>
        <w:t>for those members eligible to have that pay included in that member’s average final compensation calculation</w:t>
      </w:r>
      <w:r w:rsidRPr="007149FF">
        <w:rPr>
          <w:color w:val="000000" w:themeColor="text1"/>
          <w:u w:color="000000" w:themeColor="text1"/>
        </w:rPr>
        <w:t>. /</w:t>
      </w:r>
    </w:p>
    <w:p w:rsidR="00DB7956" w:rsidRPr="007149FF" w:rsidRDefault="00DB7956" w:rsidP="00DB7956">
      <w:pPr>
        <w:rPr>
          <w:color w:val="000000" w:themeColor="text1"/>
          <w:u w:color="000000" w:themeColor="text1"/>
        </w:rPr>
      </w:pPr>
      <w:r w:rsidRPr="007149FF">
        <w:rPr>
          <w:color w:val="000000" w:themeColor="text1"/>
          <w:u w:color="000000" w:themeColor="text1"/>
        </w:rPr>
        <w:t>Amend further, as and if amended, in Part IV, page 30, by inserting at the end of Part IV</w:t>
      </w:r>
      <w:r w:rsidR="00CB2F75">
        <w:rPr>
          <w:color w:val="000000" w:themeColor="text1"/>
          <w:u w:color="000000" w:themeColor="text1"/>
        </w:rPr>
        <w:t>:</w:t>
      </w:r>
    </w:p>
    <w:p w:rsidR="00DB7956" w:rsidRPr="007149FF" w:rsidRDefault="00DB7956" w:rsidP="00DB7956">
      <w:r w:rsidRPr="007149FF">
        <w:t>/ SECTION</w:t>
      </w:r>
      <w:r w:rsidRPr="007149FF">
        <w:tab/>
        <w:t>22.</w:t>
      </w:r>
      <w:r w:rsidRPr="007149FF">
        <w:tab/>
        <w:t xml:space="preserve">A. Section 9-8-130(1)(b) of the 1976 Code </w:t>
      </w:r>
      <w:r w:rsidRPr="007149FF">
        <w:rPr>
          <w:color w:val="000000" w:themeColor="text1"/>
          <w:u w:color="000000" w:themeColor="text1"/>
        </w:rPr>
        <w:t xml:space="preserve">, as last amended by Act 311 of 2008 </w:t>
      </w:r>
      <w:r w:rsidRPr="007149FF">
        <w:t xml:space="preserve"> is further amended to read:</w:t>
      </w:r>
    </w:p>
    <w:p w:rsidR="00DB7956" w:rsidRPr="007149FF" w:rsidRDefault="00DB7956" w:rsidP="00DB7956">
      <w:pPr>
        <w:rPr>
          <w:color w:val="000000"/>
        </w:rPr>
      </w:pPr>
      <w:r w:rsidRPr="007149FF">
        <w:tab/>
      </w:r>
      <w:r w:rsidRPr="007149FF">
        <w:rPr>
          <w:color w:val="000000"/>
        </w:rPr>
        <w:t xml:space="preserve">   (b)</w:t>
      </w:r>
      <w:r w:rsidRPr="007149FF">
        <w:rPr>
          <w:color w:val="000000"/>
        </w:rPr>
        <w:tab/>
        <w:t xml:space="preserve"> Percentage of Compensation  Beginning </w:t>
      </w:r>
    </w:p>
    <w:p w:rsidR="00DB7956" w:rsidRPr="007149FF" w:rsidRDefault="00DB7956" w:rsidP="00DB7956">
      <w:pPr>
        <w:rPr>
          <w:color w:val="000000"/>
        </w:rPr>
      </w:pPr>
      <w:r w:rsidRPr="007149FF">
        <w:rPr>
          <w:color w:val="000000"/>
        </w:rPr>
        <w:t xml:space="preserve">            8 percent               July 1, 2004 </w:t>
      </w:r>
    </w:p>
    <w:p w:rsidR="00DB7956" w:rsidRPr="007149FF" w:rsidRDefault="00DB7956" w:rsidP="00DB7956">
      <w:pPr>
        <w:rPr>
          <w:color w:val="000000"/>
        </w:rPr>
      </w:pPr>
      <w:r w:rsidRPr="007149FF">
        <w:rPr>
          <w:color w:val="000000"/>
        </w:rPr>
        <w:t xml:space="preserve">            9 percent               July 1, 2005 </w:t>
      </w:r>
    </w:p>
    <w:p w:rsidR="00DB7956" w:rsidRPr="007149FF" w:rsidRDefault="00DB7956" w:rsidP="00DB7956">
      <w:pPr>
        <w:rPr>
          <w:color w:val="000000"/>
        </w:rPr>
      </w:pPr>
      <w:r w:rsidRPr="007149FF">
        <w:rPr>
          <w:color w:val="000000"/>
        </w:rPr>
        <w:t xml:space="preserve">            10 percent             July 1, 2006 </w:t>
      </w:r>
    </w:p>
    <w:p w:rsidR="00DB7956" w:rsidRPr="007149FF" w:rsidRDefault="00DB7956" w:rsidP="00DB7956">
      <w:r w:rsidRPr="007149FF">
        <w:t xml:space="preserve">            </w:t>
      </w:r>
      <w:r w:rsidRPr="007149FF">
        <w:rPr>
          <w:u w:val="single"/>
        </w:rPr>
        <w:t>11 percent</w:t>
      </w:r>
      <w:r w:rsidRPr="007149FF">
        <w:tab/>
      </w:r>
      <w:r w:rsidRPr="007149FF">
        <w:tab/>
      </w:r>
      <w:r w:rsidRPr="007149FF">
        <w:rPr>
          <w:u w:val="single"/>
        </w:rPr>
        <w:t>July 1, 2012</w:t>
      </w:r>
      <w:r w:rsidRPr="007149FF">
        <w:t>.</w:t>
      </w:r>
    </w:p>
    <w:p w:rsidR="00DB7956" w:rsidRPr="007149FF" w:rsidRDefault="00DB7956" w:rsidP="00DB7956">
      <w:r w:rsidRPr="007149FF">
        <w:t>B.</w:t>
      </w:r>
      <w:r w:rsidR="00CB2F75">
        <w:t xml:space="preserve">  </w:t>
      </w:r>
      <w:r w:rsidRPr="007149FF">
        <w:t>Section 9-9-120(2) of the 1976 Code is amended to read:</w:t>
      </w:r>
    </w:p>
    <w:p w:rsidR="00DB7956" w:rsidRPr="007149FF" w:rsidRDefault="00DB7956" w:rsidP="00DB7956">
      <w:r w:rsidRPr="007149FF">
        <w:rPr>
          <w:color w:val="000000"/>
        </w:rPr>
        <w:tab/>
        <w:t xml:space="preserve">(2) Each member of the System shall contribute </w:t>
      </w:r>
      <w:r w:rsidRPr="007149FF">
        <w:rPr>
          <w:strike/>
          <w:color w:val="000000"/>
        </w:rPr>
        <w:t>ten</w:t>
      </w:r>
      <w:r w:rsidRPr="007149FF">
        <w:rPr>
          <w:color w:val="000000"/>
        </w:rPr>
        <w:t xml:space="preserve"> </w:t>
      </w:r>
      <w:r w:rsidRPr="007149FF">
        <w:rPr>
          <w:color w:val="000000"/>
          <w:u w:val="single"/>
        </w:rPr>
        <w:t>eleven</w:t>
      </w:r>
      <w:r w:rsidRPr="007149FF">
        <w:rPr>
          <w:color w:val="000000"/>
        </w:rPr>
        <w:t xml:space="preserve"> percent of earnable compensation in each calendar year, up to twenty</w:t>
      </w:r>
      <w:r w:rsidRPr="007149FF">
        <w:rPr>
          <w:color w:val="000000"/>
        </w:rPr>
        <w:noBreakHyphen/>
        <w:t xml:space="preserve">two years of credited service, commencing with the calendar year </w:t>
      </w:r>
      <w:r w:rsidRPr="007149FF">
        <w:rPr>
          <w:strike/>
          <w:color w:val="000000"/>
        </w:rPr>
        <w:t>1976</w:t>
      </w:r>
      <w:r w:rsidRPr="007149FF">
        <w:rPr>
          <w:color w:val="000000"/>
        </w:rPr>
        <w:t xml:space="preserve"> </w:t>
      </w:r>
      <w:r w:rsidRPr="007149FF">
        <w:rPr>
          <w:color w:val="000000"/>
          <w:u w:val="single"/>
        </w:rPr>
        <w:t>2013</w:t>
      </w:r>
      <w:r w:rsidRPr="007149FF">
        <w:rPr>
          <w:color w:val="000000"/>
        </w:rPr>
        <w:t>.  Such contributions shall be made through payroll deductions in the case of members of the General Assembly or through direct remittance by contributing special members as set forth in Item (2)(ii) of Section 9</w:t>
      </w:r>
      <w:r w:rsidRPr="007149FF">
        <w:rPr>
          <w:color w:val="000000"/>
        </w:rPr>
        <w:noBreakHyphen/>
        <w:t>9</w:t>
      </w:r>
      <w:r w:rsidRPr="007149FF">
        <w:rPr>
          <w:color w:val="000000"/>
        </w:rPr>
        <w:noBreakHyphen/>
        <w:t xml:space="preserve"> 40.  The twenty</w:t>
      </w:r>
      <w:r w:rsidRPr="007149FF">
        <w:rPr>
          <w:color w:val="000000"/>
        </w:rPr>
        <w:noBreakHyphen/>
        <w:t>two year limitation provided for in this item shall not apply to any member of the General Assembly during periods of active service. /</w:t>
      </w:r>
    </w:p>
    <w:p w:rsidR="00DB7956" w:rsidRPr="007149FF" w:rsidRDefault="00DB7956" w:rsidP="00DB7956">
      <w:r w:rsidRPr="007149FF">
        <w:t>Renumber sections to conform.</w:t>
      </w:r>
    </w:p>
    <w:p w:rsidR="00DB7956" w:rsidRDefault="00DB7956" w:rsidP="00DB7956">
      <w:r w:rsidRPr="007149FF">
        <w:t>Amend title to conform.</w:t>
      </w:r>
    </w:p>
    <w:p w:rsidR="00DB7956" w:rsidRDefault="00DB7956" w:rsidP="00DB7956"/>
    <w:p w:rsidR="00DB7956" w:rsidRDefault="00DB7956" w:rsidP="00DB7956">
      <w:r>
        <w:t>Rep. OTT explained the amendment.</w:t>
      </w:r>
    </w:p>
    <w:p w:rsidR="00DB7956" w:rsidRDefault="00DB7956" w:rsidP="00DB7956">
      <w:r>
        <w:t>Rep. OTT spoke in favor of the amendment.</w:t>
      </w:r>
    </w:p>
    <w:p w:rsidR="00DB7956" w:rsidRDefault="00DB7956" w:rsidP="00DB7956">
      <w:r>
        <w:t>Rep. MERRILL spoke against the amendment.</w:t>
      </w:r>
    </w:p>
    <w:p w:rsidR="00DB7956" w:rsidRDefault="00DB7956" w:rsidP="00DB7956"/>
    <w:p w:rsidR="00DB7956" w:rsidRDefault="00DB7956" w:rsidP="00DB7956">
      <w:r>
        <w:t>Rep. MERRILL moved to divide the question.</w:t>
      </w:r>
    </w:p>
    <w:p w:rsidR="00DB7956" w:rsidRDefault="00DB7956" w:rsidP="00DB7956"/>
    <w:p w:rsidR="00DB7956" w:rsidRDefault="00DB7956" w:rsidP="00DB7956">
      <w:r>
        <w:t>Rep. OTT demanded the yeas and nays which were taken, resulting as follows:</w:t>
      </w:r>
    </w:p>
    <w:p w:rsidR="00DB7956" w:rsidRDefault="00DB7956" w:rsidP="00DB7956">
      <w:pPr>
        <w:jc w:val="center"/>
      </w:pPr>
      <w:bookmarkStart w:id="183" w:name="vote_start327"/>
      <w:bookmarkEnd w:id="183"/>
      <w:r>
        <w:t>Yeas 108; Nays 3</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Allison</w:t>
            </w:r>
          </w:p>
        </w:tc>
        <w:tc>
          <w:tcPr>
            <w:tcW w:w="2180" w:type="dxa"/>
            <w:shd w:val="clear" w:color="auto" w:fill="auto"/>
          </w:tcPr>
          <w:p w:rsidR="00DB7956" w:rsidRPr="00DB7956" w:rsidRDefault="00DB7956" w:rsidP="00DB7956">
            <w:pPr>
              <w:keepNext/>
              <w:ind w:firstLine="0"/>
            </w:pPr>
            <w:r>
              <w:t>Anderson</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Bales</w:t>
            </w:r>
          </w:p>
        </w:tc>
        <w:tc>
          <w:tcPr>
            <w:tcW w:w="2180" w:type="dxa"/>
            <w:shd w:val="clear" w:color="auto" w:fill="auto"/>
          </w:tcPr>
          <w:p w:rsidR="00DB7956" w:rsidRPr="00DB7956" w:rsidRDefault="00DB7956" w:rsidP="00DB7956">
            <w:pPr>
              <w:ind w:firstLine="0"/>
            </w:pPr>
            <w:r>
              <w:t>Bannister</w:t>
            </w:r>
          </w:p>
        </w:tc>
      </w:tr>
      <w:tr w:rsidR="00DB7956" w:rsidRPr="00DB7956" w:rsidTr="00DB7956">
        <w:tc>
          <w:tcPr>
            <w:tcW w:w="2179" w:type="dxa"/>
            <w:shd w:val="clear" w:color="auto" w:fill="auto"/>
          </w:tcPr>
          <w:p w:rsidR="00DB7956" w:rsidRPr="00DB7956" w:rsidRDefault="00DB7956" w:rsidP="00DB7956">
            <w:pPr>
              <w:ind w:firstLine="0"/>
            </w:pPr>
            <w:r>
              <w:t>Barfield</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Bingham</w:t>
            </w:r>
          </w:p>
        </w:tc>
        <w:tc>
          <w:tcPr>
            <w:tcW w:w="2179" w:type="dxa"/>
            <w:shd w:val="clear" w:color="auto" w:fill="auto"/>
          </w:tcPr>
          <w:p w:rsidR="00DB7956" w:rsidRPr="00DB7956" w:rsidRDefault="00DB7956" w:rsidP="00DB7956">
            <w:pPr>
              <w:ind w:firstLine="0"/>
            </w:pPr>
            <w:r>
              <w:t>Bowen</w:t>
            </w:r>
          </w:p>
        </w:tc>
        <w:tc>
          <w:tcPr>
            <w:tcW w:w="2180" w:type="dxa"/>
            <w:shd w:val="clear" w:color="auto" w:fill="auto"/>
          </w:tcPr>
          <w:p w:rsidR="00DB7956" w:rsidRPr="00DB7956" w:rsidRDefault="00DB7956" w:rsidP="00DB7956">
            <w:pPr>
              <w:ind w:firstLine="0"/>
            </w:pPr>
            <w:r>
              <w:t>Bowers</w:t>
            </w:r>
          </w:p>
        </w:tc>
      </w:tr>
      <w:tr w:rsidR="00DB7956" w:rsidRPr="00DB7956" w:rsidTr="00DB7956">
        <w:tc>
          <w:tcPr>
            <w:tcW w:w="2179" w:type="dxa"/>
            <w:shd w:val="clear" w:color="auto" w:fill="auto"/>
          </w:tcPr>
          <w:p w:rsidR="00DB7956" w:rsidRPr="00DB7956" w:rsidRDefault="00DB7956" w:rsidP="00DB7956">
            <w:pPr>
              <w:ind w:firstLine="0"/>
            </w:pPr>
            <w:r>
              <w:t>Brady</w:t>
            </w:r>
          </w:p>
        </w:tc>
        <w:tc>
          <w:tcPr>
            <w:tcW w:w="2179" w:type="dxa"/>
            <w:shd w:val="clear" w:color="auto" w:fill="auto"/>
          </w:tcPr>
          <w:p w:rsidR="00DB7956" w:rsidRPr="00DB7956" w:rsidRDefault="00DB7956" w:rsidP="00DB7956">
            <w:pPr>
              <w:ind w:firstLine="0"/>
            </w:pPr>
            <w:r>
              <w:t>Branham</w:t>
            </w:r>
          </w:p>
        </w:tc>
        <w:tc>
          <w:tcPr>
            <w:tcW w:w="2180" w:type="dxa"/>
            <w:shd w:val="clear" w:color="auto" w:fill="auto"/>
          </w:tcPr>
          <w:p w:rsidR="00DB7956" w:rsidRPr="00DB7956" w:rsidRDefault="00DB7956" w:rsidP="00DB7956">
            <w:pPr>
              <w:ind w:firstLine="0"/>
            </w:pPr>
            <w:r>
              <w:t>Brannon</w:t>
            </w:r>
          </w:p>
        </w:tc>
      </w:tr>
      <w:tr w:rsidR="00DB7956" w:rsidRPr="00DB7956" w:rsidTr="00DB7956">
        <w:tc>
          <w:tcPr>
            <w:tcW w:w="2179" w:type="dxa"/>
            <w:shd w:val="clear" w:color="auto" w:fill="auto"/>
          </w:tcPr>
          <w:p w:rsidR="00DB7956" w:rsidRPr="00DB7956" w:rsidRDefault="00DB7956" w:rsidP="00DB7956">
            <w:pPr>
              <w:ind w:firstLine="0"/>
            </w:pPr>
            <w:r>
              <w:t>Brantley</w:t>
            </w:r>
          </w:p>
        </w:tc>
        <w:tc>
          <w:tcPr>
            <w:tcW w:w="2179" w:type="dxa"/>
            <w:shd w:val="clear" w:color="auto" w:fill="auto"/>
          </w:tcPr>
          <w:p w:rsidR="00DB7956" w:rsidRPr="00DB7956" w:rsidRDefault="00DB7956" w:rsidP="00DB7956">
            <w:pPr>
              <w:ind w:firstLine="0"/>
            </w:pPr>
            <w:r>
              <w:t>G. A. Brown</w:t>
            </w:r>
          </w:p>
        </w:tc>
        <w:tc>
          <w:tcPr>
            <w:tcW w:w="2180" w:type="dxa"/>
            <w:shd w:val="clear" w:color="auto" w:fill="auto"/>
          </w:tcPr>
          <w:p w:rsidR="00DB7956" w:rsidRPr="00DB7956" w:rsidRDefault="00DB7956" w:rsidP="00DB7956">
            <w:pPr>
              <w:ind w:firstLine="0"/>
            </w:pPr>
            <w:r>
              <w:t>H. B. Brown</w:t>
            </w:r>
          </w:p>
        </w:tc>
      </w:tr>
      <w:tr w:rsidR="00DB7956" w:rsidRPr="00DB7956" w:rsidTr="00DB7956">
        <w:tc>
          <w:tcPr>
            <w:tcW w:w="2179" w:type="dxa"/>
            <w:shd w:val="clear" w:color="auto" w:fill="auto"/>
          </w:tcPr>
          <w:p w:rsidR="00DB7956" w:rsidRPr="00DB7956" w:rsidRDefault="00DB7956" w:rsidP="00DB7956">
            <w:pPr>
              <w:ind w:firstLine="0"/>
            </w:pPr>
            <w:r>
              <w:t>R. L. Brown</w:t>
            </w:r>
          </w:p>
        </w:tc>
        <w:tc>
          <w:tcPr>
            <w:tcW w:w="2179" w:type="dxa"/>
            <w:shd w:val="clear" w:color="auto" w:fill="auto"/>
          </w:tcPr>
          <w:p w:rsidR="00DB7956" w:rsidRPr="00DB7956" w:rsidRDefault="00DB7956" w:rsidP="00DB7956">
            <w:pPr>
              <w:ind w:firstLine="0"/>
            </w:pPr>
            <w:r>
              <w:t>Butler Garrick</w:t>
            </w:r>
          </w:p>
        </w:tc>
        <w:tc>
          <w:tcPr>
            <w:tcW w:w="2180" w:type="dxa"/>
            <w:shd w:val="clear" w:color="auto" w:fill="auto"/>
          </w:tcPr>
          <w:p w:rsidR="00DB7956" w:rsidRPr="00DB7956" w:rsidRDefault="00DB7956" w:rsidP="00DB7956">
            <w:pPr>
              <w:ind w:firstLine="0"/>
            </w:pPr>
            <w:r>
              <w:t>Chumley</w:t>
            </w:r>
          </w:p>
        </w:tc>
      </w:tr>
      <w:tr w:rsidR="00DB7956" w:rsidRPr="00DB7956" w:rsidTr="00DB7956">
        <w:tc>
          <w:tcPr>
            <w:tcW w:w="2179" w:type="dxa"/>
            <w:shd w:val="clear" w:color="auto" w:fill="auto"/>
          </w:tcPr>
          <w:p w:rsidR="00DB7956" w:rsidRPr="00DB7956" w:rsidRDefault="00DB7956" w:rsidP="00DB7956">
            <w:pPr>
              <w:ind w:firstLine="0"/>
            </w:pPr>
            <w:r>
              <w:t>Clemmons</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Frye</w:t>
            </w:r>
          </w:p>
        </w:tc>
      </w:tr>
      <w:tr w:rsidR="00DB7956" w:rsidRPr="00DB7956" w:rsidTr="00DB7956">
        <w:tc>
          <w:tcPr>
            <w:tcW w:w="2179" w:type="dxa"/>
            <w:shd w:val="clear" w:color="auto" w:fill="auto"/>
          </w:tcPr>
          <w:p w:rsidR="00DB7956" w:rsidRPr="00DB7956" w:rsidRDefault="00DB7956" w:rsidP="00DB7956">
            <w:pPr>
              <w:ind w:firstLine="0"/>
            </w:pPr>
            <w:r>
              <w:t>Funderburk</w:t>
            </w:r>
          </w:p>
        </w:tc>
        <w:tc>
          <w:tcPr>
            <w:tcW w:w="2179" w:type="dxa"/>
            <w:shd w:val="clear" w:color="auto" w:fill="auto"/>
          </w:tcPr>
          <w:p w:rsidR="00DB7956" w:rsidRPr="00DB7956" w:rsidRDefault="00DB7956" w:rsidP="00DB7956">
            <w:pPr>
              <w:ind w:firstLine="0"/>
            </w:pPr>
            <w:r>
              <w:t>Gambrell</w:t>
            </w:r>
          </w:p>
        </w:tc>
        <w:tc>
          <w:tcPr>
            <w:tcW w:w="2180" w:type="dxa"/>
            <w:shd w:val="clear" w:color="auto" w:fill="auto"/>
          </w:tcPr>
          <w:p w:rsidR="00DB7956" w:rsidRPr="00DB7956" w:rsidRDefault="00DB7956" w:rsidP="00DB7956">
            <w:pPr>
              <w:ind w:firstLine="0"/>
            </w:pPr>
            <w:r>
              <w:t>Hamilton</w:t>
            </w:r>
          </w:p>
        </w:tc>
      </w:tr>
      <w:tr w:rsidR="00DB7956" w:rsidRPr="00DB7956" w:rsidTr="00DB7956">
        <w:tc>
          <w:tcPr>
            <w:tcW w:w="2179" w:type="dxa"/>
            <w:shd w:val="clear" w:color="auto" w:fill="auto"/>
          </w:tcPr>
          <w:p w:rsidR="00DB7956" w:rsidRPr="00DB7956" w:rsidRDefault="00DB7956" w:rsidP="00DB7956">
            <w:pPr>
              <w:ind w:firstLine="0"/>
            </w:pPr>
            <w:r>
              <w:t>Hardwick</w:t>
            </w:r>
          </w:p>
        </w:tc>
        <w:tc>
          <w:tcPr>
            <w:tcW w:w="2179" w:type="dxa"/>
            <w:shd w:val="clear" w:color="auto" w:fill="auto"/>
          </w:tcPr>
          <w:p w:rsidR="00DB7956" w:rsidRPr="00DB7956" w:rsidRDefault="00DB7956" w:rsidP="00DB7956">
            <w:pPr>
              <w:ind w:firstLine="0"/>
            </w:pPr>
            <w:r>
              <w:t>Harrell</w:t>
            </w:r>
          </w:p>
        </w:tc>
        <w:tc>
          <w:tcPr>
            <w:tcW w:w="2180" w:type="dxa"/>
            <w:shd w:val="clear" w:color="auto" w:fill="auto"/>
          </w:tcPr>
          <w:p w:rsidR="00DB7956" w:rsidRPr="00DB7956" w:rsidRDefault="00DB7956" w:rsidP="00DB7956">
            <w:pPr>
              <w:ind w:firstLine="0"/>
            </w:pPr>
            <w:r>
              <w:t>Harrison</w:t>
            </w:r>
          </w:p>
        </w:tc>
      </w:tr>
      <w:tr w:rsidR="00DB7956" w:rsidRPr="00DB7956" w:rsidTr="00DB7956">
        <w:tc>
          <w:tcPr>
            <w:tcW w:w="2179" w:type="dxa"/>
            <w:shd w:val="clear" w:color="auto" w:fill="auto"/>
          </w:tcPr>
          <w:p w:rsidR="00DB7956" w:rsidRPr="00DB7956" w:rsidRDefault="00DB7956" w:rsidP="00DB7956">
            <w:pPr>
              <w:ind w:firstLine="0"/>
            </w:pPr>
            <w:r>
              <w:t>Hart</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Howard</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Knight</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Mack</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McEachern</w:t>
            </w:r>
          </w:p>
        </w:tc>
        <w:tc>
          <w:tcPr>
            <w:tcW w:w="2179" w:type="dxa"/>
            <w:shd w:val="clear" w:color="auto" w:fill="auto"/>
          </w:tcPr>
          <w:p w:rsidR="00DB7956" w:rsidRPr="00DB7956" w:rsidRDefault="00DB7956" w:rsidP="00DB7956">
            <w:pPr>
              <w:ind w:firstLine="0"/>
            </w:pPr>
            <w:r>
              <w:t>McLeod</w:t>
            </w:r>
          </w:p>
        </w:tc>
        <w:tc>
          <w:tcPr>
            <w:tcW w:w="2180" w:type="dxa"/>
            <w:shd w:val="clear" w:color="auto" w:fill="auto"/>
          </w:tcPr>
          <w:p w:rsidR="00DB7956" w:rsidRPr="00DB7956" w:rsidRDefault="00DB7956" w:rsidP="00DB7956">
            <w:pPr>
              <w:ind w:firstLine="0"/>
            </w:pPr>
            <w:r>
              <w:t>Merrill</w:t>
            </w:r>
          </w:p>
        </w:tc>
      </w:tr>
      <w:tr w:rsidR="00DB7956" w:rsidRPr="00DB7956" w:rsidTr="00DB7956">
        <w:tc>
          <w:tcPr>
            <w:tcW w:w="2179" w:type="dxa"/>
            <w:shd w:val="clear" w:color="auto" w:fill="auto"/>
          </w:tcPr>
          <w:p w:rsidR="00DB7956" w:rsidRPr="00DB7956" w:rsidRDefault="00DB7956" w:rsidP="00DB7956">
            <w:pPr>
              <w:ind w:firstLine="0"/>
            </w:pPr>
            <w:r>
              <w:t>D. C.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Vick</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Williams</w:t>
            </w:r>
          </w:p>
        </w:tc>
        <w:tc>
          <w:tcPr>
            <w:tcW w:w="2179" w:type="dxa"/>
            <w:shd w:val="clear" w:color="auto" w:fill="auto"/>
          </w:tcPr>
          <w:p w:rsidR="00DB7956" w:rsidRPr="00DB7956" w:rsidRDefault="00DB7956" w:rsidP="00DB7956">
            <w:pPr>
              <w:keepNext/>
              <w:ind w:firstLine="0"/>
            </w:pPr>
            <w:r>
              <w:t>Willis</w:t>
            </w:r>
          </w:p>
        </w:tc>
        <w:tc>
          <w:tcPr>
            <w:tcW w:w="2180" w:type="dxa"/>
            <w:shd w:val="clear" w:color="auto" w:fill="auto"/>
          </w:tcPr>
          <w:p w:rsidR="00DB7956" w:rsidRPr="00DB7956" w:rsidRDefault="00DB7956" w:rsidP="00DB7956">
            <w:pPr>
              <w:keepNext/>
              <w:ind w:firstLine="0"/>
            </w:pPr>
            <w:r>
              <w:t>Young</w:t>
            </w:r>
          </w:p>
        </w:tc>
      </w:tr>
    </w:tbl>
    <w:p w:rsidR="00DB7956" w:rsidRDefault="00DB7956" w:rsidP="00DB7956"/>
    <w:p w:rsidR="00DB7956" w:rsidRDefault="00DB7956" w:rsidP="00DB7956">
      <w:pPr>
        <w:jc w:val="center"/>
        <w:rPr>
          <w:b/>
        </w:rPr>
      </w:pPr>
      <w:r w:rsidRPr="00DB7956">
        <w:rPr>
          <w:b/>
        </w:rPr>
        <w:t>Total--108</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Alexander</w:t>
            </w:r>
          </w:p>
        </w:tc>
        <w:tc>
          <w:tcPr>
            <w:tcW w:w="2179" w:type="dxa"/>
            <w:shd w:val="clear" w:color="auto" w:fill="auto"/>
          </w:tcPr>
          <w:p w:rsidR="00DB7956" w:rsidRPr="00DB7956" w:rsidRDefault="00DB7956" w:rsidP="00DB7956">
            <w:pPr>
              <w:keepNext/>
              <w:ind w:firstLine="0"/>
            </w:pPr>
            <w:r>
              <w:t>Gilliard</w:t>
            </w:r>
          </w:p>
        </w:tc>
        <w:tc>
          <w:tcPr>
            <w:tcW w:w="2180" w:type="dxa"/>
            <w:shd w:val="clear" w:color="auto" w:fill="auto"/>
          </w:tcPr>
          <w:p w:rsidR="00DB7956" w:rsidRPr="00DB7956" w:rsidRDefault="00DB7956" w:rsidP="00DB7956">
            <w:pPr>
              <w:keepNext/>
              <w:ind w:firstLine="0"/>
            </w:pPr>
            <w:r>
              <w:t>Whipper</w:t>
            </w:r>
          </w:p>
        </w:tc>
      </w:tr>
    </w:tbl>
    <w:p w:rsidR="00DB7956" w:rsidRDefault="00DB7956" w:rsidP="00DB7956"/>
    <w:p w:rsidR="00DB7956" w:rsidRDefault="00DB7956" w:rsidP="00DB7956">
      <w:pPr>
        <w:jc w:val="center"/>
        <w:rPr>
          <w:b/>
        </w:rPr>
      </w:pPr>
      <w:r w:rsidRPr="00DB7956">
        <w:rPr>
          <w:b/>
        </w:rPr>
        <w:t>Total--3</w:t>
      </w:r>
    </w:p>
    <w:p w:rsidR="00DB7956" w:rsidRDefault="00DB7956" w:rsidP="00DB7956">
      <w:pPr>
        <w:jc w:val="center"/>
        <w:rPr>
          <w:b/>
        </w:rPr>
      </w:pPr>
    </w:p>
    <w:p w:rsidR="00DB7956" w:rsidRDefault="00DB7956" w:rsidP="00DB7956">
      <w:r>
        <w:t>So, the motion to divide the question was agreed to.</w:t>
      </w:r>
    </w:p>
    <w:p w:rsidR="00DB7956" w:rsidRDefault="00DB7956" w:rsidP="00DB7956">
      <w:pPr>
        <w:keepNext/>
        <w:jc w:val="center"/>
        <w:rPr>
          <w:b/>
        </w:rPr>
      </w:pPr>
      <w:r w:rsidRPr="00DB7956">
        <w:rPr>
          <w:b/>
        </w:rPr>
        <w:t>QUESTION 1--RULED OUT OF ORDER</w:t>
      </w:r>
    </w:p>
    <w:p w:rsidR="00DB7956" w:rsidRDefault="00DB7956" w:rsidP="00DB7956">
      <w:pPr>
        <w:jc w:val="center"/>
        <w:rPr>
          <w:b/>
        </w:rPr>
      </w:pPr>
    </w:p>
    <w:p w:rsidR="00DB7956" w:rsidRPr="003F1FA2" w:rsidRDefault="00DB7956" w:rsidP="00DB7956">
      <w:pPr>
        <w:ind w:firstLine="0"/>
        <w:rPr>
          <w:szCs w:val="22"/>
        </w:rPr>
      </w:pPr>
      <w:bookmarkStart w:id="184" w:name="file_start329"/>
      <w:bookmarkEnd w:id="184"/>
      <w:r w:rsidRPr="003F1FA2">
        <w:rPr>
          <w:szCs w:val="22"/>
        </w:rPr>
        <w:t>Amend the bill, as and if amended, by striking SECTION 2B., beginning on page</w:t>
      </w:r>
      <w:r w:rsidR="00CB2F75">
        <w:rPr>
          <w:szCs w:val="22"/>
        </w:rPr>
        <w:t xml:space="preserve"> </w:t>
      </w:r>
      <w:r w:rsidRPr="003F1FA2">
        <w:rPr>
          <w:szCs w:val="22"/>
        </w:rPr>
        <w:t>5</w:t>
      </w:r>
      <w:r w:rsidR="00A60F7D">
        <w:rPr>
          <w:szCs w:val="22"/>
        </w:rPr>
        <w:t>,</w:t>
      </w:r>
      <w:r w:rsidRPr="003F1FA2">
        <w:rPr>
          <w:szCs w:val="22"/>
        </w:rPr>
        <w:t xml:space="preserve"> and inserting:</w:t>
      </w:r>
    </w:p>
    <w:p w:rsidR="00DB7956" w:rsidRPr="003F1FA2" w:rsidRDefault="002C437D" w:rsidP="00DB7956">
      <w:pPr>
        <w:ind w:firstLine="0"/>
        <w:rPr>
          <w:szCs w:val="22"/>
        </w:rPr>
      </w:pPr>
      <w:r>
        <w:rPr>
          <w:szCs w:val="22"/>
        </w:rPr>
        <w:tab/>
      </w:r>
      <w:r w:rsidR="00DB7956" w:rsidRPr="003F1FA2">
        <w:rPr>
          <w:szCs w:val="22"/>
        </w:rPr>
        <w:t>/ B.</w:t>
      </w:r>
      <w:r w:rsidR="00DB7956" w:rsidRPr="003F1FA2">
        <w:rPr>
          <w:szCs w:val="22"/>
        </w:rPr>
        <w:tab/>
        <w:t>Section 9</w:t>
      </w:r>
      <w:r w:rsidR="00DB7956" w:rsidRPr="003F1FA2">
        <w:rPr>
          <w:szCs w:val="22"/>
        </w:rPr>
        <w:noBreakHyphen/>
        <w:t>1</w:t>
      </w:r>
      <w:r w:rsidR="00DB7956" w:rsidRPr="003F1FA2">
        <w:rPr>
          <w:szCs w:val="22"/>
        </w:rPr>
        <w:noBreakHyphen/>
        <w:t>10(4) of the 1976 Code, as last amended by Act 387 of 2000, is further amended to read:</w:t>
      </w:r>
    </w:p>
    <w:p w:rsidR="00DB7956" w:rsidRPr="003F1FA2" w:rsidRDefault="00DB7956" w:rsidP="00DB7956">
      <w:pPr>
        <w:ind w:firstLine="0"/>
        <w:rPr>
          <w:szCs w:val="22"/>
        </w:rPr>
      </w:pPr>
      <w:r w:rsidRPr="003F1FA2">
        <w:rPr>
          <w:szCs w:val="22"/>
        </w:rPr>
        <w:tab/>
        <w:t>“(4)</w:t>
      </w:r>
      <w:r w:rsidRPr="003F1FA2">
        <w:rPr>
          <w:szCs w:val="22"/>
          <w:u w:val="single"/>
        </w:rPr>
        <w:t>(a)</w:t>
      </w:r>
      <w:r w:rsidRPr="003F1FA2">
        <w:rPr>
          <w:szCs w:val="22"/>
        </w:rPr>
        <w:tab/>
        <w:t xml:space="preserve">‘Average final compensation’ with respect to those members retiring on or after July 1, 1986, </w:t>
      </w:r>
      <w:r w:rsidRPr="003F1FA2">
        <w:rPr>
          <w:szCs w:val="22"/>
          <w:u w:val="single"/>
        </w:rPr>
        <w:t>and members retiring after June 30, 2012, with at least twenty</w:t>
      </w:r>
      <w:r w:rsidRPr="003F1FA2">
        <w:rPr>
          <w:szCs w:val="22"/>
          <w:u w:val="single"/>
        </w:rPr>
        <w:noBreakHyphen/>
        <w:t>three years of creditable service before July 1, 2012,</w:t>
      </w:r>
      <w:r w:rsidRPr="003F1FA2">
        <w:rPr>
          <w:szCs w:val="22"/>
        </w:rPr>
        <w:t xml:space="preserve">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3F1FA2">
        <w:rPr>
          <w:szCs w:val="22"/>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3F1FA2">
        <w:rPr>
          <w:szCs w:val="22"/>
        </w:rPr>
        <w:noBreakHyphen/>
        <w:t>six consecutive months before the expiration of the elected official’s term of office.</w:t>
      </w:r>
    </w:p>
    <w:p w:rsidR="00DB7956" w:rsidRPr="003F1FA2" w:rsidRDefault="00DB7956" w:rsidP="00DB7956">
      <w:pPr>
        <w:ind w:firstLine="0"/>
        <w:rPr>
          <w:szCs w:val="22"/>
        </w:rPr>
      </w:pPr>
      <w:r w:rsidRPr="003F1FA2">
        <w:rPr>
          <w:szCs w:val="22"/>
        </w:rPr>
        <w:tab/>
      </w:r>
      <w:r w:rsidRPr="003F1FA2">
        <w:rPr>
          <w:szCs w:val="22"/>
        </w:rPr>
        <w:tab/>
      </w:r>
      <w:r w:rsidRPr="003F1FA2">
        <w:rPr>
          <w:szCs w:val="22"/>
          <w:u w:val="single"/>
        </w:rPr>
        <w:t>(b)</w:t>
      </w:r>
      <w:r w:rsidRPr="003F1FA2">
        <w:rPr>
          <w:szCs w:val="22"/>
        </w:rPr>
        <w:tab/>
      </w:r>
      <w:r w:rsidRPr="003F1FA2">
        <w:rPr>
          <w:szCs w:val="22"/>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3F1FA2">
        <w:rPr>
          <w:szCs w:val="22"/>
        </w:rPr>
        <w:t>”</w:t>
      </w:r>
      <w:r w:rsidR="009A199B">
        <w:rPr>
          <w:szCs w:val="22"/>
        </w:rPr>
        <w:t xml:space="preserve"> </w:t>
      </w:r>
      <w:r w:rsidRPr="003F1FA2">
        <w:rPr>
          <w:szCs w:val="22"/>
        </w:rPr>
        <w:t>/</w:t>
      </w:r>
    </w:p>
    <w:p w:rsidR="00DB7956" w:rsidRPr="003F1FA2" w:rsidRDefault="00DB7956" w:rsidP="00DB7956">
      <w:pPr>
        <w:ind w:firstLine="0"/>
        <w:rPr>
          <w:szCs w:val="22"/>
        </w:rPr>
      </w:pPr>
      <w:r w:rsidRPr="003F1FA2">
        <w:rPr>
          <w:szCs w:val="22"/>
        </w:rPr>
        <w:t>Amend the bill further, as and if amended, by striking the last undesignated paragraph of SECTION 9</w:t>
      </w:r>
      <w:r w:rsidRPr="003F1FA2">
        <w:rPr>
          <w:szCs w:val="22"/>
        </w:rPr>
        <w:noBreakHyphen/>
        <w:t>1</w:t>
      </w:r>
      <w:r w:rsidRPr="003F1FA2">
        <w:rPr>
          <w:szCs w:val="22"/>
        </w:rPr>
        <w:noBreakHyphen/>
        <w:t>1020, as contained in SECTION 3, page 8, and inserting:</w:t>
      </w:r>
    </w:p>
    <w:p w:rsidR="00DB7956" w:rsidRPr="003F1FA2" w:rsidRDefault="002C437D" w:rsidP="00DB7956">
      <w:pPr>
        <w:ind w:firstLine="0"/>
        <w:rPr>
          <w:szCs w:val="22"/>
        </w:rPr>
      </w:pPr>
      <w:r>
        <w:rPr>
          <w:szCs w:val="22"/>
        </w:rPr>
        <w:tab/>
      </w:r>
      <w:r w:rsidR="00DB7956" w:rsidRPr="003F1FA2">
        <w:rPr>
          <w:szCs w:val="22"/>
        </w:rPr>
        <w:t>/ Payments for unused sick leave, single special payments at retirement, bonus and incentive</w:t>
      </w:r>
      <w:r w:rsidR="00DB7956" w:rsidRPr="003F1FA2">
        <w:rPr>
          <w:szCs w:val="22"/>
        </w:rPr>
        <w:noBreakHyphen/>
        <w:t>type payments, or any other payments not considered a part of the regular salary base are not compensation for which contributions are deductible.  Contributions are deductible on up to and including forty</w:t>
      </w:r>
      <w:r w:rsidR="00DB7956" w:rsidRPr="003F1FA2">
        <w:rPr>
          <w:szCs w:val="22"/>
        </w:rPr>
        <w:noBreakHyphen/>
        <w:t xml:space="preserve">five days’ termination pay for unused annual leave </w:t>
      </w:r>
      <w:r w:rsidR="00DB7956" w:rsidRPr="003F1FA2">
        <w:rPr>
          <w:szCs w:val="22"/>
          <w:u w:val="single"/>
        </w:rPr>
        <w:t>for members eligible to have that pay included in the member’s average final compensation calculation</w:t>
      </w:r>
      <w:r w:rsidR="00DB7956" w:rsidRPr="003F1FA2">
        <w:rPr>
          <w:szCs w:val="22"/>
        </w:rPr>
        <w:t>.  If a member has received termination pay for unused annual leave on more than one occasion, contributions are deductible on up to and including forty</w:t>
      </w:r>
      <w:r w:rsidR="00DB7956" w:rsidRPr="003F1FA2">
        <w:rPr>
          <w:szCs w:val="22"/>
        </w:rPr>
        <w:noBreakHyphen/>
        <w:t>five days’ termination pay for unused annual leave for each termination payment for unused annual leave received by the member.   However, only an amount up to and including forty</w:t>
      </w:r>
      <w:r w:rsidR="00DB7956" w:rsidRPr="003F1FA2">
        <w:rPr>
          <w:szCs w:val="22"/>
        </w:rPr>
        <w:noBreakHyphen/>
        <w:t xml:space="preserve">five days’ pay for unused annual leave from the member’s last termination payment shall </w:t>
      </w:r>
      <w:r w:rsidR="00DB7956" w:rsidRPr="003F1FA2">
        <w:rPr>
          <w:szCs w:val="22"/>
          <w:u w:val="single"/>
        </w:rPr>
        <w:t>must</w:t>
      </w:r>
      <w:r w:rsidR="00DB7956" w:rsidRPr="003F1FA2">
        <w:rPr>
          <w:szCs w:val="22"/>
        </w:rPr>
        <w:t xml:space="preserve"> be included in a member’s average final compensation calculation</w:t>
      </w:r>
      <w:r w:rsidR="00DB7956" w:rsidRPr="003F1FA2">
        <w:rPr>
          <w:szCs w:val="22"/>
          <w:u w:val="single"/>
        </w:rPr>
        <w:t>, for the members eligible to have that pay included in the member’s average final compensation calculation</w:t>
      </w:r>
      <w:r w:rsidR="00DB7956" w:rsidRPr="003F1FA2">
        <w:rPr>
          <w:szCs w:val="22"/>
        </w:rPr>
        <w:t>. /</w:t>
      </w:r>
    </w:p>
    <w:p w:rsidR="00DB7956" w:rsidRPr="003F1FA2" w:rsidRDefault="00DB7956" w:rsidP="00DB7956">
      <w:pPr>
        <w:ind w:firstLine="0"/>
        <w:rPr>
          <w:szCs w:val="22"/>
        </w:rPr>
      </w:pPr>
      <w:r w:rsidRPr="003F1FA2">
        <w:rPr>
          <w:szCs w:val="22"/>
        </w:rPr>
        <w:t>Amend further, as and if amended, by striking Section 9</w:t>
      </w:r>
      <w:r w:rsidRPr="003F1FA2">
        <w:rPr>
          <w:szCs w:val="22"/>
        </w:rPr>
        <w:noBreakHyphen/>
        <w:t>1</w:t>
      </w:r>
      <w:r w:rsidRPr="003F1FA2">
        <w:rPr>
          <w:szCs w:val="22"/>
        </w:rPr>
        <w:noBreakHyphen/>
        <w:t>1140(M) as contained in SECTION 5, page 13, and inserting:</w:t>
      </w:r>
    </w:p>
    <w:p w:rsidR="00DB7956" w:rsidRPr="003F1FA2" w:rsidRDefault="00DB7956" w:rsidP="00DB7956">
      <w:pPr>
        <w:ind w:firstLine="0"/>
        <w:rPr>
          <w:szCs w:val="22"/>
        </w:rPr>
      </w:pPr>
      <w:r w:rsidRPr="003F1FA2">
        <w:rPr>
          <w:szCs w:val="22"/>
        </w:rPr>
        <w:tab/>
        <w:t>/ (M)</w:t>
      </w:r>
      <w:r w:rsidRPr="003F1FA2">
        <w:rPr>
          <w:szCs w:val="22"/>
        </w:rPr>
        <w:tab/>
        <w:t xml:space="preserve">At retirement, after March 31, 1991, </w:t>
      </w:r>
      <w:r w:rsidRPr="003F1FA2">
        <w:rPr>
          <w:szCs w:val="22"/>
          <w:u w:val="single"/>
        </w:rPr>
        <w:t>and at retirement after June 30, 2012, for members having at least twenty</w:t>
      </w:r>
      <w:r w:rsidRPr="003F1FA2">
        <w:rPr>
          <w:szCs w:val="22"/>
          <w:u w:val="single"/>
        </w:rPr>
        <w:noBreakHyphen/>
        <w:t>three years of creditable service before July 1, 2012,</w:t>
      </w:r>
      <w:r w:rsidRPr="003F1FA2">
        <w:rPr>
          <w:szCs w:val="22"/>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3F1FA2" w:rsidRDefault="00DB7956" w:rsidP="00DB7956">
      <w:pPr>
        <w:ind w:firstLine="0"/>
        <w:rPr>
          <w:szCs w:val="22"/>
        </w:rPr>
      </w:pPr>
      <w:r w:rsidRPr="003F1FA2">
        <w:rPr>
          <w:szCs w:val="22"/>
        </w:rPr>
        <w:t>Amend further, beginning on page 15, by striking SECTION 8 and inserting:</w:t>
      </w:r>
    </w:p>
    <w:p w:rsidR="00DB7956" w:rsidRPr="003F1FA2" w:rsidRDefault="009A199B" w:rsidP="00DB7956">
      <w:pPr>
        <w:ind w:firstLine="0"/>
        <w:rPr>
          <w:szCs w:val="22"/>
        </w:rPr>
      </w:pPr>
      <w:r>
        <w:rPr>
          <w:szCs w:val="22"/>
        </w:rPr>
        <w:tab/>
      </w:r>
      <w:r w:rsidR="00DB7956" w:rsidRPr="003F1FA2">
        <w:rPr>
          <w:szCs w:val="22"/>
        </w:rPr>
        <w:t>/ SECTION</w:t>
      </w:r>
      <w:r w:rsidR="00DB7956" w:rsidRPr="003F1FA2">
        <w:rPr>
          <w:szCs w:val="22"/>
        </w:rPr>
        <w:tab/>
        <w:t>8.</w:t>
      </w:r>
      <w:r w:rsidR="00DB7956" w:rsidRPr="003F1FA2">
        <w:rPr>
          <w:szCs w:val="22"/>
        </w:rPr>
        <w:tab/>
        <w:t>Section 9</w:t>
      </w:r>
      <w:r w:rsidR="00DB7956" w:rsidRPr="003F1FA2">
        <w:rPr>
          <w:szCs w:val="22"/>
        </w:rPr>
        <w:noBreakHyphen/>
        <w:t>1</w:t>
      </w:r>
      <w:r w:rsidR="00DB7956" w:rsidRPr="003F1FA2">
        <w:rPr>
          <w:szCs w:val="22"/>
        </w:rPr>
        <w:noBreakHyphen/>
        <w:t>1550 of the 1976 Code, as last amended by Act 1 of 2001, is further amended by adding a new subsection at the end to read:</w:t>
      </w:r>
    </w:p>
    <w:p w:rsidR="00DB7956" w:rsidRPr="003F1FA2" w:rsidRDefault="00DB7956" w:rsidP="00DB7956">
      <w:pPr>
        <w:ind w:firstLine="0"/>
        <w:rPr>
          <w:szCs w:val="22"/>
        </w:rPr>
      </w:pPr>
      <w:r w:rsidRPr="003F1FA2">
        <w:rPr>
          <w:szCs w:val="22"/>
        </w:rPr>
        <w:tab/>
        <w:t>“(C)</w:t>
      </w:r>
      <w:r w:rsidRPr="003F1FA2">
        <w:rPr>
          <w:szCs w:val="22"/>
        </w:rPr>
        <w:tab/>
        <w:t>Upon retirement from service after June 30, 2012, a Class Three member shall receive a service retirement allowance computed as follows:</w:t>
      </w:r>
    </w:p>
    <w:p w:rsidR="00DB7956" w:rsidRPr="003F1FA2" w:rsidRDefault="00DB7956" w:rsidP="00DB7956">
      <w:pPr>
        <w:ind w:firstLine="0"/>
        <w:rPr>
          <w:szCs w:val="22"/>
        </w:rPr>
      </w:pPr>
      <w:r w:rsidRPr="003F1FA2">
        <w:rPr>
          <w:szCs w:val="22"/>
        </w:rPr>
        <w:tab/>
      </w:r>
      <w:r w:rsidRPr="003F1FA2">
        <w:rPr>
          <w:szCs w:val="22"/>
        </w:rPr>
        <w:tab/>
        <w:t>(1)</w:t>
      </w:r>
      <w:r w:rsidRPr="003F1FA2">
        <w:rPr>
          <w:szCs w:val="22"/>
        </w:rPr>
        <w:tab/>
        <w:t>If the member’s service retirement date occurs on or after his sixty</w:t>
      </w:r>
      <w:r w:rsidRPr="003F1FA2">
        <w:rPr>
          <w:szCs w:val="22"/>
        </w:rPr>
        <w:noBreakHyphen/>
        <w:t>fifth birthday or after he has completed thirty or more years of creditable service, the allowance must be equal to one and eighty</w:t>
      </w:r>
      <w:r w:rsidRPr="003F1FA2">
        <w:rPr>
          <w:szCs w:val="22"/>
        </w:rPr>
        <w:noBreakHyphen/>
        <w:t>two hundredths percent of his average final compensation, multiplied by the number of years of his creditable service.</w:t>
      </w:r>
    </w:p>
    <w:p w:rsidR="00DB7956" w:rsidRPr="003F1FA2" w:rsidRDefault="00DB7956" w:rsidP="00DB7956">
      <w:pPr>
        <w:ind w:firstLine="0"/>
        <w:rPr>
          <w:szCs w:val="22"/>
        </w:rPr>
      </w:pPr>
      <w:r w:rsidRPr="003F1FA2">
        <w:rPr>
          <w:szCs w:val="22"/>
        </w:rPr>
        <w:tab/>
      </w:r>
      <w:r w:rsidRPr="003F1FA2">
        <w:rPr>
          <w:szCs w:val="22"/>
        </w:rPr>
        <w:tab/>
        <w:t>(2)</w:t>
      </w:r>
      <w:r w:rsidRPr="003F1FA2">
        <w:rPr>
          <w:szCs w:val="22"/>
        </w:rPr>
        <w:tab/>
        <w:t>If the member’s service retirement date occurs before his sixty</w:t>
      </w:r>
      <w:r w:rsidRPr="003F1FA2">
        <w:rPr>
          <w:szCs w:val="22"/>
        </w:rPr>
        <w:noBreakHyphen/>
        <w:t>fifth birthday and before he completes thirty years of creditable service, his service retirement allowance is computed as in item (1) of this subsection but is reduced by five</w:t>
      </w:r>
      <w:r w:rsidRPr="003F1FA2">
        <w:rPr>
          <w:szCs w:val="22"/>
        </w:rPr>
        <w:noBreakHyphen/>
        <w:t>twelfths of one percent thereof for each month, prorated for periods less than a month, by which his retirement date precedes the first day of the month coincident with or next following his sixty</w:t>
      </w:r>
      <w:r w:rsidRPr="003F1FA2">
        <w:rPr>
          <w:szCs w:val="22"/>
        </w:rPr>
        <w:noBreakHyphen/>
        <w:t>fifth birthday.”  /</w:t>
      </w:r>
    </w:p>
    <w:p w:rsidR="00DB7956" w:rsidRPr="003F1FA2" w:rsidRDefault="00DB7956" w:rsidP="00DB7956">
      <w:pPr>
        <w:ind w:firstLine="0"/>
        <w:rPr>
          <w:szCs w:val="22"/>
        </w:rPr>
      </w:pPr>
      <w:r w:rsidRPr="003F1FA2">
        <w:rPr>
          <w:szCs w:val="22"/>
        </w:rPr>
        <w:t>Amend the bill further, as and if amended, by striking Section 9</w:t>
      </w:r>
      <w:r w:rsidRPr="003F1FA2">
        <w:rPr>
          <w:szCs w:val="22"/>
        </w:rPr>
        <w:noBreakHyphen/>
        <w:t>1</w:t>
      </w:r>
      <w:r w:rsidRPr="003F1FA2">
        <w:rPr>
          <w:szCs w:val="22"/>
        </w:rPr>
        <w:noBreakHyphen/>
        <w:t>2210, as contained in SECTION 10, beginning on page 17, and inserting:</w:t>
      </w:r>
    </w:p>
    <w:p w:rsidR="00DB7956" w:rsidRPr="003F1FA2" w:rsidRDefault="00DB7956" w:rsidP="00DB7956">
      <w:pPr>
        <w:ind w:firstLine="0"/>
        <w:rPr>
          <w:szCs w:val="22"/>
        </w:rPr>
      </w:pPr>
    </w:p>
    <w:p w:rsidR="00DB7956" w:rsidRPr="003F1FA2" w:rsidRDefault="002C437D" w:rsidP="00DB7956">
      <w:pPr>
        <w:ind w:firstLine="0"/>
        <w:rPr>
          <w:szCs w:val="22"/>
          <w:u w:val="single"/>
        </w:rPr>
      </w:pPr>
      <w:r>
        <w:rPr>
          <w:szCs w:val="22"/>
        </w:rPr>
        <w:tab/>
      </w:r>
      <w:r w:rsidR="00DB7956" w:rsidRPr="003F1FA2">
        <w:rPr>
          <w:szCs w:val="22"/>
        </w:rPr>
        <w:t>/ Section 9</w:t>
      </w:r>
      <w:r w:rsidR="00DB7956" w:rsidRPr="003F1FA2">
        <w:rPr>
          <w:szCs w:val="22"/>
        </w:rPr>
        <w:noBreakHyphen/>
        <w:t>1</w:t>
      </w:r>
      <w:r w:rsidR="00DB7956" w:rsidRPr="003F1FA2">
        <w:rPr>
          <w:szCs w:val="22"/>
        </w:rPr>
        <w:noBreakHyphen/>
        <w:t>2210.</w:t>
      </w:r>
      <w:r w:rsidR="00DB7956" w:rsidRPr="003F1FA2">
        <w:rPr>
          <w:szCs w:val="22"/>
        </w:rPr>
        <w:tab/>
        <w:t>(A)</w:t>
      </w:r>
      <w:r w:rsidR="00DB7956" w:rsidRPr="003F1FA2">
        <w:rPr>
          <w:szCs w:val="22"/>
        </w:rPr>
        <w:tab/>
        <w:t xml:space="preserve">An active </w:t>
      </w:r>
      <w:r w:rsidR="00DB7956" w:rsidRPr="003F1FA2">
        <w:rPr>
          <w:szCs w:val="22"/>
          <w:u w:val="single"/>
        </w:rPr>
        <w:t>Class One or Class Two</w:t>
      </w:r>
      <w:r w:rsidR="00DB7956" w:rsidRPr="003F1FA2">
        <w:rPr>
          <w:szCs w:val="22"/>
        </w:rPr>
        <w:t xml:space="preser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r w:rsidR="00DB7956" w:rsidRPr="003F1FA2">
        <w:rPr>
          <w:szCs w:val="22"/>
          <w:u w:val="single"/>
        </w:rPr>
        <w:t>Class Three members are not eligible to participate in the program.</w:t>
      </w:r>
    </w:p>
    <w:p w:rsidR="00DB7956" w:rsidRPr="003F1FA2" w:rsidRDefault="00DB7956" w:rsidP="00DB7956">
      <w:pPr>
        <w:ind w:firstLine="0"/>
        <w:rPr>
          <w:szCs w:val="22"/>
        </w:rPr>
      </w:pPr>
      <w:r w:rsidRPr="003F1FA2">
        <w:rPr>
          <w:szCs w:val="22"/>
        </w:rPr>
        <w:tab/>
        <w:t>(B)</w:t>
      </w:r>
      <w:r w:rsidRPr="003F1FA2">
        <w:rPr>
          <w:szCs w:val="22"/>
        </w:rPr>
        <w:tab/>
        <w:t xml:space="preserve">After June 30, 2005, and </w:t>
      </w:r>
      <w:r w:rsidRPr="003F1FA2">
        <w:rPr>
          <w:szCs w:val="22"/>
          <w:u w:val="single"/>
        </w:rPr>
        <w:t>(1)</w:t>
      </w:r>
      <w:r w:rsidRPr="003F1FA2">
        <w:rPr>
          <w:szCs w:val="22"/>
        </w:rPr>
        <w:tab/>
      </w:r>
      <w:r w:rsidRPr="003F1FA2">
        <w:rPr>
          <w:szCs w:val="22"/>
          <w:u w:val="single"/>
        </w:rPr>
        <w:t>For a member who elects to participate in the program before July 1, 2012, or a member who elects to participate in the program after June 30, 2012, and who is entitled to the inclusion of any termination pay for unused annual leave in the calculation of average final compensation,</w:t>
      </w:r>
      <w:r w:rsidRPr="003F1FA2">
        <w:rPr>
          <w:szCs w:val="22"/>
        </w:rPr>
        <w:t xml:space="preserve"> notwithstanding the provisions of Section 9</w:t>
      </w:r>
      <w:r w:rsidRPr="003F1FA2">
        <w:rPr>
          <w:szCs w:val="22"/>
        </w:rPr>
        <w:noBreakHyphen/>
        <w:t>1</w:t>
      </w:r>
      <w:r w:rsidRPr="003F1FA2">
        <w:rPr>
          <w:szCs w:val="22"/>
        </w:rPr>
        <w:noBreakHyphen/>
        <w:t xml:space="preserve">10(4), a payment for unused annual leave is not included in calculating a member’s deferred program benefit during the program period.  The member’s average final compensation for the purpose of calculating the deferred program retirement benefit must be solely the average of the member’s highest twelve </w:t>
      </w:r>
      <w:r w:rsidRPr="003F1FA2">
        <w:rPr>
          <w:szCs w:val="22"/>
          <w:u w:val="single"/>
        </w:rPr>
        <w:t>or twenty</w:t>
      </w:r>
      <w:r w:rsidRPr="003F1FA2">
        <w:rPr>
          <w:szCs w:val="22"/>
        </w:rPr>
        <w:t xml:space="preserve"> consecutive quarters of earnable compensation</w:t>
      </w:r>
      <w:r w:rsidRPr="003F1FA2">
        <w:rPr>
          <w:szCs w:val="22"/>
          <w:u w:val="single"/>
        </w:rPr>
        <w:t>, as applicable,</w:t>
      </w:r>
      <w:r w:rsidRPr="003F1FA2">
        <w:rPr>
          <w:szCs w:val="22"/>
        </w:rPr>
        <w:t xml:space="preserve"> at the time the member enters the program.</w:t>
      </w:r>
    </w:p>
    <w:p w:rsidR="00DB7956" w:rsidRPr="003F1FA2" w:rsidRDefault="00DB7956" w:rsidP="00DB7956">
      <w:pPr>
        <w:ind w:firstLine="0"/>
        <w:rPr>
          <w:szCs w:val="22"/>
          <w:u w:val="single"/>
        </w:rPr>
      </w:pPr>
      <w:r w:rsidRPr="003F1FA2">
        <w:rPr>
          <w:szCs w:val="22"/>
        </w:rPr>
        <w:tab/>
      </w:r>
      <w:r w:rsidRPr="003F1FA2">
        <w:rPr>
          <w:szCs w:val="22"/>
        </w:rPr>
        <w:tab/>
      </w:r>
      <w:r w:rsidRPr="003F1FA2">
        <w:rPr>
          <w:szCs w:val="22"/>
          <w:u w:val="single"/>
        </w:rPr>
        <w:t>(2)</w:t>
      </w:r>
      <w:r w:rsidRPr="003F1FA2">
        <w:rPr>
          <w:szCs w:val="22"/>
        </w:rPr>
        <w:tab/>
      </w:r>
      <w:r w:rsidRPr="003F1FA2">
        <w:rPr>
          <w:szCs w:val="22"/>
          <w:u w:val="single"/>
        </w:rPr>
        <w:t>For a member who elects to participate in the program after June 30, 2012, and who is ineligible to have included any termination pay for unused annual leave in the calculation of the member’s average final compensation, the member’s deferred program retirement benefit must be calculated as a normal service retirement benefit.</w:t>
      </w:r>
    </w:p>
    <w:p w:rsidR="00DB7956" w:rsidRPr="003F1FA2" w:rsidRDefault="00DB7956" w:rsidP="00DB7956">
      <w:pPr>
        <w:ind w:firstLine="0"/>
        <w:rPr>
          <w:szCs w:val="22"/>
        </w:rPr>
      </w:pPr>
      <w:r w:rsidRPr="003F1FA2">
        <w:rPr>
          <w:szCs w:val="22"/>
        </w:rPr>
        <w:tab/>
      </w:r>
      <w:r w:rsidRPr="003F1FA2">
        <w:rPr>
          <w:szCs w:val="22"/>
        </w:rPr>
        <w:tab/>
      </w:r>
      <w:r w:rsidRPr="003F1FA2">
        <w:rPr>
          <w:szCs w:val="22"/>
          <w:u w:val="single"/>
        </w:rPr>
        <w:t>(3)</w:t>
      </w:r>
      <w:r w:rsidRPr="003F1FA2">
        <w:rPr>
          <w:szCs w:val="22"/>
        </w:rPr>
        <w:tab/>
        <w:t xml:space="preserve">During the specified program period, receipt of the member’s normal retirement benefit is deferred.  The member’s deferred monthly benefit must be placed in the system’s trust fund on behalf of the member.  No interest is paid on the member’s deferred monthly benefit placed in the system’s trust fund during the specified program period. </w:t>
      </w:r>
    </w:p>
    <w:p w:rsidR="00DB7956" w:rsidRPr="003F1FA2" w:rsidRDefault="00DB7956" w:rsidP="00DB7956">
      <w:pPr>
        <w:ind w:firstLine="0"/>
        <w:rPr>
          <w:szCs w:val="22"/>
        </w:rPr>
      </w:pPr>
      <w:r w:rsidRPr="003F1FA2">
        <w:rPr>
          <w:szCs w:val="22"/>
        </w:rPr>
        <w:tab/>
        <w:t>(C)</w:t>
      </w:r>
      <w:r w:rsidRPr="003F1FA2">
        <w:rPr>
          <w:szCs w:val="22"/>
        </w:rPr>
        <w:tab/>
        <w:t>During the specified program period, the employer shall pay to the system the employer contribution for active members prescribed by law with respect to any program participant it employs, regardless of whether the program participant is a full</w:t>
      </w:r>
      <w:r w:rsidRPr="003F1FA2">
        <w:rPr>
          <w:szCs w:val="22"/>
        </w:rPr>
        <w:noBreakHyphen/>
        <w:t>time or part</w:t>
      </w:r>
      <w:r w:rsidRPr="003F1FA2">
        <w:rPr>
          <w:szCs w:val="22"/>
        </w:rPr>
        <w:noBreakHyphen/>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DB7956" w:rsidRPr="003F1FA2" w:rsidRDefault="00DB7956" w:rsidP="00DB7956">
      <w:pPr>
        <w:ind w:firstLine="0"/>
        <w:rPr>
          <w:szCs w:val="22"/>
        </w:rPr>
      </w:pPr>
      <w:r w:rsidRPr="003F1FA2">
        <w:rPr>
          <w:szCs w:val="22"/>
        </w:rPr>
        <w:tab/>
        <w:t>(D)</w:t>
      </w:r>
      <w:r w:rsidRPr="003F1FA2">
        <w:rPr>
          <w:szCs w:val="22"/>
        </w:rPr>
        <w:tab/>
        <w:t xml:space="preserve">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participant’s retirement benefit is deducted from the amount of such leave accrued by the participant. </w:t>
      </w:r>
    </w:p>
    <w:p w:rsidR="00DB7956" w:rsidRPr="003F1FA2" w:rsidRDefault="00DB7956" w:rsidP="00DB7956">
      <w:pPr>
        <w:ind w:firstLine="0"/>
        <w:rPr>
          <w:szCs w:val="22"/>
        </w:rPr>
      </w:pPr>
      <w:r w:rsidRPr="003F1FA2">
        <w:rPr>
          <w:szCs w:val="22"/>
        </w:rPr>
        <w:tab/>
        <w:t>(E)</w:t>
      </w:r>
      <w:r w:rsidRPr="003F1FA2">
        <w:rPr>
          <w:szCs w:val="22"/>
        </w:rPr>
        <w:tab/>
        <w:t>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Pr="003F1FA2">
        <w:rPr>
          <w:szCs w:val="22"/>
        </w:rPr>
        <w:noBreakHyphen/>
        <w:t>17</w:t>
      </w:r>
      <w:r w:rsidRPr="003F1FA2">
        <w:rPr>
          <w:szCs w:val="22"/>
        </w:rPr>
        <w:noBreakHyphen/>
        <w:t>370, and is not subject to the earnings limitation of Section 9</w:t>
      </w:r>
      <w:r w:rsidRPr="003F1FA2">
        <w:rPr>
          <w:szCs w:val="22"/>
        </w:rPr>
        <w:noBreakHyphen/>
        <w:t>1</w:t>
      </w:r>
      <w:r w:rsidRPr="003F1FA2">
        <w:rPr>
          <w:szCs w:val="22"/>
        </w:rPr>
        <w:noBreakHyphen/>
        <w:t xml:space="preserve">1790 during the program period. </w:t>
      </w:r>
    </w:p>
    <w:p w:rsidR="00DB7956" w:rsidRPr="003F1FA2" w:rsidRDefault="00DB7956" w:rsidP="00DB7956">
      <w:pPr>
        <w:ind w:firstLine="0"/>
        <w:rPr>
          <w:szCs w:val="22"/>
        </w:rPr>
      </w:pPr>
      <w:r w:rsidRPr="003F1FA2">
        <w:rPr>
          <w:szCs w:val="22"/>
        </w:rPr>
        <w:tab/>
        <w:t>(F)</w:t>
      </w:r>
      <w:r w:rsidRPr="003F1FA2">
        <w:rPr>
          <w:szCs w:val="22"/>
        </w:rPr>
        <w:tab/>
        <w:t xml:space="preserve">Upon termination of employment either during or at the end of the program period, the member must receive the balance in the member’s program account by electing one of the following distribution alternatives: </w:t>
      </w:r>
    </w:p>
    <w:p w:rsidR="00DB7956" w:rsidRPr="003F1FA2" w:rsidRDefault="00DB7956" w:rsidP="00DB7956">
      <w:pPr>
        <w:ind w:firstLine="0"/>
        <w:rPr>
          <w:szCs w:val="22"/>
        </w:rPr>
      </w:pPr>
      <w:r w:rsidRPr="003F1FA2">
        <w:rPr>
          <w:szCs w:val="22"/>
        </w:rPr>
        <w:tab/>
      </w:r>
      <w:r w:rsidRPr="003F1FA2">
        <w:rPr>
          <w:szCs w:val="22"/>
        </w:rPr>
        <w:tab/>
        <w:t>(1)</w:t>
      </w:r>
      <w:r w:rsidRPr="003F1FA2">
        <w:rPr>
          <w:szCs w:val="22"/>
        </w:rPr>
        <w:tab/>
        <w:t>a lump</w:t>
      </w:r>
      <w:r w:rsidRPr="003F1FA2">
        <w:rPr>
          <w:szCs w:val="22"/>
        </w:rPr>
        <w:noBreakHyphen/>
        <w:t xml:space="preserve">sum distribution, paying appropriate taxes;  or </w:t>
      </w:r>
    </w:p>
    <w:p w:rsidR="00DB7956" w:rsidRPr="003F1FA2" w:rsidRDefault="00DB7956" w:rsidP="00DB7956">
      <w:pPr>
        <w:ind w:firstLine="0"/>
        <w:rPr>
          <w:szCs w:val="22"/>
        </w:rPr>
      </w:pPr>
      <w:r w:rsidRPr="003F1FA2">
        <w:rPr>
          <w:szCs w:val="22"/>
        </w:rPr>
        <w:tab/>
      </w:r>
      <w:r w:rsidRPr="003F1FA2">
        <w:rPr>
          <w:szCs w:val="22"/>
        </w:rPr>
        <w:tab/>
        <w:t>(2)</w:t>
      </w:r>
      <w:r w:rsidRPr="003F1FA2">
        <w:rPr>
          <w:szCs w:val="22"/>
        </w:rPr>
        <w:tab/>
        <w:t xml:space="preserve">to the extent permitted under law, a tax sheltered rollover into an eligible plan. </w:t>
      </w:r>
    </w:p>
    <w:p w:rsidR="00DB7956" w:rsidRPr="003F1FA2" w:rsidRDefault="00DB7956" w:rsidP="00DB7956">
      <w:pPr>
        <w:ind w:firstLine="0"/>
        <w:rPr>
          <w:szCs w:val="22"/>
        </w:rPr>
      </w:pPr>
      <w:r w:rsidRPr="003F1FA2">
        <w:rPr>
          <w:szCs w:val="22"/>
        </w:rPr>
        <w:tab/>
        <w:t>For members who began participation in the program before July 1, 2005, the member also must receive the previously determined normal retirement benefits based upon the member’s average final compensation and service credit at the time the program period began, plus any applicable cost of living increases declared during the program period.  The program participant is thereafter subject to the earnings limitation of Section 9</w:t>
      </w:r>
      <w:r w:rsidRPr="003F1FA2">
        <w:rPr>
          <w:szCs w:val="22"/>
        </w:rPr>
        <w:noBreakHyphen/>
        <w:t>1</w:t>
      </w:r>
      <w:r w:rsidRPr="003F1FA2">
        <w:rPr>
          <w:szCs w:val="22"/>
        </w:rPr>
        <w:noBreakHyphen/>
        <w:t xml:space="preserve">1790. </w:t>
      </w:r>
    </w:p>
    <w:p w:rsidR="00DB7956" w:rsidRPr="003F1FA2" w:rsidRDefault="00DB7956" w:rsidP="00DB7956">
      <w:pPr>
        <w:ind w:firstLine="0"/>
        <w:rPr>
          <w:szCs w:val="22"/>
          <w:u w:val="single"/>
        </w:rPr>
      </w:pPr>
      <w:r w:rsidRPr="003F1FA2">
        <w:rPr>
          <w:szCs w:val="22"/>
        </w:rPr>
        <w:tab/>
        <w:t xml:space="preserve">Upon termination of employment of members who began participation in the program after June 30, 2005, </w:t>
      </w:r>
      <w:r w:rsidRPr="003F1FA2">
        <w:rPr>
          <w:szCs w:val="22"/>
          <w:u w:val="single"/>
        </w:rPr>
        <w:t>but before July 1, 2012, or who began participation after June 30, 2012, and are entitled to have any termination pay for unused annual leave included in the calculation of average final compensation,</w:t>
      </w:r>
      <w:r w:rsidRPr="003F1FA2">
        <w:rPr>
          <w:szCs w:val="22"/>
        </w:rPr>
        <w:t xml:space="preserve">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Pr="003F1FA2">
        <w:rPr>
          <w:szCs w:val="22"/>
        </w:rPr>
        <w:noBreakHyphen/>
        <w:t xml:space="preserve">five days’ termination pay for unused annual leave received by the member at termination of employment, divided by three </w:t>
      </w:r>
      <w:r w:rsidRPr="003F1FA2">
        <w:rPr>
          <w:szCs w:val="22"/>
          <w:u w:val="single"/>
        </w:rPr>
        <w:t>or five, as appropriate</w:t>
      </w:r>
      <w:r w:rsidRPr="003F1FA2">
        <w:rPr>
          <w:szCs w:val="22"/>
        </w:rPr>
        <w:t>.  The member’s benefit after participation in the program must be calculated in accordance with Section 9</w:t>
      </w:r>
      <w:r w:rsidRPr="003F1FA2">
        <w:rPr>
          <w:szCs w:val="22"/>
        </w:rPr>
        <w:noBreakHyphen/>
        <w:t>1</w:t>
      </w:r>
      <w:r w:rsidRPr="003F1FA2">
        <w:rPr>
          <w:szCs w:val="22"/>
        </w:rPr>
        <w:noBreakHyphen/>
        <w:t>1550, utilizing the recalculated average final compensation determined in this subsection, and the member’s service credit, including sick leave, as of the date the member began participation in the program, plus any cost</w:t>
      </w:r>
      <w:r w:rsidRPr="003F1FA2">
        <w:rPr>
          <w:szCs w:val="22"/>
        </w:rPr>
        <w:noBreakHyphen/>
        <w:t>of</w:t>
      </w:r>
      <w:r w:rsidRPr="003F1FA2">
        <w:rPr>
          <w:szCs w:val="22"/>
        </w:rPr>
        <w:noBreakHyphen/>
        <w:t xml:space="preserve">living increases declared during the program period with respect to the amount of the member’s deferred program benefit.  </w:t>
      </w:r>
      <w:r w:rsidRPr="003F1FA2">
        <w:rPr>
          <w:szCs w:val="22"/>
          <w:u w:val="single"/>
        </w:rPr>
        <w:t>Upon termination of employment of a member who began participation in the program after June 30, 2012, who is not entitled to a benefit calculated pursuant to Section 9</w:t>
      </w:r>
      <w:r w:rsidRPr="003F1FA2">
        <w:rPr>
          <w:szCs w:val="22"/>
          <w:u w:val="single"/>
        </w:rPr>
        <w:noBreakHyphen/>
        <w:t>1</w:t>
      </w:r>
      <w:r w:rsidRPr="003F1FA2">
        <w:rPr>
          <w:szCs w:val="22"/>
          <w:u w:val="single"/>
        </w:rPr>
        <w:noBreakHyphen/>
        <w:t>1550(D), or who is not eligible to have any termination pay for unused annual leave included in the calculation of average final compensation, there is no recalculation of the member’s benefit and the member must receive the previously determined normal retirement benefit based upon the member’s average final compensation and service credit at the time the program period began, plus any applicable cost of living increases declared during the program period.</w:t>
      </w:r>
    </w:p>
    <w:p w:rsidR="00DB7956" w:rsidRPr="003F1FA2" w:rsidRDefault="00DB7956" w:rsidP="00DB7956">
      <w:pPr>
        <w:ind w:firstLine="0"/>
        <w:rPr>
          <w:szCs w:val="22"/>
        </w:rPr>
      </w:pPr>
      <w:r w:rsidRPr="003F1FA2">
        <w:rPr>
          <w:szCs w:val="22"/>
        </w:rPr>
        <w:tab/>
        <w:t>(G)</w:t>
      </w:r>
      <w:r w:rsidRPr="003F1FA2">
        <w:rPr>
          <w:szCs w:val="22"/>
        </w:rPr>
        <w:tab/>
        <w:t xml:space="preserve">If a program participant dies during the specified program period, the member’s designated beneficiary must receive the balance in the member’s program account by electing one of the following distribution alternatives: </w:t>
      </w:r>
    </w:p>
    <w:p w:rsidR="00DB7956" w:rsidRPr="003F1FA2" w:rsidRDefault="00DB7956" w:rsidP="00DB7956">
      <w:pPr>
        <w:ind w:firstLine="0"/>
        <w:rPr>
          <w:szCs w:val="22"/>
        </w:rPr>
      </w:pPr>
      <w:r w:rsidRPr="003F1FA2">
        <w:rPr>
          <w:szCs w:val="22"/>
        </w:rPr>
        <w:tab/>
      </w:r>
      <w:r w:rsidRPr="003F1FA2">
        <w:rPr>
          <w:szCs w:val="22"/>
        </w:rPr>
        <w:tab/>
        <w:t>(1)</w:t>
      </w:r>
      <w:r w:rsidRPr="003F1FA2">
        <w:rPr>
          <w:szCs w:val="22"/>
        </w:rPr>
        <w:tab/>
        <w:t>a lump</w:t>
      </w:r>
      <w:r w:rsidRPr="003F1FA2">
        <w:rPr>
          <w:szCs w:val="22"/>
        </w:rPr>
        <w:noBreakHyphen/>
        <w:t xml:space="preserve">sum distribution, paying appropriate taxes;  or </w:t>
      </w:r>
    </w:p>
    <w:p w:rsidR="00DB7956" w:rsidRPr="003F1FA2" w:rsidRDefault="00DB7956" w:rsidP="00DB7956">
      <w:pPr>
        <w:ind w:firstLine="0"/>
        <w:rPr>
          <w:szCs w:val="22"/>
        </w:rPr>
      </w:pPr>
      <w:r w:rsidRPr="003F1FA2">
        <w:rPr>
          <w:szCs w:val="22"/>
        </w:rPr>
        <w:tab/>
      </w:r>
      <w:r w:rsidRPr="003F1FA2">
        <w:rPr>
          <w:szCs w:val="22"/>
        </w:rPr>
        <w:tab/>
        <w:t>(2)</w:t>
      </w:r>
      <w:r w:rsidRPr="003F1FA2">
        <w:rPr>
          <w:szCs w:val="22"/>
        </w:rPr>
        <w:tab/>
        <w:t xml:space="preserve">to the extent permitted under law, a tax sheltered rollover into an eligible plan. </w:t>
      </w:r>
    </w:p>
    <w:p w:rsidR="00DB7956" w:rsidRPr="003F1FA2" w:rsidRDefault="00DB7956" w:rsidP="00DB7956">
      <w:pPr>
        <w:ind w:firstLine="0"/>
        <w:rPr>
          <w:szCs w:val="22"/>
          <w:u w:val="single"/>
        </w:rPr>
      </w:pPr>
      <w:r w:rsidRPr="003F1FA2">
        <w:rPr>
          <w:szCs w:val="22"/>
        </w:rPr>
        <w:tab/>
        <w:t xml:space="preserve">In accordance with the form of system benefit selected by the member at the time the program commenced, the member’s designated beneficiary must receive either a survivor benefit or a refund of contributions from the member’s system account.  </w:t>
      </w:r>
      <w:r w:rsidRPr="003F1FA2">
        <w:rPr>
          <w:szCs w:val="22"/>
          <w:u w:val="single"/>
        </w:rPr>
        <w:t>If the member’s beneficiary is eligible to, and elects to, receive a survivorship retirement allowance and the member would have been eligible for a recalculation of his benefit upon termination from the program pursuant to subsection (F), the allowance payable to the member’s beneficiary must be based on the recalculated benefit provided in subsection (F).</w:t>
      </w:r>
    </w:p>
    <w:p w:rsidR="00DB7956" w:rsidRPr="003F1FA2" w:rsidRDefault="00DB7956" w:rsidP="00DB7956">
      <w:pPr>
        <w:ind w:firstLine="0"/>
        <w:rPr>
          <w:szCs w:val="22"/>
        </w:rPr>
      </w:pPr>
      <w:r w:rsidRPr="003F1FA2">
        <w:rPr>
          <w:szCs w:val="22"/>
        </w:rPr>
        <w:tab/>
        <w:t>If a program participant who began participation in the program before July 1, 2005, elected either Option B or Option C under Section 9</w:t>
      </w:r>
      <w:r w:rsidRPr="003F1FA2">
        <w:rPr>
          <w:szCs w:val="22"/>
        </w:rPr>
        <w:noBreakHyphen/>
        <w:t>1</w:t>
      </w:r>
      <w:r w:rsidRPr="003F1FA2">
        <w:rPr>
          <w:szCs w:val="22"/>
        </w:rPr>
        <w:noBreakHyphen/>
        <w:t>1620, the average final compensation calculated when the member commenced the program must be used in determining the survivor benefit.  If a program participant who began participation in the program after June 30, 2005, elected either Option B or C under Section 9</w:t>
      </w:r>
      <w:r w:rsidRPr="003F1FA2">
        <w:rPr>
          <w:szCs w:val="22"/>
        </w:rPr>
        <w:noBreakHyphen/>
        <w:t>1</w:t>
      </w:r>
      <w:r w:rsidRPr="003F1FA2">
        <w:rPr>
          <w:szCs w:val="22"/>
        </w:rPr>
        <w:noBreakHyphen/>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Pr="003F1FA2">
        <w:rPr>
          <w:szCs w:val="22"/>
        </w:rPr>
        <w:noBreakHyphen/>
        <w:t>five days termination pay for unused annual leave received by the member’s legal representative at the member’s death, divided by three.  The survivor benefit must be calculated in accordance with Section 9</w:t>
      </w:r>
      <w:r w:rsidRPr="003F1FA2">
        <w:rPr>
          <w:szCs w:val="22"/>
        </w:rPr>
        <w:noBreakHyphen/>
        <w:t>1</w:t>
      </w:r>
      <w:r w:rsidRPr="003F1FA2">
        <w:rPr>
          <w:szCs w:val="22"/>
        </w:rPr>
        <w:noBreakHyphen/>
        <w:t>1550, utilizing the recalculated average final compensation determined in this subsection, and the member’s service credit, including sick leave, as of the date the member began participation in the program, plus any cost</w:t>
      </w:r>
      <w:r w:rsidRPr="003F1FA2">
        <w:rPr>
          <w:szCs w:val="22"/>
        </w:rPr>
        <w:noBreakHyphen/>
        <w:t>of</w:t>
      </w:r>
      <w:r w:rsidRPr="003F1FA2">
        <w:rPr>
          <w:szCs w:val="22"/>
        </w:rPr>
        <w:noBreakHyphen/>
        <w:t xml:space="preserve">living increases declared during the program period with respect to the amount of the member’s deferred program benefit. </w:t>
      </w:r>
    </w:p>
    <w:p w:rsidR="00DB7956" w:rsidRPr="003F1FA2" w:rsidRDefault="00DB7956" w:rsidP="00DB7956">
      <w:pPr>
        <w:ind w:firstLine="0"/>
        <w:rPr>
          <w:szCs w:val="22"/>
        </w:rPr>
      </w:pPr>
      <w:r w:rsidRPr="003F1FA2">
        <w:rPr>
          <w:szCs w:val="22"/>
        </w:rPr>
        <w:tab/>
        <w:t>(H)</w:t>
      </w:r>
      <w:r w:rsidRPr="003F1FA2">
        <w:rPr>
          <w:szCs w:val="22"/>
        </w:rPr>
        <w:tab/>
        <w:t xml:space="preserve">A program participant shall terminate employment no later than the day before the fifth annual anniversary of the date the member commenced participation in the program. </w:t>
      </w:r>
    </w:p>
    <w:p w:rsidR="00DB7956" w:rsidRPr="003F1FA2" w:rsidRDefault="00DB7956" w:rsidP="00DB7956">
      <w:pPr>
        <w:ind w:firstLine="0"/>
        <w:rPr>
          <w:szCs w:val="22"/>
        </w:rPr>
      </w:pPr>
      <w:r w:rsidRPr="003F1FA2">
        <w:rPr>
          <w:szCs w:val="22"/>
        </w:rPr>
        <w:tab/>
        <w:t>(I)</w:t>
      </w:r>
      <w:r w:rsidRPr="003F1FA2">
        <w:rPr>
          <w:szCs w:val="22"/>
        </w:rPr>
        <w:tab/>
        <w:t>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Pr="003F1FA2">
        <w:rPr>
          <w:szCs w:val="22"/>
        </w:rPr>
        <w:noBreakHyphen/>
        <w:t>1</w:t>
      </w:r>
      <w:r w:rsidRPr="003F1FA2">
        <w:rPr>
          <w:szCs w:val="22"/>
        </w:rPr>
        <w:noBreakHyphen/>
        <w:t>1590 and repaid any benefit received is eligible to participate in the program.  /</w:t>
      </w:r>
    </w:p>
    <w:p w:rsidR="00DB7956" w:rsidRPr="003F1FA2" w:rsidRDefault="00DB7956" w:rsidP="00DB7956">
      <w:pPr>
        <w:ind w:firstLine="0"/>
        <w:rPr>
          <w:szCs w:val="22"/>
        </w:rPr>
      </w:pPr>
      <w:r w:rsidRPr="003F1FA2">
        <w:rPr>
          <w:szCs w:val="22"/>
        </w:rPr>
        <w:t>Amend further, by striking SECTION 14, beginning on page 22, and inserting:</w:t>
      </w:r>
    </w:p>
    <w:p w:rsidR="00DB7956" w:rsidRPr="003F1FA2" w:rsidRDefault="009A199B" w:rsidP="00DB7956">
      <w:pPr>
        <w:ind w:firstLine="0"/>
        <w:rPr>
          <w:szCs w:val="22"/>
        </w:rPr>
      </w:pPr>
      <w:r>
        <w:rPr>
          <w:szCs w:val="22"/>
        </w:rPr>
        <w:tab/>
      </w:r>
      <w:r w:rsidR="00DB7956" w:rsidRPr="003F1FA2">
        <w:rPr>
          <w:szCs w:val="22"/>
        </w:rPr>
        <w:t>/ SECTION</w:t>
      </w:r>
      <w:r w:rsidR="00DB7956" w:rsidRPr="003F1FA2">
        <w:rPr>
          <w:szCs w:val="22"/>
        </w:rPr>
        <w:tab/>
        <w:t>14.</w:t>
      </w:r>
      <w:r w:rsidR="00DB7956" w:rsidRPr="003F1FA2">
        <w:rPr>
          <w:szCs w:val="22"/>
        </w:rPr>
        <w:tab/>
        <w:t>Section 9</w:t>
      </w:r>
      <w:r w:rsidR="00DB7956" w:rsidRPr="003F1FA2">
        <w:rPr>
          <w:szCs w:val="22"/>
        </w:rPr>
        <w:noBreakHyphen/>
        <w:t>11</w:t>
      </w:r>
      <w:r w:rsidR="00DB7956" w:rsidRPr="003F1FA2">
        <w:rPr>
          <w:szCs w:val="22"/>
        </w:rPr>
        <w:noBreakHyphen/>
        <w:t>10(7) of the 1976 Code, as last amended by Act 387 of 2000, is further amended to read:</w:t>
      </w:r>
    </w:p>
    <w:p w:rsidR="00DB7956" w:rsidRPr="003F1FA2" w:rsidRDefault="00DB7956" w:rsidP="00DB7956">
      <w:pPr>
        <w:ind w:firstLine="0"/>
        <w:rPr>
          <w:szCs w:val="22"/>
        </w:rPr>
      </w:pPr>
      <w:r w:rsidRPr="003F1FA2">
        <w:rPr>
          <w:szCs w:val="22"/>
        </w:rPr>
        <w:tab/>
        <w:t>“(7)</w:t>
      </w:r>
      <w:r w:rsidRPr="003F1FA2">
        <w:rPr>
          <w:szCs w:val="22"/>
          <w:u w:val="single"/>
        </w:rPr>
        <w:t>(a)</w:t>
      </w:r>
      <w:r w:rsidRPr="003F1FA2">
        <w:rPr>
          <w:szCs w:val="22"/>
        </w:rPr>
        <w:tab/>
        <w:t>‘Average final compensation’ after July 1, 1986</w:t>
      </w:r>
      <w:r w:rsidRPr="003F1FA2">
        <w:rPr>
          <w:szCs w:val="22"/>
          <w:u w:val="single"/>
        </w:rPr>
        <w:t>, and for members retiring after June 30, 2012, who had at least twenty years of creditable service before July 1, 2012,</w:t>
      </w:r>
      <w:r w:rsidRPr="003F1FA2">
        <w:rPr>
          <w:szCs w:val="22"/>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3F1FA2">
        <w:rPr>
          <w:szCs w:val="22"/>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3F1FA2">
        <w:rPr>
          <w:szCs w:val="22"/>
        </w:rPr>
        <w:noBreakHyphen/>
        <w:t xml:space="preserve">six consecutive months prior to the expiration of his term of office. </w:t>
      </w:r>
    </w:p>
    <w:p w:rsidR="00DB7956" w:rsidRPr="003F1FA2" w:rsidRDefault="00DB7956" w:rsidP="00DB7956">
      <w:pPr>
        <w:ind w:firstLine="0"/>
        <w:rPr>
          <w:szCs w:val="22"/>
        </w:rPr>
      </w:pPr>
      <w:r w:rsidRPr="003F1FA2">
        <w:rPr>
          <w:szCs w:val="22"/>
        </w:rPr>
        <w:tab/>
      </w:r>
      <w:r w:rsidRPr="003F1FA2">
        <w:rPr>
          <w:szCs w:val="22"/>
        </w:rPr>
        <w:tab/>
      </w:r>
      <w:r w:rsidRPr="003F1FA2">
        <w:rPr>
          <w:szCs w:val="22"/>
          <w:u w:val="single"/>
        </w:rPr>
        <w:t>(b)</w:t>
      </w:r>
      <w:r w:rsidRPr="003F1FA2">
        <w:rPr>
          <w:szCs w:val="22"/>
        </w:rPr>
        <w:tab/>
      </w:r>
      <w:r w:rsidRPr="003F1FA2">
        <w:rPr>
          <w:szCs w:val="22"/>
          <w:u w:val="single"/>
        </w:rPr>
        <w:t>‘Average final compensation’ with respect to all other members retiring after June 30, 2012,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3F1FA2">
        <w:rPr>
          <w:szCs w:val="22"/>
        </w:rPr>
        <w:t>”  /</w:t>
      </w:r>
    </w:p>
    <w:p w:rsidR="00DB7956" w:rsidRPr="003F1FA2" w:rsidRDefault="00DB7956" w:rsidP="00DB7956">
      <w:pPr>
        <w:ind w:firstLine="0"/>
        <w:rPr>
          <w:szCs w:val="22"/>
        </w:rPr>
      </w:pPr>
      <w:r w:rsidRPr="003F1FA2">
        <w:rPr>
          <w:szCs w:val="22"/>
        </w:rPr>
        <w:t>Amend further, by striking Section 9</w:t>
      </w:r>
      <w:r w:rsidRPr="003F1FA2">
        <w:rPr>
          <w:szCs w:val="22"/>
        </w:rPr>
        <w:noBreakHyphen/>
        <w:t>11</w:t>
      </w:r>
      <w:r w:rsidRPr="003F1FA2">
        <w:rPr>
          <w:szCs w:val="22"/>
        </w:rPr>
        <w:noBreakHyphen/>
        <w:t>150(L), as contained in SECTION 15, page 26, and inserting:</w:t>
      </w:r>
    </w:p>
    <w:p w:rsidR="00DB7956" w:rsidRPr="003F1FA2" w:rsidRDefault="00DB7956" w:rsidP="00DB7956">
      <w:pPr>
        <w:ind w:firstLine="0"/>
        <w:rPr>
          <w:szCs w:val="22"/>
        </w:rPr>
      </w:pPr>
      <w:r w:rsidRPr="003F1FA2">
        <w:rPr>
          <w:szCs w:val="22"/>
        </w:rPr>
        <w:tab/>
        <w:t>/  (L)</w:t>
      </w:r>
      <w:r w:rsidRPr="003F1FA2">
        <w:rPr>
          <w:szCs w:val="22"/>
        </w:rPr>
        <w:tab/>
        <w:t xml:space="preserve">At retirement, after March 31, 1991, </w:t>
      </w:r>
      <w:r w:rsidRPr="003F1FA2">
        <w:rPr>
          <w:szCs w:val="22"/>
          <w:u w:val="single"/>
        </w:rPr>
        <w:t>and at retirement after June 30, 2012, for members having at least twenty years of creditable service before July 1, 2012,</w:t>
      </w:r>
      <w:r w:rsidRPr="003F1FA2">
        <w:rPr>
          <w:szCs w:val="22"/>
        </w:rPr>
        <w:t xml:space="preserve">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B7956" w:rsidRPr="003F1FA2" w:rsidRDefault="00DB7956" w:rsidP="00DB7956">
      <w:pPr>
        <w:ind w:firstLine="0"/>
        <w:rPr>
          <w:szCs w:val="22"/>
        </w:rPr>
      </w:pPr>
      <w:r w:rsidRPr="003F1FA2">
        <w:rPr>
          <w:szCs w:val="22"/>
        </w:rPr>
        <w:t>Amend further, page 26, by striking SECTION 16 in its entirety.</w:t>
      </w:r>
    </w:p>
    <w:p w:rsidR="00DB7956" w:rsidRPr="003F1FA2" w:rsidRDefault="00DB7956" w:rsidP="00DB7956">
      <w:pPr>
        <w:ind w:firstLine="0"/>
        <w:rPr>
          <w:szCs w:val="22"/>
        </w:rPr>
      </w:pPr>
      <w:r w:rsidRPr="003F1FA2">
        <w:rPr>
          <w:szCs w:val="22"/>
        </w:rPr>
        <w:t>Amend further, by striking Section 9</w:t>
      </w:r>
      <w:r w:rsidRPr="003F1FA2">
        <w:rPr>
          <w:szCs w:val="22"/>
        </w:rPr>
        <w:noBreakHyphen/>
        <w:t>11</w:t>
      </w:r>
      <w:r w:rsidRPr="003F1FA2">
        <w:rPr>
          <w:szCs w:val="22"/>
        </w:rPr>
        <w:noBreakHyphen/>
        <w:t>210(12), as contained in SECTION 17, page 27, and inserting:</w:t>
      </w:r>
    </w:p>
    <w:p w:rsidR="00DB7956" w:rsidRPr="003F1FA2" w:rsidRDefault="00DB7956" w:rsidP="00DB7956">
      <w:pPr>
        <w:ind w:firstLine="0"/>
        <w:rPr>
          <w:szCs w:val="22"/>
        </w:rPr>
      </w:pPr>
      <w:r w:rsidRPr="003F1FA2">
        <w:rPr>
          <w:szCs w:val="22"/>
        </w:rPr>
        <w:tab/>
        <w:t>/  (12)</w:t>
      </w:r>
      <w:r w:rsidRPr="003F1FA2">
        <w:rPr>
          <w:szCs w:val="22"/>
        </w:rPr>
        <w:tab/>
        <w:t>Payments for unused sick leave, single special payments at retirement, bonus and incentive</w:t>
      </w:r>
      <w:r w:rsidRPr="003F1FA2">
        <w:rPr>
          <w:szCs w:val="22"/>
        </w:rPr>
        <w:noBreakHyphen/>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Contributions are deductible on up to and including forty</w:t>
      </w:r>
      <w:r w:rsidRPr="003F1FA2">
        <w:rPr>
          <w:szCs w:val="22"/>
        </w:rPr>
        <w:noBreakHyphen/>
        <w:t xml:space="preserve">five days’ termination pay for unused annual leave </w:t>
      </w:r>
      <w:r w:rsidRPr="003F1FA2">
        <w:rPr>
          <w:szCs w:val="22"/>
          <w:u w:val="single"/>
        </w:rPr>
        <w:t>for these members eligible to have this pay included in this member’s average final compensation calculation</w:t>
      </w:r>
      <w:r w:rsidRPr="003F1FA2">
        <w:rPr>
          <w:szCs w:val="22"/>
        </w:rPr>
        <w:t>.  If a member has received termination pay for unused annual leave on more than one occasion, contributions are deductible on up to and including forty</w:t>
      </w:r>
      <w:r w:rsidRPr="003F1FA2">
        <w:rPr>
          <w:szCs w:val="22"/>
        </w:rPr>
        <w:noBreakHyphen/>
        <w:t>five days’ termination pay for unused annual leave for each termination payment for unused annual leave received by the member.  However, only an amount up to and including forty</w:t>
      </w:r>
      <w:r w:rsidRPr="003F1FA2">
        <w:rPr>
          <w:szCs w:val="22"/>
        </w:rPr>
        <w:noBreakHyphen/>
        <w:t xml:space="preserve">five days’ pay for unused annual leave from the member’s last termination payment shall </w:t>
      </w:r>
      <w:r w:rsidRPr="003F1FA2">
        <w:rPr>
          <w:szCs w:val="22"/>
          <w:u w:val="single"/>
        </w:rPr>
        <w:t>must</w:t>
      </w:r>
      <w:r w:rsidRPr="003F1FA2">
        <w:rPr>
          <w:szCs w:val="22"/>
        </w:rPr>
        <w:t xml:space="preserve"> be included in a member’s average final compensation calculation </w:t>
      </w:r>
      <w:r w:rsidRPr="003F1FA2">
        <w:rPr>
          <w:szCs w:val="22"/>
          <w:u w:val="single"/>
        </w:rPr>
        <w:t>for those members eligible to have that pay included in that member’s average final compensation calculation</w:t>
      </w:r>
      <w:r w:rsidRPr="003F1FA2">
        <w:rPr>
          <w:szCs w:val="22"/>
        </w:rPr>
        <w:t>. /</w:t>
      </w:r>
    </w:p>
    <w:p w:rsidR="00DB7956" w:rsidRPr="003F1FA2" w:rsidRDefault="00DB7956" w:rsidP="00DB7956">
      <w:pPr>
        <w:ind w:firstLine="0"/>
        <w:rPr>
          <w:szCs w:val="22"/>
        </w:rPr>
      </w:pPr>
      <w:r w:rsidRPr="003F1FA2">
        <w:rPr>
          <w:szCs w:val="22"/>
        </w:rPr>
        <w:t>Renumber sections to conform.</w:t>
      </w:r>
    </w:p>
    <w:p w:rsidR="00DB7956" w:rsidRPr="003F1FA2" w:rsidRDefault="00DB7956" w:rsidP="00DB7956">
      <w:pPr>
        <w:ind w:firstLine="0"/>
        <w:rPr>
          <w:szCs w:val="22"/>
        </w:rPr>
      </w:pPr>
      <w:r w:rsidRPr="003F1FA2">
        <w:rPr>
          <w:szCs w:val="22"/>
        </w:rPr>
        <w:t>Amend title to conform.</w:t>
      </w:r>
    </w:p>
    <w:p w:rsidR="00DB7956" w:rsidRDefault="00DB7956" w:rsidP="00DB7956">
      <w:pPr>
        <w:ind w:firstLine="0"/>
        <w:jc w:val="center"/>
        <w:rPr>
          <w:b/>
        </w:rPr>
      </w:pPr>
    </w:p>
    <w:p w:rsidR="00DB7956" w:rsidRDefault="00DB7956" w:rsidP="00DB7956">
      <w:bookmarkStart w:id="185" w:name="file_end329"/>
      <w:bookmarkEnd w:id="185"/>
      <w:r>
        <w:t>Rep. MERRILL spoke against the question.</w:t>
      </w:r>
    </w:p>
    <w:p w:rsidR="00DB7956" w:rsidRDefault="00DB7956" w:rsidP="00DB7956"/>
    <w:p w:rsidR="00DB7956" w:rsidRDefault="00DB7956" w:rsidP="00DB7956">
      <w:pPr>
        <w:keepNext/>
        <w:jc w:val="center"/>
        <w:rPr>
          <w:b/>
        </w:rPr>
      </w:pPr>
      <w:r w:rsidRPr="00DB7956">
        <w:rPr>
          <w:b/>
        </w:rPr>
        <w:t>POINT OF ORDER</w:t>
      </w:r>
    </w:p>
    <w:p w:rsidR="00DB7956" w:rsidRDefault="00DB7956" w:rsidP="00DB7956">
      <w:r>
        <w:t>Rep. SKELTON raised the Point of Order that Amendment No. 3, Question No. 1, was out of order in that it was identical to Amendment No. 2, which was previously debated and tabled.</w:t>
      </w:r>
    </w:p>
    <w:p w:rsidR="00DB7956" w:rsidRDefault="00DB7956" w:rsidP="00DB7956">
      <w:r>
        <w:t>SPEAKER HARRELL sustained the Point of Order and ruled Amendment No. 3, Question No. 1, out of order.</w:t>
      </w:r>
    </w:p>
    <w:p w:rsidR="00DB7956" w:rsidRDefault="00DB7956" w:rsidP="00DB7956"/>
    <w:p w:rsidR="00DB7956" w:rsidRDefault="00DB7956" w:rsidP="00DB7956">
      <w:pPr>
        <w:keepNext/>
        <w:jc w:val="center"/>
        <w:rPr>
          <w:b/>
        </w:rPr>
      </w:pPr>
      <w:r w:rsidRPr="00DB7956">
        <w:rPr>
          <w:b/>
        </w:rPr>
        <w:t>QUESTION 2-- TABLED</w:t>
      </w:r>
    </w:p>
    <w:p w:rsidR="00DB7956" w:rsidRDefault="00DB7956" w:rsidP="00DB7956">
      <w:pPr>
        <w:jc w:val="center"/>
        <w:rPr>
          <w:b/>
        </w:rPr>
      </w:pPr>
    </w:p>
    <w:p w:rsidR="00DB7956" w:rsidRPr="003F1FA2" w:rsidRDefault="00DB7956" w:rsidP="00DB7956">
      <w:pPr>
        <w:ind w:firstLine="0"/>
      </w:pPr>
      <w:bookmarkStart w:id="186" w:name="file_start333"/>
      <w:bookmarkEnd w:id="186"/>
      <w:r w:rsidRPr="003F1FA2">
        <w:t>Amend further, as and if amended, in Part IV, page 30, by inserting at the end of Part IV:</w:t>
      </w:r>
    </w:p>
    <w:p w:rsidR="00DB7956" w:rsidRPr="003F1FA2" w:rsidRDefault="00DB7956" w:rsidP="00DB7956">
      <w:pPr>
        <w:ind w:firstLine="0"/>
      </w:pPr>
      <w:r w:rsidRPr="003F1FA2">
        <w:t>/ SECTION</w:t>
      </w:r>
      <w:r w:rsidRPr="003F1FA2">
        <w:tab/>
        <w:t>22.</w:t>
      </w:r>
      <w:r w:rsidRPr="003F1FA2">
        <w:tab/>
        <w:t>A. Section 9-8-130(1)(b) of the 1976 Code, as last amended by Act 311 of 2008  is further amended to read:</w:t>
      </w:r>
    </w:p>
    <w:p w:rsidR="00DB7956" w:rsidRPr="003F1FA2" w:rsidRDefault="00DB7956" w:rsidP="00DB7956">
      <w:pPr>
        <w:ind w:firstLine="0"/>
      </w:pPr>
      <w:r w:rsidRPr="003F1FA2">
        <w:tab/>
        <w:t xml:space="preserve">   (b)</w:t>
      </w:r>
      <w:r w:rsidRPr="003F1FA2">
        <w:tab/>
        <w:t xml:space="preserve"> Percentage of Compensation  Beginning </w:t>
      </w:r>
    </w:p>
    <w:p w:rsidR="00DB7956" w:rsidRPr="003F1FA2" w:rsidRDefault="00DB7956" w:rsidP="00DB7956">
      <w:pPr>
        <w:ind w:firstLine="0"/>
      </w:pPr>
      <w:r w:rsidRPr="003F1FA2">
        <w:t xml:space="preserve">            8 percent               July 1, 2004 </w:t>
      </w:r>
    </w:p>
    <w:p w:rsidR="00DB7956" w:rsidRPr="003F1FA2" w:rsidRDefault="00DB7956" w:rsidP="00DB7956">
      <w:pPr>
        <w:ind w:firstLine="0"/>
      </w:pPr>
      <w:r w:rsidRPr="003F1FA2">
        <w:t xml:space="preserve">            9 percent               July 1, 2005 </w:t>
      </w:r>
    </w:p>
    <w:p w:rsidR="00DB7956" w:rsidRPr="003F1FA2" w:rsidRDefault="00DB7956" w:rsidP="00DB7956">
      <w:pPr>
        <w:ind w:firstLine="0"/>
      </w:pPr>
      <w:r w:rsidRPr="003F1FA2">
        <w:t xml:space="preserve">            10 percent             July 1, 2006 </w:t>
      </w:r>
    </w:p>
    <w:p w:rsidR="00DB7956" w:rsidRPr="003F1FA2" w:rsidRDefault="00DB7956" w:rsidP="00DB7956">
      <w:pPr>
        <w:ind w:firstLine="0"/>
      </w:pPr>
      <w:r w:rsidRPr="003F1FA2">
        <w:t xml:space="preserve">            </w:t>
      </w:r>
      <w:r w:rsidRPr="003F1FA2">
        <w:rPr>
          <w:u w:val="single"/>
        </w:rPr>
        <w:t>11 percent</w:t>
      </w:r>
      <w:r w:rsidR="0026501A">
        <w:t xml:space="preserve">         </w:t>
      </w:r>
      <w:r w:rsidR="009A199B">
        <w:t xml:space="preserve">    </w:t>
      </w:r>
      <w:r w:rsidRPr="003F1FA2">
        <w:rPr>
          <w:u w:val="single"/>
        </w:rPr>
        <w:t>July 1, 2012</w:t>
      </w:r>
      <w:r w:rsidRPr="003F1FA2">
        <w:t>.</w:t>
      </w:r>
      <w:r w:rsidR="009A199B">
        <w:t xml:space="preserve"> </w:t>
      </w:r>
      <w:r w:rsidRPr="003F1FA2">
        <w:t>/</w:t>
      </w:r>
    </w:p>
    <w:p w:rsidR="00DB7956" w:rsidRDefault="00DB7956" w:rsidP="00DB7956">
      <w:pPr>
        <w:ind w:firstLine="0"/>
        <w:rPr>
          <w:b/>
        </w:rPr>
      </w:pPr>
    </w:p>
    <w:p w:rsidR="00DB7956" w:rsidRDefault="00DB7956" w:rsidP="00DB7956">
      <w:bookmarkStart w:id="187" w:name="file_end333"/>
      <w:bookmarkEnd w:id="187"/>
      <w:r>
        <w:t>Rep. MERRILL spoke against the question.</w:t>
      </w:r>
    </w:p>
    <w:p w:rsidR="003F1FA2" w:rsidRDefault="003F1FA2" w:rsidP="00DB7956"/>
    <w:p w:rsidR="00DB7956" w:rsidRDefault="00DB7956" w:rsidP="00DB7956">
      <w:r>
        <w:t>Rep. MERRILL moved to table the question.</w:t>
      </w:r>
    </w:p>
    <w:p w:rsidR="00DB7956" w:rsidRDefault="00DB7956" w:rsidP="00DB7956"/>
    <w:p w:rsidR="00DB7956" w:rsidRDefault="00DB7956" w:rsidP="00DB7956">
      <w:r>
        <w:t>Rep. OTT demanded the yeas and nays which were taken, resulting as follows:</w:t>
      </w:r>
    </w:p>
    <w:p w:rsidR="00DB7956" w:rsidRDefault="00DB7956" w:rsidP="00DB7956">
      <w:pPr>
        <w:jc w:val="center"/>
      </w:pPr>
      <w:bookmarkStart w:id="188" w:name="vote_start336"/>
      <w:bookmarkEnd w:id="188"/>
      <w:r>
        <w:t>Yeas 82; Nays 26</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Atwater</w:t>
            </w:r>
          </w:p>
        </w:tc>
        <w:tc>
          <w:tcPr>
            <w:tcW w:w="2180" w:type="dxa"/>
            <w:shd w:val="clear" w:color="auto" w:fill="auto"/>
          </w:tcPr>
          <w:p w:rsidR="00DB7956" w:rsidRPr="00DB7956" w:rsidRDefault="00DB7956" w:rsidP="00DB7956">
            <w:pPr>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Bannister</w:t>
            </w:r>
          </w:p>
        </w:tc>
        <w:tc>
          <w:tcPr>
            <w:tcW w:w="2179" w:type="dxa"/>
            <w:shd w:val="clear" w:color="auto" w:fill="auto"/>
          </w:tcPr>
          <w:p w:rsidR="00DB7956" w:rsidRPr="00DB7956" w:rsidRDefault="00DB7956" w:rsidP="00DB7956">
            <w:pPr>
              <w:ind w:firstLine="0"/>
            </w:pPr>
            <w:r>
              <w:t>Battle</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H. B.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Cobb-Hunter</w:t>
            </w:r>
          </w:p>
        </w:tc>
        <w:tc>
          <w:tcPr>
            <w:tcW w:w="2179" w:type="dxa"/>
            <w:shd w:val="clear" w:color="auto" w:fill="auto"/>
          </w:tcPr>
          <w:p w:rsidR="00DB7956" w:rsidRPr="00DB7956" w:rsidRDefault="00DB7956" w:rsidP="00DB7956">
            <w:pPr>
              <w:ind w:firstLine="0"/>
            </w:pPr>
            <w:r>
              <w:t>Cole</w:t>
            </w:r>
          </w:p>
        </w:tc>
        <w:tc>
          <w:tcPr>
            <w:tcW w:w="2180" w:type="dxa"/>
            <w:shd w:val="clear" w:color="auto" w:fill="auto"/>
          </w:tcPr>
          <w:p w:rsidR="00DB7956" w:rsidRPr="00DB7956" w:rsidRDefault="00DB7956" w:rsidP="00DB7956">
            <w:pPr>
              <w:ind w:firstLine="0"/>
            </w:pPr>
            <w:r>
              <w:t>Corbin</w:t>
            </w:r>
          </w:p>
        </w:tc>
      </w:tr>
      <w:tr w:rsidR="00DB7956" w:rsidRPr="00DB7956" w:rsidTr="00DB7956">
        <w:tc>
          <w:tcPr>
            <w:tcW w:w="2179" w:type="dxa"/>
            <w:shd w:val="clear" w:color="auto" w:fill="auto"/>
          </w:tcPr>
          <w:p w:rsidR="00DB7956" w:rsidRPr="00DB7956" w:rsidRDefault="00DB7956" w:rsidP="00DB7956">
            <w:pPr>
              <w:ind w:firstLine="0"/>
            </w:pPr>
            <w:r>
              <w:t>Crawford</w:t>
            </w:r>
          </w:p>
        </w:tc>
        <w:tc>
          <w:tcPr>
            <w:tcW w:w="2179" w:type="dxa"/>
            <w:shd w:val="clear" w:color="auto" w:fill="auto"/>
          </w:tcPr>
          <w:p w:rsidR="00DB7956" w:rsidRPr="00DB7956" w:rsidRDefault="00DB7956" w:rsidP="00DB7956">
            <w:pPr>
              <w:ind w:firstLine="0"/>
            </w:pPr>
            <w:r>
              <w:t>Crosby</w:t>
            </w:r>
          </w:p>
        </w:tc>
        <w:tc>
          <w:tcPr>
            <w:tcW w:w="2180" w:type="dxa"/>
            <w:shd w:val="clear" w:color="auto" w:fill="auto"/>
          </w:tcPr>
          <w:p w:rsidR="00DB7956" w:rsidRPr="00DB7956" w:rsidRDefault="00DB7956" w:rsidP="00DB7956">
            <w:pPr>
              <w:ind w:firstLine="0"/>
            </w:pPr>
            <w:r>
              <w:t>Daning</w:t>
            </w:r>
          </w:p>
        </w:tc>
      </w:tr>
      <w:tr w:rsidR="00DB7956" w:rsidRPr="00DB7956" w:rsidTr="00DB7956">
        <w:tc>
          <w:tcPr>
            <w:tcW w:w="2179" w:type="dxa"/>
            <w:shd w:val="clear" w:color="auto" w:fill="auto"/>
          </w:tcPr>
          <w:p w:rsidR="00DB7956" w:rsidRPr="00DB7956" w:rsidRDefault="00DB7956" w:rsidP="00DB7956">
            <w:pPr>
              <w:ind w:firstLine="0"/>
            </w:pPr>
            <w:r>
              <w:t>Delleney</w:t>
            </w:r>
          </w:p>
        </w:tc>
        <w:tc>
          <w:tcPr>
            <w:tcW w:w="2179" w:type="dxa"/>
            <w:shd w:val="clear" w:color="auto" w:fill="auto"/>
          </w:tcPr>
          <w:p w:rsidR="00DB7956" w:rsidRPr="00DB7956" w:rsidRDefault="00DB7956" w:rsidP="00DB7956">
            <w:pPr>
              <w:ind w:firstLine="0"/>
            </w:pPr>
            <w:r>
              <w:t>Dillard</w:t>
            </w:r>
          </w:p>
        </w:tc>
        <w:tc>
          <w:tcPr>
            <w:tcW w:w="2180" w:type="dxa"/>
            <w:shd w:val="clear" w:color="auto" w:fill="auto"/>
          </w:tcPr>
          <w:p w:rsidR="00DB7956" w:rsidRPr="00DB7956" w:rsidRDefault="00DB7956" w:rsidP="00DB7956">
            <w:pPr>
              <w:ind w:firstLine="0"/>
            </w:pPr>
            <w:r>
              <w:t>Edge</w:t>
            </w:r>
          </w:p>
        </w:tc>
      </w:tr>
      <w:tr w:rsidR="00DB7956" w:rsidRPr="00DB7956" w:rsidTr="00DB7956">
        <w:tc>
          <w:tcPr>
            <w:tcW w:w="2179" w:type="dxa"/>
            <w:shd w:val="clear" w:color="auto" w:fill="auto"/>
          </w:tcPr>
          <w:p w:rsidR="00DB7956" w:rsidRPr="00DB7956" w:rsidRDefault="00DB7956" w:rsidP="00DB7956">
            <w:pPr>
              <w:ind w:firstLine="0"/>
            </w:pPr>
            <w:r>
              <w:t>Erickson</w:t>
            </w:r>
          </w:p>
        </w:tc>
        <w:tc>
          <w:tcPr>
            <w:tcW w:w="2179" w:type="dxa"/>
            <w:shd w:val="clear" w:color="auto" w:fill="auto"/>
          </w:tcPr>
          <w:p w:rsidR="00DB7956" w:rsidRPr="00DB7956" w:rsidRDefault="00DB7956" w:rsidP="00DB7956">
            <w:pPr>
              <w:ind w:firstLine="0"/>
            </w:pPr>
            <w:r>
              <w:t>Forrester</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Hart</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Herbkersman</w:t>
            </w:r>
          </w:p>
        </w:tc>
        <w:tc>
          <w:tcPr>
            <w:tcW w:w="2179" w:type="dxa"/>
            <w:shd w:val="clear" w:color="auto" w:fill="auto"/>
          </w:tcPr>
          <w:p w:rsidR="00DB7956" w:rsidRPr="00DB7956" w:rsidRDefault="00DB7956" w:rsidP="00DB7956">
            <w:pPr>
              <w:ind w:firstLine="0"/>
            </w:pPr>
            <w:r>
              <w:t>Hixon</w:t>
            </w:r>
          </w:p>
        </w:tc>
        <w:tc>
          <w:tcPr>
            <w:tcW w:w="2180" w:type="dxa"/>
            <w:shd w:val="clear" w:color="auto" w:fill="auto"/>
          </w:tcPr>
          <w:p w:rsidR="00DB7956" w:rsidRPr="00DB7956" w:rsidRDefault="00DB7956" w:rsidP="00DB7956">
            <w:pPr>
              <w:ind w:firstLine="0"/>
            </w:pPr>
            <w:r>
              <w:t>Hodges</w:t>
            </w:r>
          </w:p>
        </w:tc>
      </w:tr>
      <w:tr w:rsidR="00DB7956" w:rsidRPr="00DB7956" w:rsidTr="00DB7956">
        <w:tc>
          <w:tcPr>
            <w:tcW w:w="2179" w:type="dxa"/>
            <w:shd w:val="clear" w:color="auto" w:fill="auto"/>
          </w:tcPr>
          <w:p w:rsidR="00DB7956" w:rsidRPr="00DB7956" w:rsidRDefault="00DB7956" w:rsidP="00DB7956">
            <w:pPr>
              <w:ind w:firstLine="0"/>
            </w:pPr>
            <w:r>
              <w:t>Horne</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Johnson</w:t>
            </w:r>
          </w:p>
        </w:tc>
      </w:tr>
      <w:tr w:rsidR="00DB7956" w:rsidRPr="00DB7956" w:rsidTr="00DB7956">
        <w:tc>
          <w:tcPr>
            <w:tcW w:w="2179" w:type="dxa"/>
            <w:shd w:val="clear" w:color="auto" w:fill="auto"/>
          </w:tcPr>
          <w:p w:rsidR="00DB7956" w:rsidRPr="00DB7956" w:rsidRDefault="00DB7956" w:rsidP="00DB7956">
            <w:pPr>
              <w:ind w:firstLine="0"/>
            </w:pPr>
            <w:r>
              <w:t>Knight</w:t>
            </w:r>
          </w:p>
        </w:tc>
        <w:tc>
          <w:tcPr>
            <w:tcW w:w="2179" w:type="dxa"/>
            <w:shd w:val="clear" w:color="auto" w:fill="auto"/>
          </w:tcPr>
          <w:p w:rsidR="00DB7956" w:rsidRPr="00DB7956" w:rsidRDefault="00DB7956" w:rsidP="00DB7956">
            <w:pPr>
              <w:ind w:firstLine="0"/>
            </w:pPr>
            <w:r>
              <w:t>Limehouse</w:t>
            </w:r>
          </w:p>
        </w:tc>
        <w:tc>
          <w:tcPr>
            <w:tcW w:w="2180" w:type="dxa"/>
            <w:shd w:val="clear" w:color="auto" w:fill="auto"/>
          </w:tcPr>
          <w:p w:rsidR="00DB7956" w:rsidRPr="00DB7956" w:rsidRDefault="00DB7956" w:rsidP="00DB7956">
            <w:pPr>
              <w:ind w:firstLine="0"/>
            </w:pPr>
            <w:r>
              <w:t>Lowe</w:t>
            </w:r>
          </w:p>
        </w:tc>
      </w:tr>
      <w:tr w:rsidR="00DB7956" w:rsidRPr="00DB7956" w:rsidTr="00DB7956">
        <w:tc>
          <w:tcPr>
            <w:tcW w:w="2179" w:type="dxa"/>
            <w:shd w:val="clear" w:color="auto" w:fill="auto"/>
          </w:tcPr>
          <w:p w:rsidR="00DB7956" w:rsidRPr="00DB7956" w:rsidRDefault="00DB7956" w:rsidP="00DB7956">
            <w:pPr>
              <w:ind w:firstLine="0"/>
            </w:pPr>
            <w:r>
              <w:t>Lucas</w:t>
            </w:r>
          </w:p>
        </w:tc>
        <w:tc>
          <w:tcPr>
            <w:tcW w:w="2179" w:type="dxa"/>
            <w:shd w:val="clear" w:color="auto" w:fill="auto"/>
          </w:tcPr>
          <w:p w:rsidR="00DB7956" w:rsidRPr="00DB7956" w:rsidRDefault="00DB7956" w:rsidP="00DB7956">
            <w:pPr>
              <w:ind w:firstLine="0"/>
            </w:pPr>
            <w:r>
              <w:t>McCoy</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M. Neal</w:t>
            </w:r>
          </w:p>
        </w:tc>
        <w:tc>
          <w:tcPr>
            <w:tcW w:w="2180" w:type="dxa"/>
            <w:shd w:val="clear" w:color="auto" w:fill="auto"/>
          </w:tcPr>
          <w:p w:rsidR="00DB7956" w:rsidRPr="00DB7956" w:rsidRDefault="00DB7956" w:rsidP="00DB7956">
            <w:pPr>
              <w:ind w:firstLine="0"/>
            </w:pPr>
            <w:r>
              <w:t>Neilson</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Pitts</w:t>
            </w:r>
          </w:p>
        </w:tc>
        <w:tc>
          <w:tcPr>
            <w:tcW w:w="2180" w:type="dxa"/>
            <w:shd w:val="clear" w:color="auto" w:fill="auto"/>
          </w:tcPr>
          <w:p w:rsidR="00DB7956" w:rsidRPr="00DB7956" w:rsidRDefault="00DB7956" w:rsidP="00DB7956">
            <w:pPr>
              <w:ind w:firstLine="0"/>
            </w:pPr>
            <w:r>
              <w:t>Putnam</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Thayer</w:t>
            </w:r>
          </w:p>
        </w:tc>
        <w:tc>
          <w:tcPr>
            <w:tcW w:w="2179" w:type="dxa"/>
            <w:shd w:val="clear" w:color="auto" w:fill="auto"/>
          </w:tcPr>
          <w:p w:rsidR="00DB7956" w:rsidRPr="00DB7956" w:rsidRDefault="00DB7956" w:rsidP="00DB7956">
            <w:pPr>
              <w:ind w:firstLine="0"/>
            </w:pPr>
            <w:r>
              <w:t>Toole</w:t>
            </w:r>
          </w:p>
        </w:tc>
        <w:tc>
          <w:tcPr>
            <w:tcW w:w="2180" w:type="dxa"/>
            <w:shd w:val="clear" w:color="auto" w:fill="auto"/>
          </w:tcPr>
          <w:p w:rsidR="00DB7956" w:rsidRPr="00DB7956" w:rsidRDefault="00DB7956" w:rsidP="00DB7956">
            <w:pPr>
              <w:ind w:firstLine="0"/>
            </w:pPr>
            <w:r>
              <w:t>Tribble</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Whipper</w:t>
            </w:r>
          </w:p>
        </w:tc>
        <w:tc>
          <w:tcPr>
            <w:tcW w:w="2180" w:type="dxa"/>
            <w:shd w:val="clear" w:color="auto" w:fill="auto"/>
          </w:tcPr>
          <w:p w:rsidR="00DB7956" w:rsidRPr="00DB7956" w:rsidRDefault="00DB7956" w:rsidP="00DB7956">
            <w:pPr>
              <w:keepNext/>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Total--82</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Anderson</w:t>
            </w:r>
          </w:p>
        </w:tc>
        <w:tc>
          <w:tcPr>
            <w:tcW w:w="2179" w:type="dxa"/>
            <w:shd w:val="clear" w:color="auto" w:fill="auto"/>
          </w:tcPr>
          <w:p w:rsidR="00DB7956" w:rsidRPr="00DB7956" w:rsidRDefault="00DB7956" w:rsidP="00DB7956">
            <w:pPr>
              <w:keepNext/>
              <w:ind w:firstLine="0"/>
            </w:pPr>
            <w:r>
              <w:t>Barfield</w:t>
            </w:r>
          </w:p>
        </w:tc>
        <w:tc>
          <w:tcPr>
            <w:tcW w:w="2180" w:type="dxa"/>
            <w:shd w:val="clear" w:color="auto" w:fill="auto"/>
          </w:tcPr>
          <w:p w:rsidR="00DB7956" w:rsidRPr="00DB7956" w:rsidRDefault="00DB7956" w:rsidP="00DB7956">
            <w:pPr>
              <w:keepNext/>
              <w:ind w:firstLine="0"/>
            </w:pPr>
            <w:r>
              <w:t>Bedingfield</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Frye</w:t>
            </w:r>
          </w:p>
        </w:tc>
        <w:tc>
          <w:tcPr>
            <w:tcW w:w="2180" w:type="dxa"/>
            <w:shd w:val="clear" w:color="auto" w:fill="auto"/>
          </w:tcPr>
          <w:p w:rsidR="00DB7956" w:rsidRPr="00DB7956" w:rsidRDefault="00DB7956" w:rsidP="00DB7956">
            <w:pPr>
              <w:ind w:firstLine="0"/>
            </w:pPr>
            <w:r>
              <w:t>Funderburk</w:t>
            </w:r>
          </w:p>
        </w:tc>
      </w:tr>
      <w:tr w:rsidR="00DB7956" w:rsidRPr="00DB7956" w:rsidTr="00DB7956">
        <w:tc>
          <w:tcPr>
            <w:tcW w:w="2179" w:type="dxa"/>
            <w:shd w:val="clear" w:color="auto" w:fill="auto"/>
          </w:tcPr>
          <w:p w:rsidR="00DB7956" w:rsidRPr="00DB7956" w:rsidRDefault="00DB7956" w:rsidP="00DB7956">
            <w:pPr>
              <w:ind w:firstLine="0"/>
            </w:pPr>
            <w:r>
              <w:t>Hiott</w:t>
            </w:r>
          </w:p>
        </w:tc>
        <w:tc>
          <w:tcPr>
            <w:tcW w:w="2179" w:type="dxa"/>
            <w:shd w:val="clear" w:color="auto" w:fill="auto"/>
          </w:tcPr>
          <w:p w:rsidR="00DB7956" w:rsidRPr="00DB7956" w:rsidRDefault="00DB7956" w:rsidP="00DB7956">
            <w:pPr>
              <w:ind w:firstLine="0"/>
            </w:pPr>
            <w:r>
              <w:t>Howard</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Loftis</w:t>
            </w:r>
          </w:p>
        </w:tc>
        <w:tc>
          <w:tcPr>
            <w:tcW w:w="2179" w:type="dxa"/>
            <w:shd w:val="clear" w:color="auto" w:fill="auto"/>
          </w:tcPr>
          <w:p w:rsidR="00DB7956" w:rsidRPr="00DB7956" w:rsidRDefault="00DB7956" w:rsidP="00DB7956">
            <w:pPr>
              <w:ind w:firstLine="0"/>
            </w:pPr>
            <w:r>
              <w:t>Long</w:t>
            </w:r>
          </w:p>
        </w:tc>
        <w:tc>
          <w:tcPr>
            <w:tcW w:w="2180" w:type="dxa"/>
            <w:shd w:val="clear" w:color="auto" w:fill="auto"/>
          </w:tcPr>
          <w:p w:rsidR="00DB7956" w:rsidRPr="00DB7956" w:rsidRDefault="00DB7956" w:rsidP="00DB7956">
            <w:pPr>
              <w:ind w:firstLine="0"/>
            </w:pPr>
            <w:r>
              <w:t>Mack</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Norman</w:t>
            </w:r>
          </w:p>
        </w:tc>
      </w:tr>
      <w:tr w:rsidR="00DB7956" w:rsidRPr="00DB7956" w:rsidTr="00DB7956">
        <w:tc>
          <w:tcPr>
            <w:tcW w:w="2179" w:type="dxa"/>
            <w:shd w:val="clear" w:color="auto" w:fill="auto"/>
          </w:tcPr>
          <w:p w:rsidR="00DB7956" w:rsidRPr="00DB7956" w:rsidRDefault="00DB7956" w:rsidP="00DB7956">
            <w:pPr>
              <w:ind w:firstLine="0"/>
            </w:pPr>
            <w:r>
              <w:t>Ott</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keepNext/>
              <w:ind w:firstLine="0"/>
            </w:pPr>
            <w:r>
              <w:t>Southard</w:t>
            </w:r>
          </w:p>
        </w:tc>
        <w:tc>
          <w:tcPr>
            <w:tcW w:w="2179" w:type="dxa"/>
            <w:shd w:val="clear" w:color="auto" w:fill="auto"/>
          </w:tcPr>
          <w:p w:rsidR="00DB7956" w:rsidRPr="00DB7956" w:rsidRDefault="00DB7956" w:rsidP="00DB7956">
            <w:pPr>
              <w:keepNext/>
              <w:ind w:firstLine="0"/>
            </w:pPr>
            <w:r>
              <w:t>Taylor</w:t>
            </w:r>
          </w:p>
        </w:tc>
        <w:tc>
          <w:tcPr>
            <w:tcW w:w="2180" w:type="dxa"/>
            <w:shd w:val="clear" w:color="auto" w:fill="auto"/>
          </w:tcPr>
          <w:p w:rsidR="00DB7956" w:rsidRPr="00DB7956" w:rsidRDefault="00DB7956" w:rsidP="00DB7956">
            <w:pPr>
              <w:keepNext/>
              <w:ind w:firstLine="0"/>
            </w:pPr>
            <w:r>
              <w:t>Williams</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Total--26</w:t>
      </w:r>
    </w:p>
    <w:p w:rsidR="00DB7956" w:rsidRDefault="00DB7956" w:rsidP="00DB7956">
      <w:pPr>
        <w:jc w:val="center"/>
        <w:rPr>
          <w:b/>
        </w:rPr>
      </w:pPr>
    </w:p>
    <w:p w:rsidR="00DB7956" w:rsidRDefault="00DB7956" w:rsidP="00DB7956">
      <w:r>
        <w:t>So, the question was tabled.</w:t>
      </w:r>
    </w:p>
    <w:p w:rsidR="00DB7956" w:rsidRDefault="00DB7956" w:rsidP="00DB7956"/>
    <w:p w:rsidR="00DB7956" w:rsidRDefault="00DB7956" w:rsidP="00DB7956">
      <w:pPr>
        <w:keepNext/>
        <w:jc w:val="center"/>
        <w:rPr>
          <w:b/>
        </w:rPr>
      </w:pPr>
      <w:r w:rsidRPr="00DB7956">
        <w:rPr>
          <w:b/>
        </w:rPr>
        <w:t>QUESTION 3-- ADOPTED</w:t>
      </w:r>
    </w:p>
    <w:p w:rsidR="00DB7956" w:rsidRDefault="00DB7956" w:rsidP="00DB7956">
      <w:pPr>
        <w:jc w:val="center"/>
        <w:rPr>
          <w:b/>
        </w:rPr>
      </w:pPr>
    </w:p>
    <w:p w:rsidR="00DB7956" w:rsidRPr="003F1FA2" w:rsidRDefault="00DB7956" w:rsidP="00DB7956">
      <w:pPr>
        <w:ind w:firstLine="0"/>
      </w:pPr>
      <w:bookmarkStart w:id="189" w:name="file_start338"/>
      <w:bookmarkEnd w:id="189"/>
      <w:r w:rsidRPr="003F1FA2">
        <w:t>B.</w:t>
      </w:r>
      <w:r w:rsidRPr="003F1FA2">
        <w:tab/>
      </w:r>
      <w:r w:rsidR="00CB2F75">
        <w:t xml:space="preserve"> S</w:t>
      </w:r>
      <w:r w:rsidRPr="003F1FA2">
        <w:t>ection 9-9-120(2) of the 1976 Code is amended to read:</w:t>
      </w:r>
    </w:p>
    <w:p w:rsidR="00DB7956" w:rsidRPr="003F1FA2" w:rsidRDefault="009A199B" w:rsidP="00DB7956">
      <w:pPr>
        <w:ind w:firstLine="0"/>
      </w:pPr>
      <w:r>
        <w:tab/>
      </w:r>
      <w:r w:rsidR="003F1FA2">
        <w:t>/</w:t>
      </w:r>
      <w:r>
        <w:t xml:space="preserve"> </w:t>
      </w:r>
      <w:r w:rsidR="00DB7956" w:rsidRPr="003F1FA2">
        <w:t xml:space="preserve">(2) Each member of the System shall contribute ten </w:t>
      </w:r>
      <w:r w:rsidR="00DB7956" w:rsidRPr="003F1FA2">
        <w:rPr>
          <w:u w:val="single"/>
        </w:rPr>
        <w:t>eleven</w:t>
      </w:r>
      <w:r w:rsidR="00DB7956" w:rsidRPr="003F1FA2">
        <w:t xml:space="preserve"> percent of earnable compensation in each calendar year, up to twenty</w:t>
      </w:r>
      <w:r w:rsidR="00DB7956" w:rsidRPr="003F1FA2">
        <w:noBreakHyphen/>
        <w:t xml:space="preserve">two years of credited service, commencing with the calendar year 1976 </w:t>
      </w:r>
      <w:r w:rsidR="00DB7956" w:rsidRPr="003F1FA2">
        <w:rPr>
          <w:u w:val="single"/>
        </w:rPr>
        <w:t>2013</w:t>
      </w:r>
      <w:r w:rsidR="00DB7956" w:rsidRPr="003F1FA2">
        <w:t>.  Such contributions shall be made through payroll deductions in the case of members of the General Assembly or through direct remittance by contributing special members as set forth in Item (2)(ii) of Section 9</w:t>
      </w:r>
      <w:r w:rsidR="00DB7956" w:rsidRPr="003F1FA2">
        <w:noBreakHyphen/>
        <w:t>9</w:t>
      </w:r>
      <w:r w:rsidR="00DB7956" w:rsidRPr="003F1FA2">
        <w:noBreakHyphen/>
        <w:t xml:space="preserve"> 40.  The twenty</w:t>
      </w:r>
      <w:r w:rsidR="00DB7956" w:rsidRPr="003F1FA2">
        <w:noBreakHyphen/>
        <w:t>two year limitation provided for in this item shall not apply to any member of the General Assembly during periods of active service. /</w:t>
      </w:r>
    </w:p>
    <w:p w:rsidR="00DB7956" w:rsidRDefault="00DB7956" w:rsidP="00DB7956">
      <w:pPr>
        <w:ind w:firstLine="0"/>
        <w:rPr>
          <w:b/>
        </w:rPr>
      </w:pPr>
    </w:p>
    <w:p w:rsidR="00DB7956" w:rsidRDefault="00DB7956" w:rsidP="00DB7956">
      <w:bookmarkStart w:id="190" w:name="file_end338"/>
      <w:bookmarkEnd w:id="190"/>
      <w:r>
        <w:t>Rep. MERRILL spoke against the question.</w:t>
      </w:r>
    </w:p>
    <w:p w:rsidR="00DB7956" w:rsidRDefault="00DB7956" w:rsidP="00DB7956"/>
    <w:p w:rsidR="00DB7956" w:rsidRDefault="00DB7956" w:rsidP="00DB7956">
      <w:pPr>
        <w:keepNext/>
        <w:jc w:val="center"/>
        <w:rPr>
          <w:b/>
        </w:rPr>
      </w:pPr>
      <w:r w:rsidRPr="00DB7956">
        <w:rPr>
          <w:b/>
        </w:rPr>
        <w:t>LEAVE OF ABSENCE</w:t>
      </w:r>
    </w:p>
    <w:p w:rsidR="00DB7956" w:rsidRDefault="00DB7956" w:rsidP="00DB7956">
      <w:r>
        <w:t xml:space="preserve">The SPEAKER granted Rep. LOFTIS a leave of absence for the remainder of the day. </w:t>
      </w:r>
    </w:p>
    <w:p w:rsidR="003F1FA2" w:rsidRDefault="003F1FA2" w:rsidP="00DB7956"/>
    <w:p w:rsidR="00DB7956" w:rsidRDefault="00DB7956" w:rsidP="00DB7956">
      <w:r>
        <w:t>Rep. MCLEOD spoke in favor of the question.</w:t>
      </w:r>
    </w:p>
    <w:p w:rsidR="00DB7956" w:rsidRDefault="00DB7956" w:rsidP="00DB7956"/>
    <w:p w:rsidR="00DB7956" w:rsidRDefault="00DB7956" w:rsidP="00DB7956">
      <w:pPr>
        <w:keepNext/>
        <w:jc w:val="center"/>
        <w:rPr>
          <w:b/>
        </w:rPr>
      </w:pPr>
      <w:r w:rsidRPr="00DB7956">
        <w:rPr>
          <w:b/>
        </w:rPr>
        <w:t xml:space="preserve">SPEAKER </w:t>
      </w:r>
      <w:r w:rsidRPr="00DB7956">
        <w:rPr>
          <w:b/>
          <w:i/>
        </w:rPr>
        <w:t>PRO TEMPORE</w:t>
      </w:r>
      <w:r w:rsidRPr="00DB7956">
        <w:rPr>
          <w:b/>
        </w:rPr>
        <w:t xml:space="preserve"> IN CHAIR</w:t>
      </w:r>
    </w:p>
    <w:p w:rsidR="00DB7956" w:rsidRDefault="00DB7956" w:rsidP="00DB7956"/>
    <w:p w:rsidR="00DB7956" w:rsidRDefault="00DB7956" w:rsidP="00DB7956">
      <w:r>
        <w:t>Rep. OTT spoke in favor of the question.</w:t>
      </w:r>
    </w:p>
    <w:p w:rsidR="00DB7956" w:rsidRDefault="00DB7956" w:rsidP="00DB7956"/>
    <w:p w:rsidR="00DB7956" w:rsidRDefault="00DB7956" w:rsidP="00DB7956">
      <w:r>
        <w:t>The question then recurred to the adoption of Question 3.</w:t>
      </w:r>
    </w:p>
    <w:p w:rsidR="00DB7956" w:rsidRDefault="00DB7956" w:rsidP="00DB7956"/>
    <w:p w:rsidR="00DB7956" w:rsidRDefault="00DB7956" w:rsidP="00DB7956">
      <w:r>
        <w:t>Rep. SIMRILL demanded the yeas and nays which were taken, resulting as follows:</w:t>
      </w:r>
    </w:p>
    <w:p w:rsidR="00DB7956" w:rsidRDefault="00DB7956" w:rsidP="00DB7956">
      <w:pPr>
        <w:jc w:val="center"/>
      </w:pPr>
      <w:bookmarkStart w:id="191" w:name="vote_start346"/>
      <w:bookmarkEnd w:id="191"/>
      <w:r>
        <w:t>Yeas 115; Nays 0</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Alexander</w:t>
            </w:r>
          </w:p>
        </w:tc>
        <w:tc>
          <w:tcPr>
            <w:tcW w:w="2180" w:type="dxa"/>
            <w:shd w:val="clear" w:color="auto" w:fill="auto"/>
          </w:tcPr>
          <w:p w:rsidR="00DB7956" w:rsidRPr="00DB7956" w:rsidRDefault="00DB7956" w:rsidP="00DB7956">
            <w:pPr>
              <w:keepNext/>
              <w:ind w:firstLine="0"/>
            </w:pPr>
            <w:r>
              <w:t>Allen</w:t>
            </w:r>
          </w:p>
        </w:tc>
      </w:tr>
      <w:tr w:rsidR="00DB7956" w:rsidRPr="00DB7956" w:rsidTr="00DB7956">
        <w:tc>
          <w:tcPr>
            <w:tcW w:w="2179" w:type="dxa"/>
            <w:shd w:val="clear" w:color="auto" w:fill="auto"/>
          </w:tcPr>
          <w:p w:rsidR="00DB7956" w:rsidRPr="00DB7956" w:rsidRDefault="00DB7956" w:rsidP="00DB7956">
            <w:pPr>
              <w:ind w:firstLine="0"/>
            </w:pPr>
            <w:r>
              <w:t>Allison</w:t>
            </w:r>
          </w:p>
        </w:tc>
        <w:tc>
          <w:tcPr>
            <w:tcW w:w="2179" w:type="dxa"/>
            <w:shd w:val="clear" w:color="auto" w:fill="auto"/>
          </w:tcPr>
          <w:p w:rsidR="00DB7956" w:rsidRPr="00DB7956" w:rsidRDefault="00DB7956" w:rsidP="00DB7956">
            <w:pPr>
              <w:ind w:firstLine="0"/>
            </w:pPr>
            <w:r>
              <w:t>Anderson</w:t>
            </w:r>
          </w:p>
        </w:tc>
        <w:tc>
          <w:tcPr>
            <w:tcW w:w="2180" w:type="dxa"/>
            <w:shd w:val="clear" w:color="auto" w:fill="auto"/>
          </w:tcPr>
          <w:p w:rsidR="00DB7956" w:rsidRPr="00DB7956" w:rsidRDefault="00DB7956" w:rsidP="00DB7956">
            <w:pPr>
              <w:ind w:firstLine="0"/>
            </w:pPr>
            <w:r>
              <w:t>Atwater</w:t>
            </w:r>
          </w:p>
        </w:tc>
      </w:tr>
      <w:tr w:rsidR="00DB7956" w:rsidRPr="00DB7956" w:rsidTr="00DB7956">
        <w:tc>
          <w:tcPr>
            <w:tcW w:w="2179" w:type="dxa"/>
            <w:shd w:val="clear" w:color="auto" w:fill="auto"/>
          </w:tcPr>
          <w:p w:rsidR="00DB7956" w:rsidRPr="00DB7956" w:rsidRDefault="00DB7956" w:rsidP="00DB7956">
            <w:pPr>
              <w:ind w:firstLine="0"/>
            </w:pPr>
            <w:r>
              <w:t>Bales</w:t>
            </w:r>
          </w:p>
        </w:tc>
        <w:tc>
          <w:tcPr>
            <w:tcW w:w="2179" w:type="dxa"/>
            <w:shd w:val="clear" w:color="auto" w:fill="auto"/>
          </w:tcPr>
          <w:p w:rsidR="00DB7956" w:rsidRPr="00DB7956" w:rsidRDefault="00DB7956" w:rsidP="00DB7956">
            <w:pPr>
              <w:ind w:firstLine="0"/>
            </w:pPr>
            <w:r>
              <w:t>Bannister</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Bowers</w:t>
            </w:r>
          </w:p>
        </w:tc>
        <w:tc>
          <w:tcPr>
            <w:tcW w:w="2180" w:type="dxa"/>
            <w:shd w:val="clear" w:color="auto" w:fill="auto"/>
          </w:tcPr>
          <w:p w:rsidR="00DB7956" w:rsidRPr="00DB7956" w:rsidRDefault="00DB7956" w:rsidP="00DB7956">
            <w:pPr>
              <w:ind w:firstLine="0"/>
            </w:pPr>
            <w:r>
              <w:t>Brady</w:t>
            </w:r>
          </w:p>
        </w:tc>
      </w:tr>
      <w:tr w:rsidR="00DB7956" w:rsidRPr="00DB7956" w:rsidTr="00DB7956">
        <w:tc>
          <w:tcPr>
            <w:tcW w:w="2179" w:type="dxa"/>
            <w:shd w:val="clear" w:color="auto" w:fill="auto"/>
          </w:tcPr>
          <w:p w:rsidR="00DB7956" w:rsidRPr="00DB7956" w:rsidRDefault="00DB7956" w:rsidP="00DB7956">
            <w:pPr>
              <w:ind w:firstLine="0"/>
            </w:pPr>
            <w:r>
              <w:t>Branham</w:t>
            </w:r>
          </w:p>
        </w:tc>
        <w:tc>
          <w:tcPr>
            <w:tcW w:w="2179" w:type="dxa"/>
            <w:shd w:val="clear" w:color="auto" w:fill="auto"/>
          </w:tcPr>
          <w:p w:rsidR="00DB7956" w:rsidRPr="00DB7956" w:rsidRDefault="00DB7956" w:rsidP="00DB7956">
            <w:pPr>
              <w:ind w:firstLine="0"/>
            </w:pPr>
            <w:r>
              <w:t>Brannon</w:t>
            </w:r>
          </w:p>
        </w:tc>
        <w:tc>
          <w:tcPr>
            <w:tcW w:w="2180" w:type="dxa"/>
            <w:shd w:val="clear" w:color="auto" w:fill="auto"/>
          </w:tcPr>
          <w:p w:rsidR="00DB7956" w:rsidRPr="00DB7956" w:rsidRDefault="00DB7956" w:rsidP="00DB7956">
            <w:pPr>
              <w:ind w:firstLine="0"/>
            </w:pPr>
            <w:r>
              <w:t>Brantley</w:t>
            </w:r>
          </w:p>
        </w:tc>
      </w:tr>
      <w:tr w:rsidR="00DB7956" w:rsidRPr="00DB7956" w:rsidTr="00DB7956">
        <w:tc>
          <w:tcPr>
            <w:tcW w:w="2179" w:type="dxa"/>
            <w:shd w:val="clear" w:color="auto" w:fill="auto"/>
          </w:tcPr>
          <w:p w:rsidR="00DB7956" w:rsidRPr="00DB7956" w:rsidRDefault="00DB7956" w:rsidP="00DB7956">
            <w:pPr>
              <w:ind w:firstLine="0"/>
            </w:pPr>
            <w:r>
              <w:t>G. A. Brown</w:t>
            </w:r>
          </w:p>
        </w:tc>
        <w:tc>
          <w:tcPr>
            <w:tcW w:w="2179" w:type="dxa"/>
            <w:shd w:val="clear" w:color="auto" w:fill="auto"/>
          </w:tcPr>
          <w:p w:rsidR="00DB7956" w:rsidRPr="00DB7956" w:rsidRDefault="00DB7956" w:rsidP="00DB7956">
            <w:pPr>
              <w:ind w:firstLine="0"/>
            </w:pPr>
            <w:r>
              <w:t>H. B. Brown</w:t>
            </w:r>
          </w:p>
        </w:tc>
        <w:tc>
          <w:tcPr>
            <w:tcW w:w="2180" w:type="dxa"/>
            <w:shd w:val="clear" w:color="auto" w:fill="auto"/>
          </w:tcPr>
          <w:p w:rsidR="00DB7956" w:rsidRPr="00DB7956" w:rsidRDefault="00DB7956" w:rsidP="00DB7956">
            <w:pPr>
              <w:ind w:firstLine="0"/>
            </w:pPr>
            <w:r>
              <w:t>R. L. Brown</w:t>
            </w:r>
          </w:p>
        </w:tc>
      </w:tr>
      <w:tr w:rsidR="00DB7956" w:rsidRPr="00DB7956" w:rsidTr="00DB7956">
        <w:tc>
          <w:tcPr>
            <w:tcW w:w="2179" w:type="dxa"/>
            <w:shd w:val="clear" w:color="auto" w:fill="auto"/>
          </w:tcPr>
          <w:p w:rsidR="00DB7956" w:rsidRPr="00DB7956" w:rsidRDefault="00DB7956" w:rsidP="00DB7956">
            <w:pPr>
              <w:ind w:firstLine="0"/>
            </w:pPr>
            <w:r>
              <w:t>Butler Garrick</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Corbin</w:t>
            </w:r>
          </w:p>
        </w:tc>
        <w:tc>
          <w:tcPr>
            <w:tcW w:w="2179" w:type="dxa"/>
            <w:shd w:val="clear" w:color="auto" w:fill="auto"/>
          </w:tcPr>
          <w:p w:rsidR="00DB7956" w:rsidRPr="00DB7956" w:rsidRDefault="00DB7956" w:rsidP="00DB7956">
            <w:pPr>
              <w:ind w:firstLine="0"/>
            </w:pPr>
            <w:r>
              <w:t>Crawford</w:t>
            </w:r>
          </w:p>
        </w:tc>
        <w:tc>
          <w:tcPr>
            <w:tcW w:w="2180" w:type="dxa"/>
            <w:shd w:val="clear" w:color="auto" w:fill="auto"/>
          </w:tcPr>
          <w:p w:rsidR="00DB7956" w:rsidRPr="00DB7956" w:rsidRDefault="00DB7956" w:rsidP="00DB7956">
            <w:pPr>
              <w:ind w:firstLine="0"/>
            </w:pPr>
            <w:r>
              <w:t>Crosby</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Hamilton</w:t>
            </w:r>
          </w:p>
        </w:tc>
        <w:tc>
          <w:tcPr>
            <w:tcW w:w="2180" w:type="dxa"/>
            <w:shd w:val="clear" w:color="auto" w:fill="auto"/>
          </w:tcPr>
          <w:p w:rsidR="00DB7956" w:rsidRPr="00DB7956" w:rsidRDefault="00DB7956" w:rsidP="00DB7956">
            <w:pPr>
              <w:ind w:firstLine="0"/>
            </w:pPr>
            <w:r>
              <w:t>Hardwick</w:t>
            </w:r>
          </w:p>
        </w:tc>
      </w:tr>
      <w:tr w:rsidR="00DB7956" w:rsidRPr="00DB7956" w:rsidTr="00DB7956">
        <w:tc>
          <w:tcPr>
            <w:tcW w:w="2179" w:type="dxa"/>
            <w:shd w:val="clear" w:color="auto" w:fill="auto"/>
          </w:tcPr>
          <w:p w:rsidR="00DB7956" w:rsidRPr="00DB7956" w:rsidRDefault="00DB7956" w:rsidP="00DB7956">
            <w:pPr>
              <w:ind w:firstLine="0"/>
            </w:pPr>
            <w:r>
              <w:t>Harrell</w:t>
            </w:r>
          </w:p>
        </w:tc>
        <w:tc>
          <w:tcPr>
            <w:tcW w:w="2179" w:type="dxa"/>
            <w:shd w:val="clear" w:color="auto" w:fill="auto"/>
          </w:tcPr>
          <w:p w:rsidR="00DB7956" w:rsidRPr="00DB7956" w:rsidRDefault="00DB7956" w:rsidP="00DB7956">
            <w:pPr>
              <w:ind w:firstLine="0"/>
            </w:pPr>
            <w:r>
              <w:t>Harrison</w:t>
            </w:r>
          </w:p>
        </w:tc>
        <w:tc>
          <w:tcPr>
            <w:tcW w:w="2180" w:type="dxa"/>
            <w:shd w:val="clear" w:color="auto" w:fill="auto"/>
          </w:tcPr>
          <w:p w:rsidR="00DB7956" w:rsidRPr="00DB7956" w:rsidRDefault="00DB7956" w:rsidP="00DB7956">
            <w:pPr>
              <w:ind w:firstLine="0"/>
            </w:pPr>
            <w:r>
              <w:t>Hart</w:t>
            </w:r>
          </w:p>
        </w:tc>
      </w:tr>
      <w:tr w:rsidR="00DB7956" w:rsidRPr="00DB7956" w:rsidTr="00DB7956">
        <w:tc>
          <w:tcPr>
            <w:tcW w:w="2179" w:type="dxa"/>
            <w:shd w:val="clear" w:color="auto" w:fill="auto"/>
          </w:tcPr>
          <w:p w:rsidR="00DB7956" w:rsidRPr="00DB7956" w:rsidRDefault="00DB7956" w:rsidP="00DB7956">
            <w:pPr>
              <w:ind w:firstLine="0"/>
            </w:pPr>
            <w:r>
              <w:t>Hayes</w:t>
            </w:r>
          </w:p>
        </w:tc>
        <w:tc>
          <w:tcPr>
            <w:tcW w:w="2179" w:type="dxa"/>
            <w:shd w:val="clear" w:color="auto" w:fill="auto"/>
          </w:tcPr>
          <w:p w:rsidR="00DB7956" w:rsidRPr="00DB7956" w:rsidRDefault="00DB7956" w:rsidP="00DB7956">
            <w:pPr>
              <w:ind w:firstLine="0"/>
            </w:pPr>
            <w:r>
              <w:t>Hearn</w:t>
            </w:r>
          </w:p>
        </w:tc>
        <w:tc>
          <w:tcPr>
            <w:tcW w:w="2180" w:type="dxa"/>
            <w:shd w:val="clear" w:color="auto" w:fill="auto"/>
          </w:tcPr>
          <w:p w:rsidR="00DB7956" w:rsidRPr="00DB7956" w:rsidRDefault="00DB7956" w:rsidP="00DB7956">
            <w:pPr>
              <w:ind w:firstLine="0"/>
            </w:pPr>
            <w:r>
              <w:t>Henderson</w:t>
            </w:r>
          </w:p>
        </w:tc>
      </w:tr>
      <w:tr w:rsidR="00DB7956" w:rsidRPr="00DB7956" w:rsidTr="00DB7956">
        <w:tc>
          <w:tcPr>
            <w:tcW w:w="2179" w:type="dxa"/>
            <w:shd w:val="clear" w:color="auto" w:fill="auto"/>
          </w:tcPr>
          <w:p w:rsidR="00DB7956" w:rsidRPr="00DB7956" w:rsidRDefault="00DB7956" w:rsidP="00DB7956">
            <w:pPr>
              <w:ind w:firstLine="0"/>
            </w:pPr>
            <w:r>
              <w:t>Herbkersman</w:t>
            </w:r>
          </w:p>
        </w:tc>
        <w:tc>
          <w:tcPr>
            <w:tcW w:w="2179" w:type="dxa"/>
            <w:shd w:val="clear" w:color="auto" w:fill="auto"/>
          </w:tcPr>
          <w:p w:rsidR="00DB7956" w:rsidRPr="00DB7956" w:rsidRDefault="00DB7956" w:rsidP="00DB7956">
            <w:pPr>
              <w:ind w:firstLine="0"/>
            </w:pPr>
            <w:r>
              <w:t>Hiott</w:t>
            </w:r>
          </w:p>
        </w:tc>
        <w:tc>
          <w:tcPr>
            <w:tcW w:w="2180" w:type="dxa"/>
            <w:shd w:val="clear" w:color="auto" w:fill="auto"/>
          </w:tcPr>
          <w:p w:rsidR="00DB7956" w:rsidRPr="00DB7956" w:rsidRDefault="00DB7956" w:rsidP="00DB7956">
            <w:pPr>
              <w:ind w:firstLine="0"/>
            </w:pPr>
            <w:r>
              <w:t>Hixon</w:t>
            </w:r>
          </w:p>
        </w:tc>
      </w:tr>
      <w:tr w:rsidR="00DB7956" w:rsidRPr="00DB7956" w:rsidTr="00DB7956">
        <w:tc>
          <w:tcPr>
            <w:tcW w:w="2179" w:type="dxa"/>
            <w:shd w:val="clear" w:color="auto" w:fill="auto"/>
          </w:tcPr>
          <w:p w:rsidR="00DB7956" w:rsidRPr="00DB7956" w:rsidRDefault="00DB7956" w:rsidP="00DB7956">
            <w:pPr>
              <w:ind w:firstLine="0"/>
            </w:pPr>
            <w:r>
              <w:t>Hodges</w:t>
            </w:r>
          </w:p>
        </w:tc>
        <w:tc>
          <w:tcPr>
            <w:tcW w:w="2179" w:type="dxa"/>
            <w:shd w:val="clear" w:color="auto" w:fill="auto"/>
          </w:tcPr>
          <w:p w:rsidR="00DB7956" w:rsidRPr="00DB7956" w:rsidRDefault="00DB7956" w:rsidP="00DB7956">
            <w:pPr>
              <w:ind w:firstLine="0"/>
            </w:pPr>
            <w:r>
              <w:t>Horne</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Howard</w:t>
            </w:r>
          </w:p>
        </w:tc>
        <w:tc>
          <w:tcPr>
            <w:tcW w:w="2179" w:type="dxa"/>
            <w:shd w:val="clear" w:color="auto" w:fill="auto"/>
          </w:tcPr>
          <w:p w:rsidR="00DB7956" w:rsidRPr="00DB7956" w:rsidRDefault="00DB7956" w:rsidP="00DB7956">
            <w:pPr>
              <w:ind w:firstLine="0"/>
            </w:pPr>
            <w:r>
              <w:t>Huggins</w:t>
            </w:r>
          </w:p>
        </w:tc>
        <w:tc>
          <w:tcPr>
            <w:tcW w:w="2180" w:type="dxa"/>
            <w:shd w:val="clear" w:color="auto" w:fill="auto"/>
          </w:tcPr>
          <w:p w:rsidR="00DB7956" w:rsidRPr="00DB7956" w:rsidRDefault="00DB7956" w:rsidP="00DB7956">
            <w:pPr>
              <w:ind w:firstLine="0"/>
            </w:pPr>
            <w:r>
              <w:t>Jefferson</w:t>
            </w:r>
          </w:p>
        </w:tc>
      </w:tr>
      <w:tr w:rsidR="00DB7956" w:rsidRPr="00DB7956" w:rsidTr="00DB7956">
        <w:tc>
          <w:tcPr>
            <w:tcW w:w="2179" w:type="dxa"/>
            <w:shd w:val="clear" w:color="auto" w:fill="auto"/>
          </w:tcPr>
          <w:p w:rsidR="00DB7956" w:rsidRPr="00DB7956" w:rsidRDefault="00DB7956" w:rsidP="00DB7956">
            <w:pPr>
              <w:ind w:firstLine="0"/>
            </w:pPr>
            <w:r>
              <w:t>Johnson</w:t>
            </w:r>
          </w:p>
        </w:tc>
        <w:tc>
          <w:tcPr>
            <w:tcW w:w="2179" w:type="dxa"/>
            <w:shd w:val="clear" w:color="auto" w:fill="auto"/>
          </w:tcPr>
          <w:p w:rsidR="00DB7956" w:rsidRPr="00DB7956" w:rsidRDefault="00DB7956" w:rsidP="00DB7956">
            <w:pPr>
              <w:ind w:firstLine="0"/>
            </w:pPr>
            <w:r>
              <w:t>Knight</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Long</w:t>
            </w:r>
          </w:p>
        </w:tc>
        <w:tc>
          <w:tcPr>
            <w:tcW w:w="2179" w:type="dxa"/>
            <w:shd w:val="clear" w:color="auto" w:fill="auto"/>
          </w:tcPr>
          <w:p w:rsidR="00DB7956" w:rsidRPr="00DB7956" w:rsidRDefault="00DB7956" w:rsidP="00DB7956">
            <w:pPr>
              <w:ind w:firstLine="0"/>
            </w:pPr>
            <w:r>
              <w:t>Lowe</w:t>
            </w:r>
          </w:p>
        </w:tc>
        <w:tc>
          <w:tcPr>
            <w:tcW w:w="2180" w:type="dxa"/>
            <w:shd w:val="clear" w:color="auto" w:fill="auto"/>
          </w:tcPr>
          <w:p w:rsidR="00DB7956" w:rsidRPr="00DB7956" w:rsidRDefault="00DB7956" w:rsidP="00DB7956">
            <w:pPr>
              <w:ind w:firstLine="0"/>
            </w:pPr>
            <w:r>
              <w:t>Lucas</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McCoy</w:t>
            </w:r>
          </w:p>
        </w:tc>
        <w:tc>
          <w:tcPr>
            <w:tcW w:w="2180" w:type="dxa"/>
            <w:shd w:val="clear" w:color="auto" w:fill="auto"/>
          </w:tcPr>
          <w:p w:rsidR="00DB7956" w:rsidRPr="00DB7956" w:rsidRDefault="00DB7956" w:rsidP="00DB7956">
            <w:pPr>
              <w:ind w:firstLine="0"/>
            </w:pPr>
            <w:r>
              <w:t>McEachern</w:t>
            </w:r>
          </w:p>
        </w:tc>
      </w:tr>
      <w:tr w:rsidR="00DB7956" w:rsidRPr="00DB7956" w:rsidTr="00DB7956">
        <w:tc>
          <w:tcPr>
            <w:tcW w:w="2179" w:type="dxa"/>
            <w:shd w:val="clear" w:color="auto" w:fill="auto"/>
          </w:tcPr>
          <w:p w:rsidR="00DB7956" w:rsidRPr="00DB7956" w:rsidRDefault="00DB7956" w:rsidP="00DB7956">
            <w:pPr>
              <w:ind w:firstLine="0"/>
            </w:pPr>
            <w:r>
              <w:t>McLeod</w:t>
            </w:r>
          </w:p>
        </w:tc>
        <w:tc>
          <w:tcPr>
            <w:tcW w:w="2179" w:type="dxa"/>
            <w:shd w:val="clear" w:color="auto" w:fill="auto"/>
          </w:tcPr>
          <w:p w:rsidR="00DB7956" w:rsidRPr="00DB7956" w:rsidRDefault="00DB7956" w:rsidP="00DB7956">
            <w:pPr>
              <w:ind w:firstLine="0"/>
            </w:pPr>
            <w:r>
              <w:t>Merrill</w:t>
            </w:r>
          </w:p>
        </w:tc>
        <w:tc>
          <w:tcPr>
            <w:tcW w:w="2180" w:type="dxa"/>
            <w:shd w:val="clear" w:color="auto" w:fill="auto"/>
          </w:tcPr>
          <w:p w:rsidR="00DB7956" w:rsidRPr="00DB7956" w:rsidRDefault="00DB7956" w:rsidP="00DB7956">
            <w:pPr>
              <w:ind w:firstLine="0"/>
            </w:pPr>
            <w:r>
              <w:t>D. C. Moss</w:t>
            </w:r>
          </w:p>
        </w:tc>
      </w:tr>
      <w:tr w:rsidR="00DB7956" w:rsidRPr="00DB7956" w:rsidTr="00DB7956">
        <w:tc>
          <w:tcPr>
            <w:tcW w:w="2179" w:type="dxa"/>
            <w:shd w:val="clear" w:color="auto" w:fill="auto"/>
          </w:tcPr>
          <w:p w:rsidR="00DB7956" w:rsidRPr="00DB7956" w:rsidRDefault="00DB7956" w:rsidP="00DB7956">
            <w:pPr>
              <w:ind w:firstLine="0"/>
            </w:pPr>
            <w:r>
              <w:t>V. S. Moss</w:t>
            </w:r>
          </w:p>
        </w:tc>
        <w:tc>
          <w:tcPr>
            <w:tcW w:w="2179" w:type="dxa"/>
            <w:shd w:val="clear" w:color="auto" w:fill="auto"/>
          </w:tcPr>
          <w:p w:rsidR="00DB7956" w:rsidRPr="00DB7956" w:rsidRDefault="00DB7956" w:rsidP="00DB7956">
            <w:pPr>
              <w:ind w:firstLine="0"/>
            </w:pPr>
            <w:r>
              <w:t>Munnerlyn</w:t>
            </w:r>
          </w:p>
        </w:tc>
        <w:tc>
          <w:tcPr>
            <w:tcW w:w="2180" w:type="dxa"/>
            <w:shd w:val="clear" w:color="auto" w:fill="auto"/>
          </w:tcPr>
          <w:p w:rsidR="00DB7956" w:rsidRPr="00DB7956" w:rsidRDefault="00DB7956" w:rsidP="00DB7956">
            <w:pPr>
              <w:ind w:firstLine="0"/>
            </w:pPr>
            <w:r>
              <w:t>Murphy</w:t>
            </w:r>
          </w:p>
        </w:tc>
      </w:tr>
      <w:tr w:rsidR="00DB7956" w:rsidRPr="00DB7956" w:rsidTr="00DB7956">
        <w:tc>
          <w:tcPr>
            <w:tcW w:w="2179" w:type="dxa"/>
            <w:shd w:val="clear" w:color="auto" w:fill="auto"/>
          </w:tcPr>
          <w:p w:rsidR="00DB7956" w:rsidRPr="00DB7956" w:rsidRDefault="00DB7956" w:rsidP="00DB7956">
            <w:pPr>
              <w:ind w:firstLine="0"/>
            </w:pPr>
            <w:r>
              <w:t>Nanney</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Quinn</w:t>
            </w:r>
          </w:p>
        </w:tc>
      </w:tr>
      <w:tr w:rsidR="00DB7956" w:rsidRPr="00DB7956" w:rsidTr="00DB7956">
        <w:tc>
          <w:tcPr>
            <w:tcW w:w="2179" w:type="dxa"/>
            <w:shd w:val="clear" w:color="auto" w:fill="auto"/>
          </w:tcPr>
          <w:p w:rsidR="00DB7956" w:rsidRPr="00DB7956" w:rsidRDefault="00DB7956" w:rsidP="00DB7956">
            <w:pPr>
              <w:ind w:firstLine="0"/>
            </w:pPr>
            <w:r>
              <w:t>Rutherford</w:t>
            </w:r>
          </w:p>
        </w:tc>
        <w:tc>
          <w:tcPr>
            <w:tcW w:w="2179" w:type="dxa"/>
            <w:shd w:val="clear" w:color="auto" w:fill="auto"/>
          </w:tcPr>
          <w:p w:rsidR="00DB7956" w:rsidRPr="00DB7956" w:rsidRDefault="00DB7956" w:rsidP="00DB7956">
            <w:pPr>
              <w:ind w:firstLine="0"/>
            </w:pPr>
            <w:r>
              <w:t>Ryan</w:t>
            </w:r>
          </w:p>
        </w:tc>
        <w:tc>
          <w:tcPr>
            <w:tcW w:w="2180" w:type="dxa"/>
            <w:shd w:val="clear" w:color="auto" w:fill="auto"/>
          </w:tcPr>
          <w:p w:rsidR="00DB7956" w:rsidRPr="00DB7956" w:rsidRDefault="00DB7956" w:rsidP="00DB7956">
            <w:pPr>
              <w:ind w:firstLine="0"/>
            </w:pPr>
            <w:r>
              <w:t>Sabb</w:t>
            </w:r>
          </w:p>
        </w:tc>
      </w:tr>
      <w:tr w:rsidR="00DB7956" w:rsidRPr="00DB7956" w:rsidTr="00DB7956">
        <w:tc>
          <w:tcPr>
            <w:tcW w:w="2179" w:type="dxa"/>
            <w:shd w:val="clear" w:color="auto" w:fill="auto"/>
          </w:tcPr>
          <w:p w:rsidR="00DB7956" w:rsidRPr="00DB7956" w:rsidRDefault="00DB7956" w:rsidP="00DB7956">
            <w:pPr>
              <w:ind w:firstLine="0"/>
            </w:pPr>
            <w:r>
              <w:t>Sellers</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E. Smith</w:t>
            </w:r>
          </w:p>
        </w:tc>
      </w:tr>
      <w:tr w:rsidR="00DB7956" w:rsidRPr="00DB7956" w:rsidTr="00DB7956">
        <w:tc>
          <w:tcPr>
            <w:tcW w:w="2179" w:type="dxa"/>
            <w:shd w:val="clear" w:color="auto" w:fill="auto"/>
          </w:tcPr>
          <w:p w:rsidR="00DB7956" w:rsidRPr="00DB7956" w:rsidRDefault="00DB7956" w:rsidP="00DB7956">
            <w:pPr>
              <w:ind w:firstLine="0"/>
            </w:pPr>
            <w:r>
              <w:t>J. R. Smith</w:t>
            </w:r>
          </w:p>
        </w:tc>
        <w:tc>
          <w:tcPr>
            <w:tcW w:w="2179" w:type="dxa"/>
            <w:shd w:val="clear" w:color="auto" w:fill="auto"/>
          </w:tcPr>
          <w:p w:rsidR="00DB7956" w:rsidRPr="00DB7956" w:rsidRDefault="00DB7956" w:rsidP="00DB7956">
            <w:pPr>
              <w:ind w:firstLine="0"/>
            </w:pPr>
            <w:r>
              <w:t>Sottile</w:t>
            </w:r>
          </w:p>
        </w:tc>
        <w:tc>
          <w:tcPr>
            <w:tcW w:w="2180" w:type="dxa"/>
            <w:shd w:val="clear" w:color="auto" w:fill="auto"/>
          </w:tcPr>
          <w:p w:rsidR="00DB7956" w:rsidRPr="00DB7956" w:rsidRDefault="00DB7956" w:rsidP="00DB7956">
            <w:pPr>
              <w:ind w:firstLine="0"/>
            </w:pPr>
            <w:r>
              <w:t>Southard</w:t>
            </w:r>
          </w:p>
        </w:tc>
      </w:tr>
      <w:tr w:rsidR="00DB7956" w:rsidRPr="00DB7956" w:rsidTr="00DB7956">
        <w:tc>
          <w:tcPr>
            <w:tcW w:w="2179" w:type="dxa"/>
            <w:shd w:val="clear" w:color="auto" w:fill="auto"/>
          </w:tcPr>
          <w:p w:rsidR="00DB7956" w:rsidRPr="00DB7956" w:rsidRDefault="00DB7956" w:rsidP="00DB7956">
            <w:pPr>
              <w:ind w:firstLine="0"/>
            </w:pPr>
            <w:r>
              <w:t>Spires</w:t>
            </w:r>
          </w:p>
        </w:tc>
        <w:tc>
          <w:tcPr>
            <w:tcW w:w="2179" w:type="dxa"/>
            <w:shd w:val="clear" w:color="auto" w:fill="auto"/>
          </w:tcPr>
          <w:p w:rsidR="00DB7956" w:rsidRPr="00DB7956" w:rsidRDefault="00DB7956" w:rsidP="00DB7956">
            <w:pPr>
              <w:ind w:firstLine="0"/>
            </w:pPr>
            <w:r>
              <w:t>Stavrinakis</w:t>
            </w:r>
          </w:p>
        </w:tc>
        <w:tc>
          <w:tcPr>
            <w:tcW w:w="2180" w:type="dxa"/>
            <w:shd w:val="clear" w:color="auto" w:fill="auto"/>
          </w:tcPr>
          <w:p w:rsidR="00DB7956" w:rsidRPr="00DB7956" w:rsidRDefault="00DB7956" w:rsidP="00DB7956">
            <w:pPr>
              <w:ind w:firstLine="0"/>
            </w:pPr>
            <w:r>
              <w:t>Stringer</w:t>
            </w:r>
          </w:p>
        </w:tc>
      </w:tr>
      <w:tr w:rsidR="00DB7956" w:rsidRPr="00DB7956" w:rsidTr="00DB7956">
        <w:tc>
          <w:tcPr>
            <w:tcW w:w="2179" w:type="dxa"/>
            <w:shd w:val="clear" w:color="auto" w:fill="auto"/>
          </w:tcPr>
          <w:p w:rsidR="00DB7956" w:rsidRPr="00DB7956" w:rsidRDefault="00DB7956" w:rsidP="00DB7956">
            <w:pPr>
              <w:ind w:firstLine="0"/>
            </w:pPr>
            <w:r>
              <w:t>Tallon</w:t>
            </w:r>
          </w:p>
        </w:tc>
        <w:tc>
          <w:tcPr>
            <w:tcW w:w="2179" w:type="dxa"/>
            <w:shd w:val="clear" w:color="auto" w:fill="auto"/>
          </w:tcPr>
          <w:p w:rsidR="00DB7956" w:rsidRPr="00DB7956" w:rsidRDefault="00DB7956" w:rsidP="00DB7956">
            <w:pPr>
              <w:ind w:firstLine="0"/>
            </w:pPr>
            <w:r>
              <w:t>Taylor</w:t>
            </w:r>
          </w:p>
        </w:tc>
        <w:tc>
          <w:tcPr>
            <w:tcW w:w="2180" w:type="dxa"/>
            <w:shd w:val="clear" w:color="auto" w:fill="auto"/>
          </w:tcPr>
          <w:p w:rsidR="00DB7956" w:rsidRPr="00DB7956" w:rsidRDefault="00DB7956" w:rsidP="00DB7956">
            <w:pPr>
              <w:ind w:firstLine="0"/>
            </w:pPr>
            <w:r>
              <w:t>Thayer</w:t>
            </w:r>
          </w:p>
        </w:tc>
      </w:tr>
      <w:tr w:rsidR="00DB7956" w:rsidRPr="00DB7956" w:rsidTr="00DB7956">
        <w:tc>
          <w:tcPr>
            <w:tcW w:w="2179" w:type="dxa"/>
            <w:shd w:val="clear" w:color="auto" w:fill="auto"/>
          </w:tcPr>
          <w:p w:rsidR="00DB7956" w:rsidRPr="00DB7956" w:rsidRDefault="00DB7956" w:rsidP="00DB7956">
            <w:pPr>
              <w:ind w:firstLine="0"/>
            </w:pPr>
            <w:r>
              <w:t>Toole</w:t>
            </w:r>
          </w:p>
        </w:tc>
        <w:tc>
          <w:tcPr>
            <w:tcW w:w="2179" w:type="dxa"/>
            <w:shd w:val="clear" w:color="auto" w:fill="auto"/>
          </w:tcPr>
          <w:p w:rsidR="00DB7956" w:rsidRPr="00DB7956" w:rsidRDefault="00DB7956" w:rsidP="00DB7956">
            <w:pPr>
              <w:ind w:firstLine="0"/>
            </w:pPr>
            <w:r>
              <w:t>Tribble</w:t>
            </w:r>
          </w:p>
        </w:tc>
        <w:tc>
          <w:tcPr>
            <w:tcW w:w="2180" w:type="dxa"/>
            <w:shd w:val="clear" w:color="auto" w:fill="auto"/>
          </w:tcPr>
          <w:p w:rsidR="00DB7956" w:rsidRPr="00DB7956" w:rsidRDefault="00DB7956" w:rsidP="00DB7956">
            <w:pPr>
              <w:ind w:firstLine="0"/>
            </w:pPr>
            <w:r>
              <w:t>Vick</w:t>
            </w:r>
          </w:p>
        </w:tc>
      </w:tr>
      <w:tr w:rsidR="00DB7956" w:rsidRPr="00DB7956" w:rsidTr="00DB7956">
        <w:tc>
          <w:tcPr>
            <w:tcW w:w="2179" w:type="dxa"/>
            <w:shd w:val="clear" w:color="auto" w:fill="auto"/>
          </w:tcPr>
          <w:p w:rsidR="00DB7956" w:rsidRPr="00DB7956" w:rsidRDefault="00DB7956" w:rsidP="00DB7956">
            <w:pPr>
              <w:ind w:firstLine="0"/>
            </w:pPr>
            <w:r>
              <w:t>Weeks</w:t>
            </w:r>
          </w:p>
        </w:tc>
        <w:tc>
          <w:tcPr>
            <w:tcW w:w="2179" w:type="dxa"/>
            <w:shd w:val="clear" w:color="auto" w:fill="auto"/>
          </w:tcPr>
          <w:p w:rsidR="00DB7956" w:rsidRPr="00DB7956" w:rsidRDefault="00DB7956" w:rsidP="00DB7956">
            <w:pPr>
              <w:ind w:firstLine="0"/>
            </w:pPr>
            <w:r>
              <w:t>Whipper</w:t>
            </w:r>
          </w:p>
        </w:tc>
        <w:tc>
          <w:tcPr>
            <w:tcW w:w="2180" w:type="dxa"/>
            <w:shd w:val="clear" w:color="auto" w:fill="auto"/>
          </w:tcPr>
          <w:p w:rsidR="00DB7956" w:rsidRPr="00DB7956" w:rsidRDefault="00DB7956" w:rsidP="00DB7956">
            <w:pPr>
              <w:ind w:firstLine="0"/>
            </w:pPr>
            <w:r>
              <w:t>White</w:t>
            </w:r>
          </w:p>
        </w:tc>
      </w:tr>
      <w:tr w:rsidR="00DB7956" w:rsidRPr="00DB7956" w:rsidTr="00DB7956">
        <w:tc>
          <w:tcPr>
            <w:tcW w:w="2179" w:type="dxa"/>
            <w:shd w:val="clear" w:color="auto" w:fill="auto"/>
          </w:tcPr>
          <w:p w:rsidR="00DB7956" w:rsidRPr="00DB7956" w:rsidRDefault="00DB7956" w:rsidP="00DB7956">
            <w:pPr>
              <w:keepNext/>
              <w:ind w:firstLine="0"/>
            </w:pPr>
            <w:r>
              <w:t>Whitmire</w:t>
            </w:r>
          </w:p>
        </w:tc>
        <w:tc>
          <w:tcPr>
            <w:tcW w:w="2179" w:type="dxa"/>
            <w:shd w:val="clear" w:color="auto" w:fill="auto"/>
          </w:tcPr>
          <w:p w:rsidR="00DB7956" w:rsidRPr="00DB7956" w:rsidRDefault="00DB7956" w:rsidP="00DB7956">
            <w:pPr>
              <w:keepNext/>
              <w:ind w:firstLine="0"/>
            </w:pPr>
            <w:r>
              <w:t>Williams</w:t>
            </w:r>
          </w:p>
        </w:tc>
        <w:tc>
          <w:tcPr>
            <w:tcW w:w="2180" w:type="dxa"/>
            <w:shd w:val="clear" w:color="auto" w:fill="auto"/>
          </w:tcPr>
          <w:p w:rsidR="00DB7956" w:rsidRPr="00DB7956" w:rsidRDefault="00DB7956" w:rsidP="00DB7956">
            <w:pPr>
              <w:keepNext/>
              <w:ind w:firstLine="0"/>
            </w:pPr>
            <w:r>
              <w:t>Willis</w:t>
            </w:r>
          </w:p>
        </w:tc>
      </w:tr>
      <w:tr w:rsidR="00DB7956" w:rsidRPr="00DB7956" w:rsidTr="00DB7956">
        <w:tc>
          <w:tcPr>
            <w:tcW w:w="2179" w:type="dxa"/>
            <w:shd w:val="clear" w:color="auto" w:fill="auto"/>
          </w:tcPr>
          <w:p w:rsidR="00DB7956" w:rsidRPr="00DB7956" w:rsidRDefault="00DB7956" w:rsidP="00DB7956">
            <w:pPr>
              <w:keepNext/>
              <w:ind w:firstLine="0"/>
            </w:pPr>
            <w:r>
              <w:t>Young</w:t>
            </w:r>
          </w:p>
        </w:tc>
        <w:tc>
          <w:tcPr>
            <w:tcW w:w="2179" w:type="dxa"/>
            <w:shd w:val="clear" w:color="auto" w:fill="auto"/>
          </w:tcPr>
          <w:p w:rsidR="00DB7956" w:rsidRPr="00DB7956" w:rsidRDefault="00DB7956" w:rsidP="00DB7956">
            <w:pPr>
              <w:keepNext/>
              <w:ind w:firstLine="0"/>
            </w:pP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Total--115</w:t>
      </w:r>
    </w:p>
    <w:p w:rsidR="003F1FA2" w:rsidRDefault="00DB7956" w:rsidP="00DB7956">
      <w:pPr>
        <w:ind w:firstLine="0"/>
      </w:pPr>
      <w:r w:rsidRPr="00DB7956">
        <w:t xml:space="preserve"> </w:t>
      </w:r>
    </w:p>
    <w:p w:rsidR="00DB7956" w:rsidRDefault="00DB7956" w:rsidP="00DB7956">
      <w:pPr>
        <w:ind w:firstLine="0"/>
      </w:pPr>
      <w:r>
        <w:t>Those who voted in the negative are:</w:t>
      </w:r>
    </w:p>
    <w:p w:rsidR="00DB7956" w:rsidRDefault="00DB7956" w:rsidP="00DB7956"/>
    <w:p w:rsidR="00DB7956" w:rsidRDefault="00DB7956" w:rsidP="00DB7956">
      <w:pPr>
        <w:jc w:val="center"/>
        <w:rPr>
          <w:b/>
        </w:rPr>
      </w:pPr>
      <w:r w:rsidRPr="00DB7956">
        <w:rPr>
          <w:b/>
        </w:rPr>
        <w:t>Total--0</w:t>
      </w:r>
    </w:p>
    <w:p w:rsidR="00DB7956" w:rsidRDefault="00DB7956" w:rsidP="00DB7956">
      <w:pPr>
        <w:jc w:val="center"/>
        <w:rPr>
          <w:b/>
        </w:rPr>
      </w:pPr>
    </w:p>
    <w:p w:rsidR="00DB7956" w:rsidRDefault="00DB7956" w:rsidP="00DB7956">
      <w:r>
        <w:t>So, the question was adopted.</w:t>
      </w:r>
    </w:p>
    <w:p w:rsidR="00DB7956" w:rsidRDefault="00DB7956" w:rsidP="00DB7956"/>
    <w:p w:rsidR="00DB7956" w:rsidRDefault="00DB7956" w:rsidP="00DB7956">
      <w:r>
        <w:t>The question then recurred to the passage of the Bill.</w:t>
      </w:r>
    </w:p>
    <w:p w:rsidR="00DB7956" w:rsidRDefault="00DB7956" w:rsidP="00DB7956"/>
    <w:p w:rsidR="00DB7956" w:rsidRDefault="00DB7956" w:rsidP="00DB7956">
      <w:r>
        <w:t>Pursuant to Rule 7.7 the yeas and nays were taken resulting as follows:</w:t>
      </w:r>
    </w:p>
    <w:p w:rsidR="00DB7956" w:rsidRDefault="00DB7956" w:rsidP="00DB7956">
      <w:pPr>
        <w:jc w:val="center"/>
      </w:pPr>
      <w:bookmarkStart w:id="192" w:name="vote_start349"/>
      <w:bookmarkEnd w:id="192"/>
      <w:r>
        <w:t>Yeas 86; Nays 27</w:t>
      </w:r>
    </w:p>
    <w:p w:rsidR="00DB7956" w:rsidRDefault="00DB7956" w:rsidP="00DB7956">
      <w:pPr>
        <w:jc w:val="center"/>
      </w:pPr>
    </w:p>
    <w:p w:rsidR="00DB7956" w:rsidRDefault="00DB7956" w:rsidP="00DB79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Agnew</w:t>
            </w:r>
          </w:p>
        </w:tc>
        <w:tc>
          <w:tcPr>
            <w:tcW w:w="2179" w:type="dxa"/>
            <w:shd w:val="clear" w:color="auto" w:fill="auto"/>
          </w:tcPr>
          <w:p w:rsidR="00DB7956" w:rsidRPr="00DB7956" w:rsidRDefault="00DB7956" w:rsidP="00DB7956">
            <w:pPr>
              <w:keepNext/>
              <w:ind w:firstLine="0"/>
            </w:pPr>
            <w:r>
              <w:t>Allen</w:t>
            </w:r>
          </w:p>
        </w:tc>
        <w:tc>
          <w:tcPr>
            <w:tcW w:w="2180" w:type="dxa"/>
            <w:shd w:val="clear" w:color="auto" w:fill="auto"/>
          </w:tcPr>
          <w:p w:rsidR="00DB7956" w:rsidRPr="00DB7956" w:rsidRDefault="00DB7956" w:rsidP="00DB7956">
            <w:pPr>
              <w:keepNext/>
              <w:ind w:firstLine="0"/>
            </w:pPr>
            <w:r>
              <w:t>Allison</w:t>
            </w:r>
          </w:p>
        </w:tc>
      </w:tr>
      <w:tr w:rsidR="00DB7956" w:rsidRPr="00DB7956" w:rsidTr="00DB7956">
        <w:tc>
          <w:tcPr>
            <w:tcW w:w="2179" w:type="dxa"/>
            <w:shd w:val="clear" w:color="auto" w:fill="auto"/>
          </w:tcPr>
          <w:p w:rsidR="00DB7956" w:rsidRPr="00DB7956" w:rsidRDefault="00DB7956" w:rsidP="00DB7956">
            <w:pPr>
              <w:ind w:firstLine="0"/>
            </w:pPr>
            <w:r>
              <w:t>Atwater</w:t>
            </w:r>
          </w:p>
        </w:tc>
        <w:tc>
          <w:tcPr>
            <w:tcW w:w="2179" w:type="dxa"/>
            <w:shd w:val="clear" w:color="auto" w:fill="auto"/>
          </w:tcPr>
          <w:p w:rsidR="00DB7956" w:rsidRPr="00DB7956" w:rsidRDefault="00DB7956" w:rsidP="00DB7956">
            <w:pPr>
              <w:ind w:firstLine="0"/>
            </w:pPr>
            <w:r>
              <w:t>Bannister</w:t>
            </w:r>
          </w:p>
        </w:tc>
        <w:tc>
          <w:tcPr>
            <w:tcW w:w="2180" w:type="dxa"/>
            <w:shd w:val="clear" w:color="auto" w:fill="auto"/>
          </w:tcPr>
          <w:p w:rsidR="00DB7956" w:rsidRPr="00DB7956" w:rsidRDefault="00DB7956" w:rsidP="00DB7956">
            <w:pPr>
              <w:ind w:firstLine="0"/>
            </w:pPr>
            <w:r>
              <w:t>Barfield</w:t>
            </w:r>
          </w:p>
        </w:tc>
      </w:tr>
      <w:tr w:rsidR="00DB7956" w:rsidRPr="00DB7956" w:rsidTr="00DB7956">
        <w:tc>
          <w:tcPr>
            <w:tcW w:w="2179" w:type="dxa"/>
            <w:shd w:val="clear" w:color="auto" w:fill="auto"/>
          </w:tcPr>
          <w:p w:rsidR="00DB7956" w:rsidRPr="00DB7956" w:rsidRDefault="00DB7956" w:rsidP="00DB7956">
            <w:pPr>
              <w:ind w:firstLine="0"/>
            </w:pPr>
            <w:r>
              <w:t>Battle</w:t>
            </w:r>
          </w:p>
        </w:tc>
        <w:tc>
          <w:tcPr>
            <w:tcW w:w="2179" w:type="dxa"/>
            <w:shd w:val="clear" w:color="auto" w:fill="auto"/>
          </w:tcPr>
          <w:p w:rsidR="00DB7956" w:rsidRPr="00DB7956" w:rsidRDefault="00DB7956" w:rsidP="00DB7956">
            <w:pPr>
              <w:ind w:firstLine="0"/>
            </w:pPr>
            <w:r>
              <w:t>Bedingfield</w:t>
            </w:r>
          </w:p>
        </w:tc>
        <w:tc>
          <w:tcPr>
            <w:tcW w:w="2180" w:type="dxa"/>
            <w:shd w:val="clear" w:color="auto" w:fill="auto"/>
          </w:tcPr>
          <w:p w:rsidR="00DB7956" w:rsidRPr="00DB7956" w:rsidRDefault="00DB7956" w:rsidP="00DB7956">
            <w:pPr>
              <w:ind w:firstLine="0"/>
            </w:pPr>
            <w:r>
              <w:t>Bingham</w:t>
            </w:r>
          </w:p>
        </w:tc>
      </w:tr>
      <w:tr w:rsidR="00DB7956" w:rsidRPr="00DB7956" w:rsidTr="00DB7956">
        <w:tc>
          <w:tcPr>
            <w:tcW w:w="2179" w:type="dxa"/>
            <w:shd w:val="clear" w:color="auto" w:fill="auto"/>
          </w:tcPr>
          <w:p w:rsidR="00DB7956" w:rsidRPr="00DB7956" w:rsidRDefault="00DB7956" w:rsidP="00DB7956">
            <w:pPr>
              <w:ind w:firstLine="0"/>
            </w:pPr>
            <w:r>
              <w:t>Bowen</w:t>
            </w:r>
          </w:p>
        </w:tc>
        <w:tc>
          <w:tcPr>
            <w:tcW w:w="2179" w:type="dxa"/>
            <w:shd w:val="clear" w:color="auto" w:fill="auto"/>
          </w:tcPr>
          <w:p w:rsidR="00DB7956" w:rsidRPr="00DB7956" w:rsidRDefault="00DB7956" w:rsidP="00DB7956">
            <w:pPr>
              <w:ind w:firstLine="0"/>
            </w:pPr>
            <w:r>
              <w:t>Brady</w:t>
            </w:r>
          </w:p>
        </w:tc>
        <w:tc>
          <w:tcPr>
            <w:tcW w:w="2180" w:type="dxa"/>
            <w:shd w:val="clear" w:color="auto" w:fill="auto"/>
          </w:tcPr>
          <w:p w:rsidR="00DB7956" w:rsidRPr="00DB7956" w:rsidRDefault="00DB7956" w:rsidP="00DB7956">
            <w:pPr>
              <w:ind w:firstLine="0"/>
            </w:pPr>
            <w:r>
              <w:t>Branham</w:t>
            </w:r>
          </w:p>
        </w:tc>
      </w:tr>
      <w:tr w:rsidR="00DB7956" w:rsidRPr="00DB7956" w:rsidTr="00DB7956">
        <w:tc>
          <w:tcPr>
            <w:tcW w:w="2179" w:type="dxa"/>
            <w:shd w:val="clear" w:color="auto" w:fill="auto"/>
          </w:tcPr>
          <w:p w:rsidR="00DB7956" w:rsidRPr="00DB7956" w:rsidRDefault="00DB7956" w:rsidP="00DB7956">
            <w:pPr>
              <w:ind w:firstLine="0"/>
            </w:pPr>
            <w:r>
              <w:t>Brannon</w:t>
            </w:r>
          </w:p>
        </w:tc>
        <w:tc>
          <w:tcPr>
            <w:tcW w:w="2179" w:type="dxa"/>
            <w:shd w:val="clear" w:color="auto" w:fill="auto"/>
          </w:tcPr>
          <w:p w:rsidR="00DB7956" w:rsidRPr="00DB7956" w:rsidRDefault="00DB7956" w:rsidP="00DB7956">
            <w:pPr>
              <w:ind w:firstLine="0"/>
            </w:pPr>
            <w:r>
              <w:t>Chumley</w:t>
            </w:r>
          </w:p>
        </w:tc>
        <w:tc>
          <w:tcPr>
            <w:tcW w:w="2180" w:type="dxa"/>
            <w:shd w:val="clear" w:color="auto" w:fill="auto"/>
          </w:tcPr>
          <w:p w:rsidR="00DB7956" w:rsidRPr="00DB7956" w:rsidRDefault="00DB7956" w:rsidP="00DB7956">
            <w:pPr>
              <w:ind w:firstLine="0"/>
            </w:pPr>
            <w:r>
              <w:t>Clemmons</w:t>
            </w:r>
          </w:p>
        </w:tc>
      </w:tr>
      <w:tr w:rsidR="00DB7956" w:rsidRPr="00DB7956" w:rsidTr="00DB7956">
        <w:tc>
          <w:tcPr>
            <w:tcW w:w="2179" w:type="dxa"/>
            <w:shd w:val="clear" w:color="auto" w:fill="auto"/>
          </w:tcPr>
          <w:p w:rsidR="00DB7956" w:rsidRPr="00DB7956" w:rsidRDefault="00DB7956" w:rsidP="00DB7956">
            <w:pPr>
              <w:ind w:firstLine="0"/>
            </w:pPr>
            <w:r>
              <w:t>Clyburn</w:t>
            </w:r>
          </w:p>
        </w:tc>
        <w:tc>
          <w:tcPr>
            <w:tcW w:w="2179" w:type="dxa"/>
            <w:shd w:val="clear" w:color="auto" w:fill="auto"/>
          </w:tcPr>
          <w:p w:rsidR="00DB7956" w:rsidRPr="00DB7956" w:rsidRDefault="00DB7956" w:rsidP="00DB7956">
            <w:pPr>
              <w:ind w:firstLine="0"/>
            </w:pPr>
            <w:r>
              <w:t>Cobb-Hunter</w:t>
            </w:r>
          </w:p>
        </w:tc>
        <w:tc>
          <w:tcPr>
            <w:tcW w:w="2180" w:type="dxa"/>
            <w:shd w:val="clear" w:color="auto" w:fill="auto"/>
          </w:tcPr>
          <w:p w:rsidR="00DB7956" w:rsidRPr="00DB7956" w:rsidRDefault="00DB7956" w:rsidP="00DB7956">
            <w:pPr>
              <w:ind w:firstLine="0"/>
            </w:pPr>
            <w:r>
              <w:t>Cole</w:t>
            </w:r>
          </w:p>
        </w:tc>
      </w:tr>
      <w:tr w:rsidR="00DB7956" w:rsidRPr="00DB7956" w:rsidTr="00DB7956">
        <w:tc>
          <w:tcPr>
            <w:tcW w:w="2179" w:type="dxa"/>
            <w:shd w:val="clear" w:color="auto" w:fill="auto"/>
          </w:tcPr>
          <w:p w:rsidR="00DB7956" w:rsidRPr="00DB7956" w:rsidRDefault="00DB7956" w:rsidP="00DB7956">
            <w:pPr>
              <w:ind w:firstLine="0"/>
            </w:pPr>
            <w:r>
              <w:t>Corbin</w:t>
            </w:r>
          </w:p>
        </w:tc>
        <w:tc>
          <w:tcPr>
            <w:tcW w:w="2179" w:type="dxa"/>
            <w:shd w:val="clear" w:color="auto" w:fill="auto"/>
          </w:tcPr>
          <w:p w:rsidR="00DB7956" w:rsidRPr="00DB7956" w:rsidRDefault="00DB7956" w:rsidP="00DB7956">
            <w:pPr>
              <w:ind w:firstLine="0"/>
            </w:pPr>
            <w:r>
              <w:t>Crawford</w:t>
            </w:r>
          </w:p>
        </w:tc>
        <w:tc>
          <w:tcPr>
            <w:tcW w:w="2180" w:type="dxa"/>
            <w:shd w:val="clear" w:color="auto" w:fill="auto"/>
          </w:tcPr>
          <w:p w:rsidR="00DB7956" w:rsidRPr="00DB7956" w:rsidRDefault="00DB7956" w:rsidP="00DB7956">
            <w:pPr>
              <w:ind w:firstLine="0"/>
            </w:pPr>
            <w:r>
              <w:t>Crosby</w:t>
            </w:r>
          </w:p>
        </w:tc>
      </w:tr>
      <w:tr w:rsidR="00DB7956" w:rsidRPr="00DB7956" w:rsidTr="00DB7956">
        <w:tc>
          <w:tcPr>
            <w:tcW w:w="2179" w:type="dxa"/>
            <w:shd w:val="clear" w:color="auto" w:fill="auto"/>
          </w:tcPr>
          <w:p w:rsidR="00DB7956" w:rsidRPr="00DB7956" w:rsidRDefault="00DB7956" w:rsidP="00DB7956">
            <w:pPr>
              <w:ind w:firstLine="0"/>
            </w:pPr>
            <w:r>
              <w:t>Daning</w:t>
            </w:r>
          </w:p>
        </w:tc>
        <w:tc>
          <w:tcPr>
            <w:tcW w:w="2179" w:type="dxa"/>
            <w:shd w:val="clear" w:color="auto" w:fill="auto"/>
          </w:tcPr>
          <w:p w:rsidR="00DB7956" w:rsidRPr="00DB7956" w:rsidRDefault="00DB7956" w:rsidP="00DB7956">
            <w:pPr>
              <w:ind w:firstLine="0"/>
            </w:pPr>
            <w:r>
              <w:t>Delleney</w:t>
            </w:r>
          </w:p>
        </w:tc>
        <w:tc>
          <w:tcPr>
            <w:tcW w:w="2180" w:type="dxa"/>
            <w:shd w:val="clear" w:color="auto" w:fill="auto"/>
          </w:tcPr>
          <w:p w:rsidR="00DB7956" w:rsidRPr="00DB7956" w:rsidRDefault="00DB7956" w:rsidP="00DB7956">
            <w:pPr>
              <w:ind w:firstLine="0"/>
            </w:pPr>
            <w:r>
              <w:t>Dillard</w:t>
            </w:r>
          </w:p>
        </w:tc>
      </w:tr>
      <w:tr w:rsidR="00DB7956" w:rsidRPr="00DB7956" w:rsidTr="00DB7956">
        <w:tc>
          <w:tcPr>
            <w:tcW w:w="2179" w:type="dxa"/>
            <w:shd w:val="clear" w:color="auto" w:fill="auto"/>
          </w:tcPr>
          <w:p w:rsidR="00DB7956" w:rsidRPr="00DB7956" w:rsidRDefault="00DB7956" w:rsidP="00DB7956">
            <w:pPr>
              <w:ind w:firstLine="0"/>
            </w:pPr>
            <w:r>
              <w:t>Edge</w:t>
            </w:r>
          </w:p>
        </w:tc>
        <w:tc>
          <w:tcPr>
            <w:tcW w:w="2179" w:type="dxa"/>
            <w:shd w:val="clear" w:color="auto" w:fill="auto"/>
          </w:tcPr>
          <w:p w:rsidR="00DB7956" w:rsidRPr="00DB7956" w:rsidRDefault="00DB7956" w:rsidP="00DB7956">
            <w:pPr>
              <w:ind w:firstLine="0"/>
            </w:pPr>
            <w:r>
              <w:t>Erickson</w:t>
            </w:r>
          </w:p>
        </w:tc>
        <w:tc>
          <w:tcPr>
            <w:tcW w:w="2180" w:type="dxa"/>
            <w:shd w:val="clear" w:color="auto" w:fill="auto"/>
          </w:tcPr>
          <w:p w:rsidR="00DB7956" w:rsidRPr="00DB7956" w:rsidRDefault="00DB7956" w:rsidP="00DB7956">
            <w:pPr>
              <w:ind w:firstLine="0"/>
            </w:pPr>
            <w:r>
              <w:t>Forrester</w:t>
            </w:r>
          </w:p>
        </w:tc>
      </w:tr>
      <w:tr w:rsidR="00DB7956" w:rsidRPr="00DB7956" w:rsidTr="00DB7956">
        <w:tc>
          <w:tcPr>
            <w:tcW w:w="2179" w:type="dxa"/>
            <w:shd w:val="clear" w:color="auto" w:fill="auto"/>
          </w:tcPr>
          <w:p w:rsidR="00DB7956" w:rsidRPr="00DB7956" w:rsidRDefault="00DB7956" w:rsidP="00DB7956">
            <w:pPr>
              <w:ind w:firstLine="0"/>
            </w:pPr>
            <w:r>
              <w:t>Frye</w:t>
            </w:r>
          </w:p>
        </w:tc>
        <w:tc>
          <w:tcPr>
            <w:tcW w:w="2179" w:type="dxa"/>
            <w:shd w:val="clear" w:color="auto" w:fill="auto"/>
          </w:tcPr>
          <w:p w:rsidR="00DB7956" w:rsidRPr="00DB7956" w:rsidRDefault="00DB7956" w:rsidP="00DB7956">
            <w:pPr>
              <w:ind w:firstLine="0"/>
            </w:pPr>
            <w:r>
              <w:t>Funderburk</w:t>
            </w:r>
          </w:p>
        </w:tc>
        <w:tc>
          <w:tcPr>
            <w:tcW w:w="2180" w:type="dxa"/>
            <w:shd w:val="clear" w:color="auto" w:fill="auto"/>
          </w:tcPr>
          <w:p w:rsidR="00DB7956" w:rsidRPr="00DB7956" w:rsidRDefault="00DB7956" w:rsidP="00DB7956">
            <w:pPr>
              <w:ind w:firstLine="0"/>
            </w:pPr>
            <w:r>
              <w:t>Gambrell</w:t>
            </w:r>
          </w:p>
        </w:tc>
      </w:tr>
      <w:tr w:rsidR="00DB7956" w:rsidRPr="00DB7956" w:rsidTr="00DB7956">
        <w:tc>
          <w:tcPr>
            <w:tcW w:w="2179" w:type="dxa"/>
            <w:shd w:val="clear" w:color="auto" w:fill="auto"/>
          </w:tcPr>
          <w:p w:rsidR="00DB7956" w:rsidRPr="00DB7956" w:rsidRDefault="00DB7956" w:rsidP="00DB7956">
            <w:pPr>
              <w:ind w:firstLine="0"/>
            </w:pPr>
            <w:r>
              <w:t>Hamilton</w:t>
            </w:r>
          </w:p>
        </w:tc>
        <w:tc>
          <w:tcPr>
            <w:tcW w:w="2179" w:type="dxa"/>
            <w:shd w:val="clear" w:color="auto" w:fill="auto"/>
          </w:tcPr>
          <w:p w:rsidR="00DB7956" w:rsidRPr="00DB7956" w:rsidRDefault="00DB7956" w:rsidP="00DB7956">
            <w:pPr>
              <w:ind w:firstLine="0"/>
            </w:pPr>
            <w:r>
              <w:t>Hardwick</w:t>
            </w:r>
          </w:p>
        </w:tc>
        <w:tc>
          <w:tcPr>
            <w:tcW w:w="2180" w:type="dxa"/>
            <w:shd w:val="clear" w:color="auto" w:fill="auto"/>
          </w:tcPr>
          <w:p w:rsidR="00DB7956" w:rsidRPr="00DB7956" w:rsidRDefault="00DB7956" w:rsidP="00DB7956">
            <w:pPr>
              <w:ind w:firstLine="0"/>
            </w:pPr>
            <w:r>
              <w:t>Harrell</w:t>
            </w:r>
          </w:p>
        </w:tc>
      </w:tr>
      <w:tr w:rsidR="00DB7956" w:rsidRPr="00DB7956" w:rsidTr="00DB7956">
        <w:tc>
          <w:tcPr>
            <w:tcW w:w="2179" w:type="dxa"/>
            <w:shd w:val="clear" w:color="auto" w:fill="auto"/>
          </w:tcPr>
          <w:p w:rsidR="00DB7956" w:rsidRPr="00DB7956" w:rsidRDefault="00DB7956" w:rsidP="00DB7956">
            <w:pPr>
              <w:ind w:firstLine="0"/>
            </w:pPr>
            <w:r>
              <w:t>Harrison</w:t>
            </w:r>
          </w:p>
        </w:tc>
        <w:tc>
          <w:tcPr>
            <w:tcW w:w="2179" w:type="dxa"/>
            <w:shd w:val="clear" w:color="auto" w:fill="auto"/>
          </w:tcPr>
          <w:p w:rsidR="00DB7956" w:rsidRPr="00DB7956" w:rsidRDefault="00DB7956" w:rsidP="00DB7956">
            <w:pPr>
              <w:ind w:firstLine="0"/>
            </w:pPr>
            <w:r>
              <w:t>Hayes</w:t>
            </w:r>
          </w:p>
        </w:tc>
        <w:tc>
          <w:tcPr>
            <w:tcW w:w="2180" w:type="dxa"/>
            <w:shd w:val="clear" w:color="auto" w:fill="auto"/>
          </w:tcPr>
          <w:p w:rsidR="00DB7956" w:rsidRPr="00DB7956" w:rsidRDefault="00DB7956" w:rsidP="00DB7956">
            <w:pPr>
              <w:ind w:firstLine="0"/>
            </w:pPr>
            <w:r>
              <w:t>Hearn</w:t>
            </w:r>
          </w:p>
        </w:tc>
      </w:tr>
      <w:tr w:rsidR="00DB7956" w:rsidRPr="00DB7956" w:rsidTr="00DB7956">
        <w:tc>
          <w:tcPr>
            <w:tcW w:w="2179" w:type="dxa"/>
            <w:shd w:val="clear" w:color="auto" w:fill="auto"/>
          </w:tcPr>
          <w:p w:rsidR="00DB7956" w:rsidRPr="00DB7956" w:rsidRDefault="00DB7956" w:rsidP="00DB7956">
            <w:pPr>
              <w:ind w:firstLine="0"/>
            </w:pPr>
            <w:r>
              <w:t>Henderson</w:t>
            </w:r>
          </w:p>
        </w:tc>
        <w:tc>
          <w:tcPr>
            <w:tcW w:w="2179" w:type="dxa"/>
            <w:shd w:val="clear" w:color="auto" w:fill="auto"/>
          </w:tcPr>
          <w:p w:rsidR="00DB7956" w:rsidRPr="00DB7956" w:rsidRDefault="00DB7956" w:rsidP="00DB7956">
            <w:pPr>
              <w:ind w:firstLine="0"/>
            </w:pPr>
            <w:r>
              <w:t>Herbkersman</w:t>
            </w:r>
          </w:p>
        </w:tc>
        <w:tc>
          <w:tcPr>
            <w:tcW w:w="2180" w:type="dxa"/>
            <w:shd w:val="clear" w:color="auto" w:fill="auto"/>
          </w:tcPr>
          <w:p w:rsidR="00DB7956" w:rsidRPr="00DB7956" w:rsidRDefault="00DB7956" w:rsidP="00DB7956">
            <w:pPr>
              <w:ind w:firstLine="0"/>
            </w:pPr>
            <w:r>
              <w:t>Hiott</w:t>
            </w:r>
          </w:p>
        </w:tc>
      </w:tr>
      <w:tr w:rsidR="00DB7956" w:rsidRPr="00DB7956" w:rsidTr="00DB7956">
        <w:tc>
          <w:tcPr>
            <w:tcW w:w="2179" w:type="dxa"/>
            <w:shd w:val="clear" w:color="auto" w:fill="auto"/>
          </w:tcPr>
          <w:p w:rsidR="00DB7956" w:rsidRPr="00DB7956" w:rsidRDefault="00DB7956" w:rsidP="00DB7956">
            <w:pPr>
              <w:ind w:firstLine="0"/>
            </w:pPr>
            <w:r>
              <w:t>Hixon</w:t>
            </w:r>
          </w:p>
        </w:tc>
        <w:tc>
          <w:tcPr>
            <w:tcW w:w="2179" w:type="dxa"/>
            <w:shd w:val="clear" w:color="auto" w:fill="auto"/>
          </w:tcPr>
          <w:p w:rsidR="00DB7956" w:rsidRPr="00DB7956" w:rsidRDefault="00DB7956" w:rsidP="00DB7956">
            <w:pPr>
              <w:ind w:firstLine="0"/>
            </w:pPr>
            <w:r>
              <w:t>Hodges</w:t>
            </w:r>
          </w:p>
        </w:tc>
        <w:tc>
          <w:tcPr>
            <w:tcW w:w="2180" w:type="dxa"/>
            <w:shd w:val="clear" w:color="auto" w:fill="auto"/>
          </w:tcPr>
          <w:p w:rsidR="00DB7956" w:rsidRPr="00DB7956" w:rsidRDefault="00DB7956" w:rsidP="00DB7956">
            <w:pPr>
              <w:ind w:firstLine="0"/>
            </w:pPr>
            <w:r>
              <w:t>Horne</w:t>
            </w:r>
          </w:p>
        </w:tc>
      </w:tr>
      <w:tr w:rsidR="00DB7956" w:rsidRPr="00DB7956" w:rsidTr="00DB7956">
        <w:tc>
          <w:tcPr>
            <w:tcW w:w="2179" w:type="dxa"/>
            <w:shd w:val="clear" w:color="auto" w:fill="auto"/>
          </w:tcPr>
          <w:p w:rsidR="00DB7956" w:rsidRPr="00DB7956" w:rsidRDefault="00DB7956" w:rsidP="00DB7956">
            <w:pPr>
              <w:ind w:firstLine="0"/>
            </w:pPr>
            <w:r>
              <w:t>Huggins</w:t>
            </w:r>
          </w:p>
        </w:tc>
        <w:tc>
          <w:tcPr>
            <w:tcW w:w="2179" w:type="dxa"/>
            <w:shd w:val="clear" w:color="auto" w:fill="auto"/>
          </w:tcPr>
          <w:p w:rsidR="00DB7956" w:rsidRPr="00DB7956" w:rsidRDefault="00DB7956" w:rsidP="00DB7956">
            <w:pPr>
              <w:ind w:firstLine="0"/>
            </w:pPr>
            <w:r>
              <w:t>Knight</w:t>
            </w:r>
          </w:p>
        </w:tc>
        <w:tc>
          <w:tcPr>
            <w:tcW w:w="2180" w:type="dxa"/>
            <w:shd w:val="clear" w:color="auto" w:fill="auto"/>
          </w:tcPr>
          <w:p w:rsidR="00DB7956" w:rsidRPr="00DB7956" w:rsidRDefault="00DB7956" w:rsidP="00DB7956">
            <w:pPr>
              <w:ind w:firstLine="0"/>
            </w:pPr>
            <w:r>
              <w:t>Limehouse</w:t>
            </w:r>
          </w:p>
        </w:tc>
      </w:tr>
      <w:tr w:rsidR="00DB7956" w:rsidRPr="00DB7956" w:rsidTr="00DB7956">
        <w:tc>
          <w:tcPr>
            <w:tcW w:w="2179" w:type="dxa"/>
            <w:shd w:val="clear" w:color="auto" w:fill="auto"/>
          </w:tcPr>
          <w:p w:rsidR="00DB7956" w:rsidRPr="00DB7956" w:rsidRDefault="00DB7956" w:rsidP="00DB7956">
            <w:pPr>
              <w:ind w:firstLine="0"/>
            </w:pPr>
            <w:r>
              <w:t>Long</w:t>
            </w:r>
          </w:p>
        </w:tc>
        <w:tc>
          <w:tcPr>
            <w:tcW w:w="2179" w:type="dxa"/>
            <w:shd w:val="clear" w:color="auto" w:fill="auto"/>
          </w:tcPr>
          <w:p w:rsidR="00DB7956" w:rsidRPr="00DB7956" w:rsidRDefault="00DB7956" w:rsidP="00DB7956">
            <w:pPr>
              <w:ind w:firstLine="0"/>
            </w:pPr>
            <w:r>
              <w:t>Lucas</w:t>
            </w:r>
          </w:p>
        </w:tc>
        <w:tc>
          <w:tcPr>
            <w:tcW w:w="2180" w:type="dxa"/>
            <w:shd w:val="clear" w:color="auto" w:fill="auto"/>
          </w:tcPr>
          <w:p w:rsidR="00DB7956" w:rsidRPr="00DB7956" w:rsidRDefault="00DB7956" w:rsidP="00DB7956">
            <w:pPr>
              <w:ind w:firstLine="0"/>
            </w:pPr>
            <w:r>
              <w:t>McCoy</w:t>
            </w:r>
          </w:p>
        </w:tc>
      </w:tr>
      <w:tr w:rsidR="00DB7956" w:rsidRPr="00DB7956" w:rsidTr="00DB7956">
        <w:tc>
          <w:tcPr>
            <w:tcW w:w="2179" w:type="dxa"/>
            <w:shd w:val="clear" w:color="auto" w:fill="auto"/>
          </w:tcPr>
          <w:p w:rsidR="00DB7956" w:rsidRPr="00DB7956" w:rsidRDefault="00DB7956" w:rsidP="00DB7956">
            <w:pPr>
              <w:ind w:firstLine="0"/>
            </w:pPr>
            <w:r>
              <w:t>Merrill</w:t>
            </w:r>
          </w:p>
        </w:tc>
        <w:tc>
          <w:tcPr>
            <w:tcW w:w="2179" w:type="dxa"/>
            <w:shd w:val="clear" w:color="auto" w:fill="auto"/>
          </w:tcPr>
          <w:p w:rsidR="00DB7956" w:rsidRPr="00DB7956" w:rsidRDefault="00DB7956" w:rsidP="00DB7956">
            <w:pPr>
              <w:ind w:firstLine="0"/>
            </w:pPr>
            <w:r>
              <w:t>D. C. Moss</w:t>
            </w:r>
          </w:p>
        </w:tc>
        <w:tc>
          <w:tcPr>
            <w:tcW w:w="2180" w:type="dxa"/>
            <w:shd w:val="clear" w:color="auto" w:fill="auto"/>
          </w:tcPr>
          <w:p w:rsidR="00DB7956" w:rsidRPr="00DB7956" w:rsidRDefault="00DB7956" w:rsidP="00DB7956">
            <w:pPr>
              <w:ind w:firstLine="0"/>
            </w:pPr>
            <w:r>
              <w:t>V. S. Moss</w:t>
            </w:r>
          </w:p>
        </w:tc>
      </w:tr>
      <w:tr w:rsidR="00DB7956" w:rsidRPr="00DB7956" w:rsidTr="00DB7956">
        <w:tc>
          <w:tcPr>
            <w:tcW w:w="2179" w:type="dxa"/>
            <w:shd w:val="clear" w:color="auto" w:fill="auto"/>
          </w:tcPr>
          <w:p w:rsidR="00DB7956" w:rsidRPr="00DB7956" w:rsidRDefault="00DB7956" w:rsidP="00DB7956">
            <w:pPr>
              <w:ind w:firstLine="0"/>
            </w:pPr>
            <w:r>
              <w:t>Murphy</w:t>
            </w:r>
          </w:p>
        </w:tc>
        <w:tc>
          <w:tcPr>
            <w:tcW w:w="2179" w:type="dxa"/>
            <w:shd w:val="clear" w:color="auto" w:fill="auto"/>
          </w:tcPr>
          <w:p w:rsidR="00DB7956" w:rsidRPr="00DB7956" w:rsidRDefault="00DB7956" w:rsidP="00DB7956">
            <w:pPr>
              <w:ind w:firstLine="0"/>
            </w:pPr>
            <w:r>
              <w:t>Nanney</w:t>
            </w:r>
          </w:p>
        </w:tc>
        <w:tc>
          <w:tcPr>
            <w:tcW w:w="2180" w:type="dxa"/>
            <w:shd w:val="clear" w:color="auto" w:fill="auto"/>
          </w:tcPr>
          <w:p w:rsidR="00DB7956" w:rsidRPr="00DB7956" w:rsidRDefault="00DB7956" w:rsidP="00DB7956">
            <w:pPr>
              <w:ind w:firstLine="0"/>
            </w:pPr>
            <w:r>
              <w:t>J. M. Neal</w:t>
            </w:r>
          </w:p>
        </w:tc>
      </w:tr>
      <w:tr w:rsidR="00DB7956" w:rsidRPr="00DB7956" w:rsidTr="00DB7956">
        <w:tc>
          <w:tcPr>
            <w:tcW w:w="2179" w:type="dxa"/>
            <w:shd w:val="clear" w:color="auto" w:fill="auto"/>
          </w:tcPr>
          <w:p w:rsidR="00DB7956" w:rsidRPr="00DB7956" w:rsidRDefault="00DB7956" w:rsidP="00DB7956">
            <w:pPr>
              <w:ind w:firstLine="0"/>
            </w:pPr>
            <w:r>
              <w:t>Neilson</w:t>
            </w:r>
          </w:p>
        </w:tc>
        <w:tc>
          <w:tcPr>
            <w:tcW w:w="2179" w:type="dxa"/>
            <w:shd w:val="clear" w:color="auto" w:fill="auto"/>
          </w:tcPr>
          <w:p w:rsidR="00DB7956" w:rsidRPr="00DB7956" w:rsidRDefault="00DB7956" w:rsidP="00DB7956">
            <w:pPr>
              <w:ind w:firstLine="0"/>
            </w:pPr>
            <w:r>
              <w:t>Norman</w:t>
            </w:r>
          </w:p>
        </w:tc>
        <w:tc>
          <w:tcPr>
            <w:tcW w:w="2180" w:type="dxa"/>
            <w:shd w:val="clear" w:color="auto" w:fill="auto"/>
          </w:tcPr>
          <w:p w:rsidR="00DB7956" w:rsidRPr="00DB7956" w:rsidRDefault="00DB7956" w:rsidP="00DB7956">
            <w:pPr>
              <w:ind w:firstLine="0"/>
            </w:pPr>
            <w:r>
              <w:t>Ott</w:t>
            </w:r>
          </w:p>
        </w:tc>
      </w:tr>
      <w:tr w:rsidR="00DB7956" w:rsidRPr="00DB7956" w:rsidTr="00DB7956">
        <w:tc>
          <w:tcPr>
            <w:tcW w:w="2179" w:type="dxa"/>
            <w:shd w:val="clear" w:color="auto" w:fill="auto"/>
          </w:tcPr>
          <w:p w:rsidR="00DB7956" w:rsidRPr="00DB7956" w:rsidRDefault="00DB7956" w:rsidP="00DB7956">
            <w:pPr>
              <w:ind w:firstLine="0"/>
            </w:pPr>
            <w:r>
              <w:t>Owens</w:t>
            </w:r>
          </w:p>
        </w:tc>
        <w:tc>
          <w:tcPr>
            <w:tcW w:w="2179" w:type="dxa"/>
            <w:shd w:val="clear" w:color="auto" w:fill="auto"/>
          </w:tcPr>
          <w:p w:rsidR="00DB7956" w:rsidRPr="00DB7956" w:rsidRDefault="00DB7956" w:rsidP="00DB7956">
            <w:pPr>
              <w:ind w:firstLine="0"/>
            </w:pPr>
            <w:r>
              <w:t>Parker</w:t>
            </w:r>
          </w:p>
        </w:tc>
        <w:tc>
          <w:tcPr>
            <w:tcW w:w="2180" w:type="dxa"/>
            <w:shd w:val="clear" w:color="auto" w:fill="auto"/>
          </w:tcPr>
          <w:p w:rsidR="00DB7956" w:rsidRPr="00DB7956" w:rsidRDefault="00DB7956" w:rsidP="00DB7956">
            <w:pPr>
              <w:ind w:firstLine="0"/>
            </w:pPr>
            <w:r>
              <w:t>Parks</w:t>
            </w:r>
          </w:p>
        </w:tc>
      </w:tr>
      <w:tr w:rsidR="00DB7956" w:rsidRPr="00DB7956" w:rsidTr="00DB7956">
        <w:tc>
          <w:tcPr>
            <w:tcW w:w="2179" w:type="dxa"/>
            <w:shd w:val="clear" w:color="auto" w:fill="auto"/>
          </w:tcPr>
          <w:p w:rsidR="00DB7956" w:rsidRPr="00DB7956" w:rsidRDefault="00DB7956" w:rsidP="00DB7956">
            <w:pPr>
              <w:ind w:firstLine="0"/>
            </w:pPr>
            <w:r>
              <w:t>Patrick</w:t>
            </w:r>
          </w:p>
        </w:tc>
        <w:tc>
          <w:tcPr>
            <w:tcW w:w="2179" w:type="dxa"/>
            <w:shd w:val="clear" w:color="auto" w:fill="auto"/>
          </w:tcPr>
          <w:p w:rsidR="00DB7956" w:rsidRPr="00DB7956" w:rsidRDefault="00DB7956" w:rsidP="00DB7956">
            <w:pPr>
              <w:ind w:firstLine="0"/>
            </w:pPr>
            <w:r>
              <w:t>Pinson</w:t>
            </w:r>
          </w:p>
        </w:tc>
        <w:tc>
          <w:tcPr>
            <w:tcW w:w="2180" w:type="dxa"/>
            <w:shd w:val="clear" w:color="auto" w:fill="auto"/>
          </w:tcPr>
          <w:p w:rsidR="00DB7956" w:rsidRPr="00DB7956" w:rsidRDefault="00DB7956" w:rsidP="00DB7956">
            <w:pPr>
              <w:ind w:firstLine="0"/>
            </w:pPr>
            <w:r>
              <w:t>Pitts</w:t>
            </w:r>
          </w:p>
        </w:tc>
      </w:tr>
      <w:tr w:rsidR="00DB7956" w:rsidRPr="00DB7956" w:rsidTr="00DB7956">
        <w:tc>
          <w:tcPr>
            <w:tcW w:w="2179" w:type="dxa"/>
            <w:shd w:val="clear" w:color="auto" w:fill="auto"/>
          </w:tcPr>
          <w:p w:rsidR="00DB7956" w:rsidRPr="00DB7956" w:rsidRDefault="00DB7956" w:rsidP="00DB7956">
            <w:pPr>
              <w:ind w:firstLine="0"/>
            </w:pPr>
            <w:r>
              <w:t>Pope</w:t>
            </w:r>
          </w:p>
        </w:tc>
        <w:tc>
          <w:tcPr>
            <w:tcW w:w="2179" w:type="dxa"/>
            <w:shd w:val="clear" w:color="auto" w:fill="auto"/>
          </w:tcPr>
          <w:p w:rsidR="00DB7956" w:rsidRPr="00DB7956" w:rsidRDefault="00DB7956" w:rsidP="00DB7956">
            <w:pPr>
              <w:ind w:firstLine="0"/>
            </w:pPr>
            <w:r>
              <w:t>Putnam</w:t>
            </w:r>
          </w:p>
        </w:tc>
        <w:tc>
          <w:tcPr>
            <w:tcW w:w="2180" w:type="dxa"/>
            <w:shd w:val="clear" w:color="auto" w:fill="auto"/>
          </w:tcPr>
          <w:p w:rsidR="00DB7956" w:rsidRPr="00DB7956" w:rsidRDefault="00DB7956" w:rsidP="00DB7956">
            <w:pPr>
              <w:ind w:firstLine="0"/>
            </w:pPr>
            <w:r>
              <w:t>Ryan</w:t>
            </w:r>
          </w:p>
        </w:tc>
      </w:tr>
      <w:tr w:rsidR="00DB7956" w:rsidRPr="00DB7956" w:rsidTr="00DB7956">
        <w:tc>
          <w:tcPr>
            <w:tcW w:w="2179" w:type="dxa"/>
            <w:shd w:val="clear" w:color="auto" w:fill="auto"/>
          </w:tcPr>
          <w:p w:rsidR="00DB7956" w:rsidRPr="00DB7956" w:rsidRDefault="00DB7956" w:rsidP="00DB7956">
            <w:pPr>
              <w:ind w:firstLine="0"/>
            </w:pPr>
            <w:r>
              <w:t>Sabb</w:t>
            </w:r>
          </w:p>
        </w:tc>
        <w:tc>
          <w:tcPr>
            <w:tcW w:w="2179" w:type="dxa"/>
            <w:shd w:val="clear" w:color="auto" w:fill="auto"/>
          </w:tcPr>
          <w:p w:rsidR="00DB7956" w:rsidRPr="00DB7956" w:rsidRDefault="00DB7956" w:rsidP="00DB7956">
            <w:pPr>
              <w:ind w:firstLine="0"/>
            </w:pPr>
            <w:r>
              <w:t>Simrill</w:t>
            </w:r>
          </w:p>
        </w:tc>
        <w:tc>
          <w:tcPr>
            <w:tcW w:w="2180" w:type="dxa"/>
            <w:shd w:val="clear" w:color="auto" w:fill="auto"/>
          </w:tcPr>
          <w:p w:rsidR="00DB7956" w:rsidRPr="00DB7956" w:rsidRDefault="00DB7956" w:rsidP="00DB7956">
            <w:pPr>
              <w:ind w:firstLine="0"/>
            </w:pPr>
            <w:r>
              <w:t>Skelton</w:t>
            </w:r>
          </w:p>
        </w:tc>
      </w:tr>
      <w:tr w:rsidR="00DB7956" w:rsidRPr="00DB7956" w:rsidTr="00DB7956">
        <w:tc>
          <w:tcPr>
            <w:tcW w:w="2179" w:type="dxa"/>
            <w:shd w:val="clear" w:color="auto" w:fill="auto"/>
          </w:tcPr>
          <w:p w:rsidR="00DB7956" w:rsidRPr="00DB7956" w:rsidRDefault="00DB7956" w:rsidP="00DB7956">
            <w:pPr>
              <w:ind w:firstLine="0"/>
            </w:pPr>
            <w:r>
              <w:t>G. M. Smith</w:t>
            </w:r>
          </w:p>
        </w:tc>
        <w:tc>
          <w:tcPr>
            <w:tcW w:w="2179" w:type="dxa"/>
            <w:shd w:val="clear" w:color="auto" w:fill="auto"/>
          </w:tcPr>
          <w:p w:rsidR="00DB7956" w:rsidRPr="00DB7956" w:rsidRDefault="00DB7956" w:rsidP="00DB7956">
            <w:pPr>
              <w:ind w:firstLine="0"/>
            </w:pPr>
            <w:r>
              <w:t>G. R. Smith</w:t>
            </w:r>
          </w:p>
        </w:tc>
        <w:tc>
          <w:tcPr>
            <w:tcW w:w="2180" w:type="dxa"/>
            <w:shd w:val="clear" w:color="auto" w:fill="auto"/>
          </w:tcPr>
          <w:p w:rsidR="00DB7956" w:rsidRPr="00DB7956" w:rsidRDefault="00DB7956" w:rsidP="00DB7956">
            <w:pPr>
              <w:ind w:firstLine="0"/>
            </w:pPr>
            <w:r>
              <w:t>J. R. Smith</w:t>
            </w:r>
          </w:p>
        </w:tc>
      </w:tr>
      <w:tr w:rsidR="00DB7956" w:rsidRPr="00DB7956" w:rsidTr="00DB7956">
        <w:tc>
          <w:tcPr>
            <w:tcW w:w="2179" w:type="dxa"/>
            <w:shd w:val="clear" w:color="auto" w:fill="auto"/>
          </w:tcPr>
          <w:p w:rsidR="00DB7956" w:rsidRPr="00DB7956" w:rsidRDefault="00DB7956" w:rsidP="00DB7956">
            <w:pPr>
              <w:ind w:firstLine="0"/>
            </w:pPr>
            <w:r>
              <w:t>Sottile</w:t>
            </w:r>
          </w:p>
        </w:tc>
        <w:tc>
          <w:tcPr>
            <w:tcW w:w="2179" w:type="dxa"/>
            <w:shd w:val="clear" w:color="auto" w:fill="auto"/>
          </w:tcPr>
          <w:p w:rsidR="00DB7956" w:rsidRPr="00DB7956" w:rsidRDefault="00DB7956" w:rsidP="00DB7956">
            <w:pPr>
              <w:ind w:firstLine="0"/>
            </w:pPr>
            <w:r>
              <w:t>Southard</w:t>
            </w:r>
          </w:p>
        </w:tc>
        <w:tc>
          <w:tcPr>
            <w:tcW w:w="2180" w:type="dxa"/>
            <w:shd w:val="clear" w:color="auto" w:fill="auto"/>
          </w:tcPr>
          <w:p w:rsidR="00DB7956" w:rsidRPr="00DB7956" w:rsidRDefault="00DB7956" w:rsidP="00DB7956">
            <w:pPr>
              <w:ind w:firstLine="0"/>
            </w:pPr>
            <w:r>
              <w:t>Spires</w:t>
            </w:r>
          </w:p>
        </w:tc>
      </w:tr>
      <w:tr w:rsidR="00DB7956" w:rsidRPr="00DB7956" w:rsidTr="00DB7956">
        <w:tc>
          <w:tcPr>
            <w:tcW w:w="2179" w:type="dxa"/>
            <w:shd w:val="clear" w:color="auto" w:fill="auto"/>
          </w:tcPr>
          <w:p w:rsidR="00DB7956" w:rsidRPr="00DB7956" w:rsidRDefault="00DB7956" w:rsidP="00DB7956">
            <w:pPr>
              <w:ind w:firstLine="0"/>
            </w:pPr>
            <w:r>
              <w:t>Stavrinakis</w:t>
            </w:r>
          </w:p>
        </w:tc>
        <w:tc>
          <w:tcPr>
            <w:tcW w:w="2179" w:type="dxa"/>
            <w:shd w:val="clear" w:color="auto" w:fill="auto"/>
          </w:tcPr>
          <w:p w:rsidR="00DB7956" w:rsidRPr="00DB7956" w:rsidRDefault="00DB7956" w:rsidP="00DB7956">
            <w:pPr>
              <w:ind w:firstLine="0"/>
            </w:pPr>
            <w:r>
              <w:t>Stringer</w:t>
            </w:r>
          </w:p>
        </w:tc>
        <w:tc>
          <w:tcPr>
            <w:tcW w:w="2180" w:type="dxa"/>
            <w:shd w:val="clear" w:color="auto" w:fill="auto"/>
          </w:tcPr>
          <w:p w:rsidR="00DB7956" w:rsidRPr="00DB7956" w:rsidRDefault="00DB7956" w:rsidP="00DB7956">
            <w:pPr>
              <w:ind w:firstLine="0"/>
            </w:pPr>
            <w:r>
              <w:t>Tallon</w:t>
            </w:r>
          </w:p>
        </w:tc>
      </w:tr>
      <w:tr w:rsidR="00DB7956" w:rsidRPr="00DB7956" w:rsidTr="00DB7956">
        <w:tc>
          <w:tcPr>
            <w:tcW w:w="2179" w:type="dxa"/>
            <w:shd w:val="clear" w:color="auto" w:fill="auto"/>
          </w:tcPr>
          <w:p w:rsidR="00DB7956" w:rsidRPr="00DB7956" w:rsidRDefault="00DB7956" w:rsidP="00DB7956">
            <w:pPr>
              <w:ind w:firstLine="0"/>
            </w:pPr>
            <w:r>
              <w:t>Taylor</w:t>
            </w:r>
          </w:p>
        </w:tc>
        <w:tc>
          <w:tcPr>
            <w:tcW w:w="2179" w:type="dxa"/>
            <w:shd w:val="clear" w:color="auto" w:fill="auto"/>
          </w:tcPr>
          <w:p w:rsidR="00DB7956" w:rsidRPr="00DB7956" w:rsidRDefault="00DB7956" w:rsidP="00DB7956">
            <w:pPr>
              <w:ind w:firstLine="0"/>
            </w:pPr>
            <w:r>
              <w:t>Thayer</w:t>
            </w:r>
          </w:p>
        </w:tc>
        <w:tc>
          <w:tcPr>
            <w:tcW w:w="2180" w:type="dxa"/>
            <w:shd w:val="clear" w:color="auto" w:fill="auto"/>
          </w:tcPr>
          <w:p w:rsidR="00DB7956" w:rsidRPr="00DB7956" w:rsidRDefault="00DB7956" w:rsidP="00DB7956">
            <w:pPr>
              <w:ind w:firstLine="0"/>
            </w:pPr>
            <w:r>
              <w:t>Toole</w:t>
            </w:r>
          </w:p>
        </w:tc>
      </w:tr>
      <w:tr w:rsidR="00DB7956" w:rsidRPr="00DB7956" w:rsidTr="00DB7956">
        <w:tc>
          <w:tcPr>
            <w:tcW w:w="2179" w:type="dxa"/>
            <w:shd w:val="clear" w:color="auto" w:fill="auto"/>
          </w:tcPr>
          <w:p w:rsidR="00DB7956" w:rsidRPr="00DB7956" w:rsidRDefault="00DB7956" w:rsidP="00DB7956">
            <w:pPr>
              <w:keepNext/>
              <w:ind w:firstLine="0"/>
            </w:pPr>
            <w:r>
              <w:t>Tribble</w:t>
            </w:r>
          </w:p>
        </w:tc>
        <w:tc>
          <w:tcPr>
            <w:tcW w:w="2179" w:type="dxa"/>
            <w:shd w:val="clear" w:color="auto" w:fill="auto"/>
          </w:tcPr>
          <w:p w:rsidR="00DB7956" w:rsidRPr="00DB7956" w:rsidRDefault="00DB7956" w:rsidP="00DB7956">
            <w:pPr>
              <w:keepNext/>
              <w:ind w:firstLine="0"/>
            </w:pPr>
            <w:r>
              <w:t>White</w:t>
            </w:r>
          </w:p>
        </w:tc>
        <w:tc>
          <w:tcPr>
            <w:tcW w:w="2180" w:type="dxa"/>
            <w:shd w:val="clear" w:color="auto" w:fill="auto"/>
          </w:tcPr>
          <w:p w:rsidR="00DB7956" w:rsidRPr="00DB7956" w:rsidRDefault="00DB7956" w:rsidP="00DB7956">
            <w:pPr>
              <w:keepNext/>
              <w:ind w:firstLine="0"/>
            </w:pPr>
            <w:r>
              <w:t>Whitmire</w:t>
            </w:r>
          </w:p>
        </w:tc>
      </w:tr>
      <w:tr w:rsidR="00DB7956" w:rsidRPr="00DB7956" w:rsidTr="00DB7956">
        <w:tc>
          <w:tcPr>
            <w:tcW w:w="2179" w:type="dxa"/>
            <w:shd w:val="clear" w:color="auto" w:fill="auto"/>
          </w:tcPr>
          <w:p w:rsidR="00DB7956" w:rsidRPr="00DB7956" w:rsidRDefault="00DB7956" w:rsidP="00DB7956">
            <w:pPr>
              <w:keepNext/>
              <w:ind w:firstLine="0"/>
            </w:pPr>
            <w:r>
              <w:t>Willis</w:t>
            </w:r>
          </w:p>
        </w:tc>
        <w:tc>
          <w:tcPr>
            <w:tcW w:w="2179" w:type="dxa"/>
            <w:shd w:val="clear" w:color="auto" w:fill="auto"/>
          </w:tcPr>
          <w:p w:rsidR="00DB7956" w:rsidRPr="00DB7956" w:rsidRDefault="00DB7956" w:rsidP="00DB7956">
            <w:pPr>
              <w:keepNext/>
              <w:ind w:firstLine="0"/>
            </w:pPr>
            <w:r>
              <w:t>Young</w:t>
            </w:r>
          </w:p>
        </w:tc>
        <w:tc>
          <w:tcPr>
            <w:tcW w:w="2180" w:type="dxa"/>
            <w:shd w:val="clear" w:color="auto" w:fill="auto"/>
          </w:tcPr>
          <w:p w:rsidR="00DB7956" w:rsidRPr="00DB7956" w:rsidRDefault="00DB7956" w:rsidP="00DB7956">
            <w:pPr>
              <w:keepNext/>
              <w:ind w:firstLine="0"/>
            </w:pPr>
          </w:p>
        </w:tc>
      </w:tr>
    </w:tbl>
    <w:p w:rsidR="00DB7956" w:rsidRDefault="00DB7956" w:rsidP="00DB7956"/>
    <w:p w:rsidR="00DB7956" w:rsidRDefault="00DB7956" w:rsidP="00DB7956">
      <w:pPr>
        <w:jc w:val="center"/>
        <w:rPr>
          <w:b/>
        </w:rPr>
      </w:pPr>
      <w:r w:rsidRPr="00DB7956">
        <w:rPr>
          <w:b/>
        </w:rPr>
        <w:t>Total--86</w:t>
      </w:r>
    </w:p>
    <w:p w:rsidR="00DB7956" w:rsidRDefault="00DB7956" w:rsidP="00DB7956">
      <w:pPr>
        <w:jc w:val="center"/>
        <w:rPr>
          <w:b/>
        </w:rPr>
      </w:pPr>
    </w:p>
    <w:p w:rsidR="00DB7956" w:rsidRDefault="00DB7956" w:rsidP="00DB7956">
      <w:pPr>
        <w:ind w:firstLine="0"/>
      </w:pPr>
      <w:r w:rsidRPr="00DB79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B7956" w:rsidRPr="00DB7956" w:rsidTr="00DB7956">
        <w:tc>
          <w:tcPr>
            <w:tcW w:w="2179" w:type="dxa"/>
            <w:shd w:val="clear" w:color="auto" w:fill="auto"/>
          </w:tcPr>
          <w:p w:rsidR="00DB7956" w:rsidRPr="00DB7956" w:rsidRDefault="00DB7956" w:rsidP="00DB7956">
            <w:pPr>
              <w:keepNext/>
              <w:ind w:firstLine="0"/>
            </w:pPr>
            <w:r>
              <w:t>Alexander</w:t>
            </w:r>
          </w:p>
        </w:tc>
        <w:tc>
          <w:tcPr>
            <w:tcW w:w="2179" w:type="dxa"/>
            <w:shd w:val="clear" w:color="auto" w:fill="auto"/>
          </w:tcPr>
          <w:p w:rsidR="00DB7956" w:rsidRPr="00DB7956" w:rsidRDefault="00DB7956" w:rsidP="00DB7956">
            <w:pPr>
              <w:keepNext/>
              <w:ind w:firstLine="0"/>
            </w:pPr>
            <w:r>
              <w:t>Anderson</w:t>
            </w:r>
          </w:p>
        </w:tc>
        <w:tc>
          <w:tcPr>
            <w:tcW w:w="2180" w:type="dxa"/>
            <w:shd w:val="clear" w:color="auto" w:fill="auto"/>
          </w:tcPr>
          <w:p w:rsidR="00DB7956" w:rsidRPr="00DB7956" w:rsidRDefault="00DB7956" w:rsidP="00DB7956">
            <w:pPr>
              <w:keepNext/>
              <w:ind w:firstLine="0"/>
            </w:pPr>
            <w:r>
              <w:t>Bales</w:t>
            </w:r>
          </w:p>
        </w:tc>
      </w:tr>
      <w:tr w:rsidR="00DB7956" w:rsidRPr="00DB7956" w:rsidTr="00DB7956">
        <w:tc>
          <w:tcPr>
            <w:tcW w:w="2179" w:type="dxa"/>
            <w:shd w:val="clear" w:color="auto" w:fill="auto"/>
          </w:tcPr>
          <w:p w:rsidR="00DB7956" w:rsidRPr="00DB7956" w:rsidRDefault="00DB7956" w:rsidP="00DB7956">
            <w:pPr>
              <w:ind w:firstLine="0"/>
            </w:pPr>
            <w:r>
              <w:t>Bowers</w:t>
            </w:r>
          </w:p>
        </w:tc>
        <w:tc>
          <w:tcPr>
            <w:tcW w:w="2179" w:type="dxa"/>
            <w:shd w:val="clear" w:color="auto" w:fill="auto"/>
          </w:tcPr>
          <w:p w:rsidR="00DB7956" w:rsidRPr="00DB7956" w:rsidRDefault="00DB7956" w:rsidP="00DB7956">
            <w:pPr>
              <w:ind w:firstLine="0"/>
            </w:pPr>
            <w:r>
              <w:t>Brantley</w:t>
            </w:r>
          </w:p>
        </w:tc>
        <w:tc>
          <w:tcPr>
            <w:tcW w:w="2180" w:type="dxa"/>
            <w:shd w:val="clear" w:color="auto" w:fill="auto"/>
          </w:tcPr>
          <w:p w:rsidR="00DB7956" w:rsidRPr="00DB7956" w:rsidRDefault="00DB7956" w:rsidP="00DB7956">
            <w:pPr>
              <w:ind w:firstLine="0"/>
            </w:pPr>
            <w:r>
              <w:t>G. A. Brown</w:t>
            </w:r>
          </w:p>
        </w:tc>
      </w:tr>
      <w:tr w:rsidR="00DB7956" w:rsidRPr="00DB7956" w:rsidTr="00DB7956">
        <w:tc>
          <w:tcPr>
            <w:tcW w:w="2179" w:type="dxa"/>
            <w:shd w:val="clear" w:color="auto" w:fill="auto"/>
          </w:tcPr>
          <w:p w:rsidR="00DB7956" w:rsidRPr="00DB7956" w:rsidRDefault="00DB7956" w:rsidP="00DB7956">
            <w:pPr>
              <w:ind w:firstLine="0"/>
            </w:pPr>
            <w:r>
              <w:t>H. B. Brown</w:t>
            </w:r>
          </w:p>
        </w:tc>
        <w:tc>
          <w:tcPr>
            <w:tcW w:w="2179" w:type="dxa"/>
            <w:shd w:val="clear" w:color="auto" w:fill="auto"/>
          </w:tcPr>
          <w:p w:rsidR="00DB7956" w:rsidRPr="00DB7956" w:rsidRDefault="00DB7956" w:rsidP="00DB7956">
            <w:pPr>
              <w:ind w:firstLine="0"/>
            </w:pPr>
            <w:r>
              <w:t>R. L. Brown</w:t>
            </w:r>
          </w:p>
        </w:tc>
        <w:tc>
          <w:tcPr>
            <w:tcW w:w="2180" w:type="dxa"/>
            <w:shd w:val="clear" w:color="auto" w:fill="auto"/>
          </w:tcPr>
          <w:p w:rsidR="00DB7956" w:rsidRPr="00DB7956" w:rsidRDefault="00DB7956" w:rsidP="00DB7956">
            <w:pPr>
              <w:ind w:firstLine="0"/>
            </w:pPr>
            <w:r>
              <w:t>Butler Garrick</w:t>
            </w:r>
          </w:p>
        </w:tc>
      </w:tr>
      <w:tr w:rsidR="00DB7956" w:rsidRPr="00DB7956" w:rsidTr="00DB7956">
        <w:tc>
          <w:tcPr>
            <w:tcW w:w="2179" w:type="dxa"/>
            <w:shd w:val="clear" w:color="auto" w:fill="auto"/>
          </w:tcPr>
          <w:p w:rsidR="00DB7956" w:rsidRPr="00DB7956" w:rsidRDefault="00DB7956" w:rsidP="00DB7956">
            <w:pPr>
              <w:ind w:firstLine="0"/>
            </w:pPr>
            <w:r>
              <w:t>Gilliard</w:t>
            </w:r>
          </w:p>
        </w:tc>
        <w:tc>
          <w:tcPr>
            <w:tcW w:w="2179" w:type="dxa"/>
            <w:shd w:val="clear" w:color="auto" w:fill="auto"/>
          </w:tcPr>
          <w:p w:rsidR="00DB7956" w:rsidRPr="00DB7956" w:rsidRDefault="00DB7956" w:rsidP="00DB7956">
            <w:pPr>
              <w:ind w:firstLine="0"/>
            </w:pPr>
            <w:r>
              <w:t>Hart</w:t>
            </w:r>
          </w:p>
        </w:tc>
        <w:tc>
          <w:tcPr>
            <w:tcW w:w="2180" w:type="dxa"/>
            <w:shd w:val="clear" w:color="auto" w:fill="auto"/>
          </w:tcPr>
          <w:p w:rsidR="00DB7956" w:rsidRPr="00DB7956" w:rsidRDefault="00DB7956" w:rsidP="00DB7956">
            <w:pPr>
              <w:ind w:firstLine="0"/>
            </w:pPr>
            <w:r>
              <w:t>Hosey</w:t>
            </w:r>
          </w:p>
        </w:tc>
      </w:tr>
      <w:tr w:rsidR="00DB7956" w:rsidRPr="00DB7956" w:rsidTr="00DB7956">
        <w:tc>
          <w:tcPr>
            <w:tcW w:w="2179" w:type="dxa"/>
            <w:shd w:val="clear" w:color="auto" w:fill="auto"/>
          </w:tcPr>
          <w:p w:rsidR="00DB7956" w:rsidRPr="00DB7956" w:rsidRDefault="00DB7956" w:rsidP="00DB7956">
            <w:pPr>
              <w:ind w:firstLine="0"/>
            </w:pPr>
            <w:r>
              <w:t>Howard</w:t>
            </w:r>
          </w:p>
        </w:tc>
        <w:tc>
          <w:tcPr>
            <w:tcW w:w="2179" w:type="dxa"/>
            <w:shd w:val="clear" w:color="auto" w:fill="auto"/>
          </w:tcPr>
          <w:p w:rsidR="00DB7956" w:rsidRPr="00DB7956" w:rsidRDefault="00DB7956" w:rsidP="00DB7956">
            <w:pPr>
              <w:ind w:firstLine="0"/>
            </w:pPr>
            <w:r>
              <w:t>Jefferson</w:t>
            </w:r>
          </w:p>
        </w:tc>
        <w:tc>
          <w:tcPr>
            <w:tcW w:w="2180" w:type="dxa"/>
            <w:shd w:val="clear" w:color="auto" w:fill="auto"/>
          </w:tcPr>
          <w:p w:rsidR="00DB7956" w:rsidRPr="00DB7956" w:rsidRDefault="00DB7956" w:rsidP="00DB7956">
            <w:pPr>
              <w:ind w:firstLine="0"/>
            </w:pPr>
            <w:r>
              <w:t>Johnson</w:t>
            </w:r>
          </w:p>
        </w:tc>
      </w:tr>
      <w:tr w:rsidR="00DB7956" w:rsidRPr="00DB7956" w:rsidTr="00DB7956">
        <w:tc>
          <w:tcPr>
            <w:tcW w:w="2179" w:type="dxa"/>
            <w:shd w:val="clear" w:color="auto" w:fill="auto"/>
          </w:tcPr>
          <w:p w:rsidR="00DB7956" w:rsidRPr="00DB7956" w:rsidRDefault="00DB7956" w:rsidP="00DB7956">
            <w:pPr>
              <w:ind w:firstLine="0"/>
            </w:pPr>
            <w:r>
              <w:t>Mack</w:t>
            </w:r>
          </w:p>
        </w:tc>
        <w:tc>
          <w:tcPr>
            <w:tcW w:w="2179" w:type="dxa"/>
            <w:shd w:val="clear" w:color="auto" w:fill="auto"/>
          </w:tcPr>
          <w:p w:rsidR="00DB7956" w:rsidRPr="00DB7956" w:rsidRDefault="00DB7956" w:rsidP="00DB7956">
            <w:pPr>
              <w:ind w:firstLine="0"/>
            </w:pPr>
            <w:r>
              <w:t>McEachern</w:t>
            </w:r>
          </w:p>
        </w:tc>
        <w:tc>
          <w:tcPr>
            <w:tcW w:w="2180" w:type="dxa"/>
            <w:shd w:val="clear" w:color="auto" w:fill="auto"/>
          </w:tcPr>
          <w:p w:rsidR="00DB7956" w:rsidRPr="00DB7956" w:rsidRDefault="00DB7956" w:rsidP="00DB7956">
            <w:pPr>
              <w:ind w:firstLine="0"/>
            </w:pPr>
            <w:r>
              <w:t>McLeod</w:t>
            </w:r>
          </w:p>
        </w:tc>
      </w:tr>
      <w:tr w:rsidR="00DB7956" w:rsidRPr="00DB7956" w:rsidTr="00DB7956">
        <w:tc>
          <w:tcPr>
            <w:tcW w:w="2179" w:type="dxa"/>
            <w:shd w:val="clear" w:color="auto" w:fill="auto"/>
          </w:tcPr>
          <w:p w:rsidR="00DB7956" w:rsidRPr="00DB7956" w:rsidRDefault="00DB7956" w:rsidP="00DB7956">
            <w:pPr>
              <w:ind w:firstLine="0"/>
            </w:pPr>
            <w:r>
              <w:t>Munnerlyn</w:t>
            </w:r>
          </w:p>
        </w:tc>
        <w:tc>
          <w:tcPr>
            <w:tcW w:w="2179" w:type="dxa"/>
            <w:shd w:val="clear" w:color="auto" w:fill="auto"/>
          </w:tcPr>
          <w:p w:rsidR="00DB7956" w:rsidRPr="00DB7956" w:rsidRDefault="00DB7956" w:rsidP="00DB7956">
            <w:pPr>
              <w:ind w:firstLine="0"/>
            </w:pPr>
            <w:r>
              <w:t>J. H. Neal</w:t>
            </w:r>
          </w:p>
        </w:tc>
        <w:tc>
          <w:tcPr>
            <w:tcW w:w="2180" w:type="dxa"/>
            <w:shd w:val="clear" w:color="auto" w:fill="auto"/>
          </w:tcPr>
          <w:p w:rsidR="00DB7956" w:rsidRPr="00DB7956" w:rsidRDefault="00DB7956" w:rsidP="00DB7956">
            <w:pPr>
              <w:ind w:firstLine="0"/>
            </w:pPr>
            <w:r>
              <w:t>Rutherford</w:t>
            </w:r>
          </w:p>
        </w:tc>
      </w:tr>
      <w:tr w:rsidR="00DB7956" w:rsidRPr="00DB7956" w:rsidTr="00DB7956">
        <w:tc>
          <w:tcPr>
            <w:tcW w:w="2179" w:type="dxa"/>
            <w:shd w:val="clear" w:color="auto" w:fill="auto"/>
          </w:tcPr>
          <w:p w:rsidR="00DB7956" w:rsidRPr="00DB7956" w:rsidRDefault="00DB7956" w:rsidP="00DB7956">
            <w:pPr>
              <w:keepNext/>
              <w:ind w:firstLine="0"/>
            </w:pPr>
            <w:r>
              <w:t>Sellers</w:t>
            </w:r>
          </w:p>
        </w:tc>
        <w:tc>
          <w:tcPr>
            <w:tcW w:w="2179" w:type="dxa"/>
            <w:shd w:val="clear" w:color="auto" w:fill="auto"/>
          </w:tcPr>
          <w:p w:rsidR="00DB7956" w:rsidRPr="00DB7956" w:rsidRDefault="00DB7956" w:rsidP="00DB7956">
            <w:pPr>
              <w:keepNext/>
              <w:ind w:firstLine="0"/>
            </w:pPr>
            <w:r>
              <w:t>J. E. Smith</w:t>
            </w:r>
          </w:p>
        </w:tc>
        <w:tc>
          <w:tcPr>
            <w:tcW w:w="2180" w:type="dxa"/>
            <w:shd w:val="clear" w:color="auto" w:fill="auto"/>
          </w:tcPr>
          <w:p w:rsidR="00DB7956" w:rsidRPr="00DB7956" w:rsidRDefault="00DB7956" w:rsidP="00DB7956">
            <w:pPr>
              <w:keepNext/>
              <w:ind w:firstLine="0"/>
            </w:pPr>
            <w:r>
              <w:t>Vick</w:t>
            </w:r>
          </w:p>
        </w:tc>
      </w:tr>
      <w:tr w:rsidR="00DB7956" w:rsidRPr="00DB7956" w:rsidTr="00DB7956">
        <w:tc>
          <w:tcPr>
            <w:tcW w:w="2179" w:type="dxa"/>
            <w:shd w:val="clear" w:color="auto" w:fill="auto"/>
          </w:tcPr>
          <w:p w:rsidR="00DB7956" w:rsidRPr="00DB7956" w:rsidRDefault="00DB7956" w:rsidP="00DB7956">
            <w:pPr>
              <w:keepNext/>
              <w:ind w:firstLine="0"/>
            </w:pPr>
            <w:r>
              <w:t>Weeks</w:t>
            </w:r>
          </w:p>
        </w:tc>
        <w:tc>
          <w:tcPr>
            <w:tcW w:w="2179" w:type="dxa"/>
            <w:shd w:val="clear" w:color="auto" w:fill="auto"/>
          </w:tcPr>
          <w:p w:rsidR="00DB7956" w:rsidRPr="00DB7956" w:rsidRDefault="00DB7956" w:rsidP="00DB7956">
            <w:pPr>
              <w:keepNext/>
              <w:ind w:firstLine="0"/>
            </w:pPr>
            <w:r>
              <w:t>Whipper</w:t>
            </w:r>
          </w:p>
        </w:tc>
        <w:tc>
          <w:tcPr>
            <w:tcW w:w="2180" w:type="dxa"/>
            <w:shd w:val="clear" w:color="auto" w:fill="auto"/>
          </w:tcPr>
          <w:p w:rsidR="00DB7956" w:rsidRPr="00DB7956" w:rsidRDefault="00DB7956" w:rsidP="00DB7956">
            <w:pPr>
              <w:keepNext/>
              <w:ind w:firstLine="0"/>
            </w:pPr>
            <w:r>
              <w:t>Williams</w:t>
            </w:r>
          </w:p>
        </w:tc>
      </w:tr>
    </w:tbl>
    <w:p w:rsidR="00DB7956" w:rsidRDefault="00DB7956" w:rsidP="00DB7956"/>
    <w:p w:rsidR="00DB7956" w:rsidRDefault="00DB7956" w:rsidP="00DB7956">
      <w:pPr>
        <w:jc w:val="center"/>
        <w:rPr>
          <w:b/>
        </w:rPr>
      </w:pPr>
      <w:r w:rsidRPr="00DB7956">
        <w:rPr>
          <w:b/>
        </w:rPr>
        <w:t>Total--27</w:t>
      </w:r>
    </w:p>
    <w:p w:rsidR="00DB7956" w:rsidRDefault="00DB7956" w:rsidP="00DB7956">
      <w:pPr>
        <w:jc w:val="center"/>
        <w:rPr>
          <w:b/>
        </w:rPr>
      </w:pPr>
    </w:p>
    <w:p w:rsidR="00DB7956" w:rsidRDefault="00DB7956" w:rsidP="00DB7956">
      <w:r>
        <w:t>So, the Bill, as amended, was read the second time and ordered to third reading.</w:t>
      </w:r>
    </w:p>
    <w:p w:rsidR="00DB7956" w:rsidRDefault="00DB7956" w:rsidP="00DB7956"/>
    <w:p w:rsidR="00DB7956" w:rsidRPr="001A7A92" w:rsidRDefault="00DB7956" w:rsidP="00DB7956">
      <w:pPr>
        <w:pStyle w:val="Title"/>
        <w:keepNext/>
      </w:pPr>
      <w:bookmarkStart w:id="193" w:name="file_start351"/>
      <w:bookmarkEnd w:id="193"/>
      <w:r w:rsidRPr="001A7A92">
        <w:t>STATEMENT FOR THE JOURNAL</w:t>
      </w:r>
    </w:p>
    <w:p w:rsidR="00DB7956" w:rsidRPr="001A7A92" w:rsidRDefault="002C437D" w:rsidP="00DB7956">
      <w:pPr>
        <w:tabs>
          <w:tab w:val="left" w:pos="360"/>
          <w:tab w:val="left" w:pos="630"/>
          <w:tab w:val="left" w:pos="900"/>
          <w:tab w:val="left" w:pos="1260"/>
          <w:tab w:val="left" w:pos="1620"/>
          <w:tab w:val="left" w:pos="1980"/>
          <w:tab w:val="left" w:pos="2340"/>
          <w:tab w:val="left" w:pos="2700"/>
        </w:tabs>
        <w:ind w:firstLine="0"/>
      </w:pPr>
      <w:r>
        <w:tab/>
      </w:r>
      <w:r w:rsidR="00DB7956" w:rsidRPr="001A7A92">
        <w:t xml:space="preserve">I chose to abstain from the vote on H. 4967, due to a potential conflict of interest, as I am retired and drawing a benefit. </w:t>
      </w:r>
    </w:p>
    <w:p w:rsidR="00DB7956" w:rsidRDefault="00DB7956" w:rsidP="00DB7956">
      <w:pPr>
        <w:tabs>
          <w:tab w:val="left" w:pos="360"/>
          <w:tab w:val="left" w:pos="630"/>
          <w:tab w:val="left" w:pos="900"/>
          <w:tab w:val="left" w:pos="1260"/>
          <w:tab w:val="left" w:pos="1620"/>
          <w:tab w:val="left" w:pos="1980"/>
          <w:tab w:val="left" w:pos="2340"/>
          <w:tab w:val="left" w:pos="2700"/>
        </w:tabs>
        <w:ind w:firstLine="0"/>
      </w:pPr>
      <w:r w:rsidRPr="001A7A92">
        <w:tab/>
        <w:t>Rep. Mike Anthony</w:t>
      </w:r>
    </w:p>
    <w:p w:rsidR="00DB7956" w:rsidRDefault="00DB7956" w:rsidP="00DB7956">
      <w:pPr>
        <w:tabs>
          <w:tab w:val="left" w:pos="360"/>
          <w:tab w:val="left" w:pos="630"/>
          <w:tab w:val="left" w:pos="900"/>
          <w:tab w:val="left" w:pos="1260"/>
          <w:tab w:val="left" w:pos="1620"/>
          <w:tab w:val="left" w:pos="1980"/>
          <w:tab w:val="left" w:pos="2340"/>
          <w:tab w:val="left" w:pos="2700"/>
        </w:tabs>
        <w:ind w:firstLine="0"/>
      </w:pPr>
    </w:p>
    <w:p w:rsidR="00DB7956" w:rsidRPr="00721001" w:rsidRDefault="00DB7956" w:rsidP="00DB7956">
      <w:pPr>
        <w:pStyle w:val="Title"/>
        <w:keepNext/>
      </w:pPr>
      <w:bookmarkStart w:id="194" w:name="file_start352"/>
      <w:bookmarkEnd w:id="194"/>
      <w:r w:rsidRPr="00721001">
        <w:t>STATEMENT FOR THE JOURNAL</w:t>
      </w:r>
    </w:p>
    <w:p w:rsidR="00DB7956" w:rsidRPr="00721001" w:rsidRDefault="002C437D" w:rsidP="00DB7956">
      <w:pPr>
        <w:pStyle w:val="Title"/>
        <w:jc w:val="both"/>
        <w:rPr>
          <w:b w:val="0"/>
        </w:rPr>
      </w:pPr>
      <w:r>
        <w:rPr>
          <w:b w:val="0"/>
        </w:rPr>
        <w:tab/>
      </w:r>
      <w:r w:rsidR="00DB7956" w:rsidRPr="00721001">
        <w:rPr>
          <w:b w:val="0"/>
        </w:rPr>
        <w:t xml:space="preserve">I voted for H. 4967, although I have concerns that it does not go far enough in addressing the unfunded liabilities in the retirement systems.  </w:t>
      </w:r>
    </w:p>
    <w:p w:rsidR="00DB7956" w:rsidRDefault="00DB7956" w:rsidP="00DB7956">
      <w:pPr>
        <w:pStyle w:val="Title"/>
        <w:jc w:val="both"/>
        <w:rPr>
          <w:b w:val="0"/>
        </w:rPr>
      </w:pPr>
      <w:r w:rsidRPr="00721001">
        <w:rPr>
          <w:b w:val="0"/>
        </w:rPr>
        <w:tab/>
        <w:t>Rep. Tom Young</w:t>
      </w:r>
    </w:p>
    <w:p w:rsidR="00DB7956" w:rsidRDefault="00DB7956" w:rsidP="00DB7956">
      <w:pPr>
        <w:pStyle w:val="Title"/>
        <w:jc w:val="both"/>
        <w:rPr>
          <w:b w:val="0"/>
        </w:rPr>
      </w:pPr>
    </w:p>
    <w:p w:rsidR="00DB7956" w:rsidRPr="00FB282A" w:rsidRDefault="00DB7956" w:rsidP="00DB7956">
      <w:pPr>
        <w:pStyle w:val="Title"/>
        <w:keepNext/>
      </w:pPr>
      <w:bookmarkStart w:id="195" w:name="file_start353"/>
      <w:bookmarkEnd w:id="195"/>
      <w:r w:rsidRPr="00FB282A">
        <w:t>STATEMENT FOR THE JOURNAL</w:t>
      </w:r>
    </w:p>
    <w:p w:rsidR="00DB7956" w:rsidRPr="00FB282A" w:rsidRDefault="002C437D" w:rsidP="00DB7956">
      <w:pPr>
        <w:pStyle w:val="Title"/>
        <w:jc w:val="both"/>
        <w:rPr>
          <w:b w:val="0"/>
        </w:rPr>
      </w:pPr>
      <w:r>
        <w:rPr>
          <w:b w:val="0"/>
        </w:rPr>
        <w:tab/>
      </w:r>
      <w:r w:rsidR="00DB7956" w:rsidRPr="00FB282A">
        <w:rPr>
          <w:b w:val="0"/>
        </w:rPr>
        <w:t>The S</w:t>
      </w:r>
      <w:r w:rsidR="00CB2F75">
        <w:rPr>
          <w:b w:val="0"/>
        </w:rPr>
        <w:t>peaker</w:t>
      </w:r>
      <w:r w:rsidR="00DB7956" w:rsidRPr="00FB282A">
        <w:rPr>
          <w:b w:val="0"/>
        </w:rPr>
        <w:t xml:space="preserve"> granted me an early leave of absence for the day due to business reasons. Had I been present for the vote on H. 4967, I would have voted in the affirmative. Additionally, had I been present for the vote on Amendment No. 3, Part 3 of the divided question, I would have voted in the affirmative.</w:t>
      </w:r>
    </w:p>
    <w:p w:rsidR="00DB7956" w:rsidRPr="00FB282A" w:rsidRDefault="00DB7956" w:rsidP="00DB7956">
      <w:pPr>
        <w:tabs>
          <w:tab w:val="left" w:pos="360"/>
          <w:tab w:val="left" w:pos="630"/>
          <w:tab w:val="left" w:pos="900"/>
          <w:tab w:val="left" w:pos="1260"/>
          <w:tab w:val="left" w:pos="1620"/>
          <w:tab w:val="left" w:pos="1980"/>
          <w:tab w:val="left" w:pos="2340"/>
          <w:tab w:val="left" w:pos="2700"/>
        </w:tabs>
        <w:ind w:firstLine="0"/>
      </w:pPr>
      <w:r w:rsidRPr="00FB282A">
        <w:tab/>
        <w:t>Rep. Bill Sandifer</w:t>
      </w:r>
    </w:p>
    <w:p w:rsidR="00DB7956" w:rsidRDefault="00DB7956" w:rsidP="00DB7956">
      <w:pPr>
        <w:ind w:firstLine="0"/>
      </w:pPr>
    </w:p>
    <w:p w:rsidR="00A44BC0" w:rsidRPr="00FB282A" w:rsidRDefault="00A44BC0" w:rsidP="00A44BC0">
      <w:pPr>
        <w:pStyle w:val="Title"/>
        <w:keepNext/>
      </w:pPr>
      <w:r w:rsidRPr="00FB282A">
        <w:t>STATEMENT FOR THE JOURNAL</w:t>
      </w:r>
    </w:p>
    <w:p w:rsidR="00A44BC0" w:rsidRPr="00A44BC0" w:rsidRDefault="00A44BC0" w:rsidP="00A44BC0">
      <w:pPr>
        <w:ind w:firstLine="0"/>
      </w:pPr>
      <w:r>
        <w:tab/>
      </w:r>
      <w:r w:rsidRPr="00A44BC0">
        <w:t>The Speaker granted me an excused absence due to legislative business out-of-state. Had I been present during the vote, I would have voted in favor of H.</w:t>
      </w:r>
      <w:r w:rsidR="00CB2F75">
        <w:t xml:space="preserve"> </w:t>
      </w:r>
      <w:r w:rsidRPr="00A44BC0">
        <w:t>4967 as amended.</w:t>
      </w:r>
    </w:p>
    <w:p w:rsidR="00A44BC0" w:rsidRDefault="00A44BC0" w:rsidP="00DB7956">
      <w:pPr>
        <w:ind w:firstLine="0"/>
      </w:pPr>
      <w:r>
        <w:tab/>
        <w:t>Rep. Nathan Ballentine</w:t>
      </w:r>
    </w:p>
    <w:p w:rsidR="00A44BC0" w:rsidRDefault="00A44BC0" w:rsidP="00DB7956">
      <w:pPr>
        <w:ind w:firstLine="0"/>
      </w:pPr>
    </w:p>
    <w:p w:rsidR="00A44BC0" w:rsidRDefault="00A44BC0">
      <w:pPr>
        <w:ind w:firstLine="0"/>
        <w:jc w:val="left"/>
        <w:rPr>
          <w:b/>
        </w:rPr>
      </w:pPr>
      <w:bookmarkStart w:id="196" w:name="file_end353"/>
      <w:bookmarkEnd w:id="196"/>
      <w:r>
        <w:rPr>
          <w:b/>
        </w:rPr>
        <w:br w:type="page"/>
      </w:r>
    </w:p>
    <w:p w:rsidR="00DB7956" w:rsidRDefault="00DB7956" w:rsidP="00DB7956">
      <w:pPr>
        <w:keepNext/>
        <w:jc w:val="center"/>
        <w:rPr>
          <w:b/>
        </w:rPr>
      </w:pPr>
      <w:r w:rsidRPr="00DB7956">
        <w:rPr>
          <w:b/>
        </w:rPr>
        <w:t xml:space="preserve">H. 4967--MOTION TO RECONSIDER TABLED  </w:t>
      </w:r>
    </w:p>
    <w:p w:rsidR="00DB7956" w:rsidRDefault="00DB7956" w:rsidP="00DB7956">
      <w:r>
        <w:t>Rep. MERRILL moved to reconsider the vote whereby the following Bill was given second reading:</w:t>
      </w:r>
    </w:p>
    <w:p w:rsidR="00DB7956" w:rsidRDefault="00DB7956" w:rsidP="00DB7956">
      <w:bookmarkStart w:id="197" w:name="include_clip_start_355"/>
      <w:bookmarkEnd w:id="197"/>
    </w:p>
    <w:p w:rsidR="00DB7956" w:rsidRDefault="00DB7956" w:rsidP="00DB7956">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DB7956" w:rsidRDefault="00DB7956" w:rsidP="00DB7956">
      <w:bookmarkStart w:id="198" w:name="include_clip_end_355"/>
      <w:bookmarkEnd w:id="198"/>
    </w:p>
    <w:p w:rsidR="00DB7956" w:rsidRDefault="00DB7956" w:rsidP="00DB7956">
      <w:r>
        <w:t>Rep. MERRILL moved to table the motion to reconsider, which was agreed to.</w:t>
      </w:r>
    </w:p>
    <w:p w:rsidR="00DB7956" w:rsidRDefault="00DB7956" w:rsidP="00DB7956"/>
    <w:p w:rsidR="00DB7956" w:rsidRDefault="00DB7956" w:rsidP="00DB7956">
      <w:pPr>
        <w:keepNext/>
        <w:jc w:val="center"/>
        <w:rPr>
          <w:b/>
        </w:rPr>
      </w:pPr>
      <w:r w:rsidRPr="00DB7956">
        <w:rPr>
          <w:b/>
        </w:rPr>
        <w:t>RECURRENCE TO THE MORNING HOUR</w:t>
      </w:r>
    </w:p>
    <w:p w:rsidR="00DB7956" w:rsidRDefault="00DB7956" w:rsidP="00DB7956">
      <w:r>
        <w:t>Rep. MERRILL moved that the House recur to the morning hour, which was agreed to.</w:t>
      </w:r>
    </w:p>
    <w:p w:rsidR="00DB7956" w:rsidRDefault="00DB7956" w:rsidP="00DB7956"/>
    <w:p w:rsidR="00DB7956" w:rsidRDefault="00DB7956" w:rsidP="00DB7956">
      <w:pPr>
        <w:keepNext/>
        <w:jc w:val="center"/>
        <w:rPr>
          <w:b/>
        </w:rPr>
      </w:pPr>
      <w:r w:rsidRPr="00DB7956">
        <w:rPr>
          <w:b/>
        </w:rPr>
        <w:t>SPEAKER IN CHAIR</w:t>
      </w:r>
    </w:p>
    <w:p w:rsidR="00DB7956" w:rsidRDefault="00DB7956" w:rsidP="00DB7956"/>
    <w:p w:rsidR="00DB7956" w:rsidRDefault="00DB7956" w:rsidP="00DB7956">
      <w:pPr>
        <w:keepNext/>
        <w:jc w:val="center"/>
        <w:rPr>
          <w:b/>
        </w:rPr>
      </w:pPr>
      <w:r w:rsidRPr="00DB7956">
        <w:rPr>
          <w:b/>
        </w:rPr>
        <w:t>H. 4008--DEBATE ADJOURNED</w:t>
      </w:r>
    </w:p>
    <w:p w:rsidR="00DB7956" w:rsidRDefault="00DB7956" w:rsidP="00DB7956">
      <w:pPr>
        <w:keepNext/>
      </w:pPr>
      <w:r>
        <w:t>The following Bill was taken up:</w:t>
      </w:r>
    </w:p>
    <w:p w:rsidR="00DB7956" w:rsidRDefault="00DB7956" w:rsidP="00DB7956">
      <w:pPr>
        <w:keepNext/>
      </w:pPr>
      <w:bookmarkStart w:id="199" w:name="include_clip_start_361"/>
      <w:bookmarkEnd w:id="199"/>
    </w:p>
    <w:p w:rsidR="00DB7956" w:rsidRDefault="00DB7956" w:rsidP="00DB7956">
      <w:r>
        <w:t>H. 4008 -- Reps. Harrison, H. B. Brown, G. R. Smith, Knight, Atwater, Branham, Viers, Bannister, Dillard, Erickson, Hamilton, Hearn, Hosey, Limehouse, D. C. Moss, Patrick, Pinson, Sandifer, G. M. Smith, J. R. Smith, Stringer, Toole, Willis and Bingham: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DB7956" w:rsidRDefault="00DB7956" w:rsidP="00DB7956">
      <w:bookmarkStart w:id="200" w:name="include_clip_end_361"/>
      <w:bookmarkEnd w:id="200"/>
    </w:p>
    <w:p w:rsidR="00DB7956" w:rsidRDefault="00DB7956" w:rsidP="00DB7956">
      <w:r>
        <w:t>Rep. HARRISON moved to adjourn debate on the Bill until Thursday, March 22, which was agreed to.</w:t>
      </w:r>
    </w:p>
    <w:p w:rsidR="00DB7956" w:rsidRDefault="00DB7956" w:rsidP="00DB7956"/>
    <w:p w:rsidR="00DB7956" w:rsidRDefault="00DB7956" w:rsidP="00DB7956">
      <w:pPr>
        <w:keepNext/>
        <w:jc w:val="center"/>
        <w:rPr>
          <w:b/>
        </w:rPr>
      </w:pPr>
      <w:r w:rsidRPr="00DB7956">
        <w:rPr>
          <w:b/>
        </w:rPr>
        <w:t>OBJECTION TO RECALL</w:t>
      </w:r>
    </w:p>
    <w:p w:rsidR="00DB7956" w:rsidRDefault="00DB7956" w:rsidP="00DB7956">
      <w:r>
        <w:t>Rep. HARRISON asked unanimous consent to recall S. 1227 from the Committee on Judiciary.</w:t>
      </w:r>
    </w:p>
    <w:p w:rsidR="00DB7956" w:rsidRDefault="00DB7956" w:rsidP="00DB7956">
      <w:r>
        <w:t>Rep. COBB-HUNTER objected.</w:t>
      </w:r>
    </w:p>
    <w:p w:rsidR="00DB7956" w:rsidRDefault="00DB7956" w:rsidP="00DB7956"/>
    <w:p w:rsidR="00DB7956" w:rsidRDefault="00DB7956" w:rsidP="00DB7956">
      <w:r>
        <w:t>Rep. J. R. SMITH moved that the House do now adjourn, which was agreed to.</w:t>
      </w:r>
    </w:p>
    <w:p w:rsidR="00DB7956" w:rsidRDefault="00DB7956" w:rsidP="00DB7956"/>
    <w:p w:rsidR="00DB7956" w:rsidRDefault="00DB7956" w:rsidP="00DB7956">
      <w:pPr>
        <w:keepNext/>
        <w:pBdr>
          <w:top w:val="single" w:sz="4" w:space="1" w:color="auto"/>
          <w:left w:val="single" w:sz="4" w:space="4" w:color="auto"/>
          <w:right w:val="single" w:sz="4" w:space="4" w:color="auto"/>
          <w:between w:val="single" w:sz="4" w:space="1" w:color="auto"/>
          <w:bar w:val="single" w:sz="4" w:color="auto"/>
        </w:pBdr>
        <w:jc w:val="center"/>
        <w:rPr>
          <w:b/>
        </w:rPr>
      </w:pPr>
      <w:r w:rsidRPr="00DB7956">
        <w:rPr>
          <w:b/>
        </w:rPr>
        <w:t>ADJOURNMENT</w:t>
      </w:r>
    </w:p>
    <w:p w:rsidR="00DB7956" w:rsidRDefault="00DB7956" w:rsidP="00DB7956">
      <w:pPr>
        <w:keepNext/>
        <w:pBdr>
          <w:left w:val="single" w:sz="4" w:space="4" w:color="auto"/>
          <w:right w:val="single" w:sz="4" w:space="4" w:color="auto"/>
          <w:between w:val="single" w:sz="4" w:space="1" w:color="auto"/>
          <w:bar w:val="single" w:sz="4" w:color="auto"/>
        </w:pBdr>
      </w:pPr>
      <w:r>
        <w:t>At 6:29 p.m. the House, in accordance with the motion of Rep. SKELTON, adjourned in memory of Clemson Mayor Larry Abernathy, to meet at 10:00 a.m. tomorrow.</w:t>
      </w:r>
    </w:p>
    <w:p w:rsidR="00305773" w:rsidRDefault="00DB7956" w:rsidP="00DB7956">
      <w:pPr>
        <w:pBdr>
          <w:left w:val="single" w:sz="4" w:space="4" w:color="auto"/>
          <w:bottom w:val="single" w:sz="4" w:space="1" w:color="auto"/>
          <w:right w:val="single" w:sz="4" w:space="4" w:color="auto"/>
          <w:between w:val="single" w:sz="4" w:space="1" w:color="auto"/>
          <w:bar w:val="single" w:sz="4" w:color="auto"/>
        </w:pBdr>
        <w:jc w:val="center"/>
      </w:pPr>
      <w:r>
        <w:t>***</w:t>
      </w:r>
    </w:p>
    <w:p w:rsidR="00305773" w:rsidRDefault="00305773" w:rsidP="00305773">
      <w:pPr>
        <w:jc w:val="center"/>
      </w:pPr>
    </w:p>
    <w:sectPr w:rsidR="00305773" w:rsidSect="00F5370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9B" w:rsidRDefault="009A199B">
      <w:r>
        <w:separator/>
      </w:r>
    </w:p>
  </w:endnote>
  <w:endnote w:type="continuationSeparator" w:id="0">
    <w:p w:rsidR="009A199B" w:rsidRDefault="009A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23144"/>
      <w:docPartObj>
        <w:docPartGallery w:val="Page Numbers (Bottom of Page)"/>
        <w:docPartUnique/>
      </w:docPartObj>
    </w:sdtPr>
    <w:sdtEndPr/>
    <w:sdtContent>
      <w:p w:rsidR="009A199B" w:rsidRDefault="00984531" w:rsidP="004B1E0B">
        <w:pPr>
          <w:pStyle w:val="Footer"/>
          <w:jc w:val="center"/>
        </w:pPr>
        <w:r>
          <w:fldChar w:fldCharType="begin"/>
        </w:r>
        <w:r>
          <w:instrText xml:space="preserve"> PAGE   \* MERGEFORMAT </w:instrText>
        </w:r>
        <w:r>
          <w:fldChar w:fldCharType="separate"/>
        </w:r>
        <w:r>
          <w:rPr>
            <w:noProof/>
          </w:rPr>
          <w:t>1820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23142"/>
      <w:docPartObj>
        <w:docPartGallery w:val="Page Numbers (Bottom of Page)"/>
        <w:docPartUnique/>
      </w:docPartObj>
    </w:sdtPr>
    <w:sdtEndPr/>
    <w:sdtContent>
      <w:p w:rsidR="009A199B" w:rsidRDefault="00984531" w:rsidP="004B1E0B">
        <w:pPr>
          <w:pStyle w:val="Footer"/>
          <w:jc w:val="center"/>
        </w:pPr>
        <w:r>
          <w:fldChar w:fldCharType="begin"/>
        </w:r>
        <w:r>
          <w:instrText xml:space="preserve"> PAGE   \* MERGEFORMAT </w:instrText>
        </w:r>
        <w:r>
          <w:fldChar w:fldCharType="separate"/>
        </w:r>
        <w:r>
          <w:rPr>
            <w:noProof/>
          </w:rPr>
          <w:t>1819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9B" w:rsidRDefault="009A199B">
      <w:r>
        <w:separator/>
      </w:r>
    </w:p>
  </w:footnote>
  <w:footnote w:type="continuationSeparator" w:id="0">
    <w:p w:rsidR="009A199B" w:rsidRDefault="009A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9B" w:rsidRDefault="009A199B" w:rsidP="004B1E0B">
    <w:pPr>
      <w:pStyle w:val="Header"/>
      <w:jc w:val="center"/>
      <w:rPr>
        <w:b/>
      </w:rPr>
    </w:pPr>
    <w:r>
      <w:rPr>
        <w:b/>
      </w:rPr>
      <w:t>WEDNESDAY, MARCH 21, 2012</w:t>
    </w:r>
  </w:p>
  <w:p w:rsidR="009A199B" w:rsidRDefault="009A1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9B" w:rsidRDefault="009A199B" w:rsidP="004B1E0B">
    <w:pPr>
      <w:pStyle w:val="Header"/>
      <w:jc w:val="center"/>
      <w:rPr>
        <w:b/>
      </w:rPr>
    </w:pPr>
    <w:r>
      <w:rPr>
        <w:b/>
      </w:rPr>
      <w:t>Wednesday, March 21, 2012</w:t>
    </w:r>
  </w:p>
  <w:p w:rsidR="009A199B" w:rsidRDefault="009A199B" w:rsidP="004B1E0B">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D555C"/>
    <w:rsid w:val="0026501A"/>
    <w:rsid w:val="002C437D"/>
    <w:rsid w:val="002E2941"/>
    <w:rsid w:val="00305773"/>
    <w:rsid w:val="00324C25"/>
    <w:rsid w:val="003F1FA2"/>
    <w:rsid w:val="00455A31"/>
    <w:rsid w:val="004B1E0B"/>
    <w:rsid w:val="006D555C"/>
    <w:rsid w:val="00832BA1"/>
    <w:rsid w:val="008421BD"/>
    <w:rsid w:val="00984531"/>
    <w:rsid w:val="009A199B"/>
    <w:rsid w:val="00A44BC0"/>
    <w:rsid w:val="00A60F7D"/>
    <w:rsid w:val="00CB2F75"/>
    <w:rsid w:val="00DB7956"/>
    <w:rsid w:val="00F5370D"/>
    <w:rsid w:val="00F612E7"/>
    <w:rsid w:val="00F7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2341AA-FA56-4198-86DD-B3FF2FC1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3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A31"/>
    <w:pPr>
      <w:tabs>
        <w:tab w:val="center" w:pos="4320"/>
        <w:tab w:val="right" w:pos="8640"/>
      </w:tabs>
    </w:pPr>
  </w:style>
  <w:style w:type="paragraph" w:styleId="Footer">
    <w:name w:val="footer"/>
    <w:basedOn w:val="Normal"/>
    <w:link w:val="FooterChar"/>
    <w:uiPriority w:val="99"/>
    <w:rsid w:val="00455A31"/>
    <w:pPr>
      <w:tabs>
        <w:tab w:val="center" w:pos="4320"/>
        <w:tab w:val="right" w:pos="8640"/>
      </w:tabs>
    </w:pPr>
  </w:style>
  <w:style w:type="character" w:styleId="PageNumber">
    <w:name w:val="page number"/>
    <w:basedOn w:val="DefaultParagraphFont"/>
    <w:semiHidden/>
    <w:rsid w:val="00455A31"/>
  </w:style>
  <w:style w:type="paragraph" w:styleId="PlainText">
    <w:name w:val="Plain Text"/>
    <w:basedOn w:val="Normal"/>
    <w:semiHidden/>
    <w:rsid w:val="00455A31"/>
    <w:pPr>
      <w:ind w:firstLine="0"/>
      <w:jc w:val="left"/>
    </w:pPr>
    <w:rPr>
      <w:rFonts w:ascii="Courier New" w:hAnsi="Courier New"/>
      <w:sz w:val="20"/>
    </w:rPr>
  </w:style>
  <w:style w:type="paragraph" w:styleId="Title">
    <w:name w:val="Title"/>
    <w:basedOn w:val="Normal"/>
    <w:link w:val="TitleChar"/>
    <w:qFormat/>
    <w:rsid w:val="00DB79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B7956"/>
    <w:rPr>
      <w:b/>
      <w:sz w:val="22"/>
    </w:rPr>
  </w:style>
  <w:style w:type="paragraph" w:customStyle="1" w:styleId="Cover1">
    <w:name w:val="Cover1"/>
    <w:basedOn w:val="Normal"/>
    <w:rsid w:val="00DB7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B7956"/>
    <w:pPr>
      <w:ind w:firstLine="0"/>
      <w:jc w:val="left"/>
    </w:pPr>
    <w:rPr>
      <w:sz w:val="20"/>
    </w:rPr>
  </w:style>
  <w:style w:type="paragraph" w:customStyle="1" w:styleId="Cover3">
    <w:name w:val="Cover3"/>
    <w:basedOn w:val="Normal"/>
    <w:rsid w:val="00DB7956"/>
    <w:pPr>
      <w:ind w:firstLine="0"/>
      <w:jc w:val="center"/>
    </w:pPr>
    <w:rPr>
      <w:b/>
    </w:rPr>
  </w:style>
  <w:style w:type="paragraph" w:customStyle="1" w:styleId="Cover4">
    <w:name w:val="Cover4"/>
    <w:basedOn w:val="Cover1"/>
    <w:rsid w:val="00DB7956"/>
    <w:pPr>
      <w:keepNext/>
    </w:pPr>
    <w:rPr>
      <w:b/>
      <w:sz w:val="20"/>
    </w:rPr>
  </w:style>
  <w:style w:type="paragraph" w:styleId="BalloonText">
    <w:name w:val="Balloon Text"/>
    <w:basedOn w:val="Normal"/>
    <w:link w:val="BalloonTextChar"/>
    <w:uiPriority w:val="99"/>
    <w:semiHidden/>
    <w:unhideWhenUsed/>
    <w:rsid w:val="0026501A"/>
    <w:rPr>
      <w:rFonts w:ascii="Tahoma" w:hAnsi="Tahoma" w:cs="Tahoma"/>
      <w:sz w:val="16"/>
      <w:szCs w:val="16"/>
    </w:rPr>
  </w:style>
  <w:style w:type="character" w:customStyle="1" w:styleId="BalloonTextChar">
    <w:name w:val="Balloon Text Char"/>
    <w:basedOn w:val="DefaultParagraphFont"/>
    <w:link w:val="BalloonText"/>
    <w:uiPriority w:val="99"/>
    <w:semiHidden/>
    <w:rsid w:val="0026501A"/>
    <w:rPr>
      <w:rFonts w:ascii="Tahoma" w:hAnsi="Tahoma" w:cs="Tahoma"/>
      <w:sz w:val="16"/>
      <w:szCs w:val="16"/>
    </w:rPr>
  </w:style>
  <w:style w:type="character" w:customStyle="1" w:styleId="HeaderChar">
    <w:name w:val="Header Char"/>
    <w:basedOn w:val="DefaultParagraphFont"/>
    <w:link w:val="Header"/>
    <w:uiPriority w:val="99"/>
    <w:rsid w:val="004B1E0B"/>
    <w:rPr>
      <w:sz w:val="22"/>
    </w:rPr>
  </w:style>
  <w:style w:type="character" w:customStyle="1" w:styleId="FooterChar">
    <w:name w:val="Footer Char"/>
    <w:basedOn w:val="DefaultParagraphFont"/>
    <w:link w:val="Footer"/>
    <w:uiPriority w:val="99"/>
    <w:rsid w:val="004B1E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39260">
      <w:bodyDiv w:val="1"/>
      <w:marLeft w:val="0"/>
      <w:marRight w:val="0"/>
      <w:marTop w:val="0"/>
      <w:marBottom w:val="0"/>
      <w:divBdr>
        <w:top w:val="none" w:sz="0" w:space="0" w:color="auto"/>
        <w:left w:val="none" w:sz="0" w:space="0" w:color="auto"/>
        <w:bottom w:val="none" w:sz="0" w:space="0" w:color="auto"/>
        <w:right w:val="none" w:sz="0" w:space="0" w:color="auto"/>
      </w:divBdr>
    </w:div>
    <w:div w:id="21386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3</Pages>
  <Words>36262</Words>
  <Characters>190882</Characters>
  <Application>Microsoft Office Word</Application>
  <DocSecurity>0</DocSecurity>
  <Lines>6864</Lines>
  <Paragraphs>3418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21, 2012 - South Carolina Legislature Online</dc:title>
  <dc:subject/>
  <dc:creator>karenlaroche</dc:creator>
  <cp:keywords/>
  <dc:description/>
  <cp:lastModifiedBy>N Cumfer</cp:lastModifiedBy>
  <cp:revision>7</cp:revision>
  <cp:lastPrinted>2012-08-29T18:10:00Z</cp:lastPrinted>
  <dcterms:created xsi:type="dcterms:W3CDTF">2012-05-07T14:47:00Z</dcterms:created>
  <dcterms:modified xsi:type="dcterms:W3CDTF">2014-11-14T21:07:00Z</dcterms:modified>
</cp:coreProperties>
</file>