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95" w:rsidRDefault="006B2795" w:rsidP="006B2795">
      <w:pPr>
        <w:ind w:firstLine="0"/>
        <w:rPr>
          <w:strike/>
        </w:rPr>
      </w:pPr>
      <w:bookmarkStart w:id="0" w:name="_GoBack"/>
      <w:bookmarkEnd w:id="0"/>
    </w:p>
    <w:p w:rsidR="006B2795" w:rsidRDefault="006B2795" w:rsidP="006B2795">
      <w:pPr>
        <w:ind w:firstLine="0"/>
        <w:rPr>
          <w:strike/>
        </w:rPr>
      </w:pPr>
      <w:r>
        <w:rPr>
          <w:strike/>
        </w:rPr>
        <w:t>Indicates Matter Stricken</w:t>
      </w:r>
    </w:p>
    <w:p w:rsidR="006B2795" w:rsidRDefault="006B2795" w:rsidP="006B2795">
      <w:pPr>
        <w:ind w:firstLine="0"/>
        <w:rPr>
          <w:u w:val="single"/>
        </w:rPr>
      </w:pPr>
      <w:r>
        <w:rPr>
          <w:u w:val="single"/>
        </w:rPr>
        <w:t>Indicates New Matter</w:t>
      </w:r>
    </w:p>
    <w:p w:rsidR="006B2795" w:rsidRDefault="006B2795"/>
    <w:p w:rsidR="006B2795" w:rsidRDefault="006B2795">
      <w:r>
        <w:t>The House assembled at 10:00 a.m.</w:t>
      </w:r>
    </w:p>
    <w:p w:rsidR="006B2795" w:rsidRDefault="006B2795">
      <w:r>
        <w:t>Deliberations were opened with prayer by Rev. Charles E. Seastrunk, Jr., as follows:</w:t>
      </w:r>
    </w:p>
    <w:p w:rsidR="006B2795" w:rsidRDefault="006B2795"/>
    <w:p w:rsidR="006B2795" w:rsidRPr="00093907" w:rsidRDefault="006B2795" w:rsidP="006B2795">
      <w:pPr>
        <w:ind w:firstLine="270"/>
      </w:pPr>
      <w:bookmarkStart w:id="1" w:name="file_start2"/>
      <w:bookmarkEnd w:id="1"/>
      <w:r w:rsidRPr="00093907">
        <w:t>Our thought for today is from Psalm 107:9: “For he satisfies the thirsty, and the hungry he fills with good things.”</w:t>
      </w:r>
    </w:p>
    <w:p w:rsidR="006B2795" w:rsidRPr="00093907" w:rsidRDefault="006B2795" w:rsidP="006B2795">
      <w:pPr>
        <w:ind w:firstLine="270"/>
      </w:pPr>
      <w:r w:rsidRPr="00093907">
        <w:t>Let us pray. We give thanks, O Lord God, for the many gifts You have given to us. Give us the courage and wisdom to use these gifts for the good of humankind. Grant us Your grace, as we approach the weekend. Give us rest for the work ahead. Bless our Nation, State, and all our leaders and those who support and protect us. Protect our defenders of freedom, at home and abroad, as they protect us. Heal the wounds, those seen and those hidden, of our brave warriors. Lord, in Your mercy, hear our prayer. Amen.</w:t>
      </w:r>
    </w:p>
    <w:p w:rsidR="006B2795" w:rsidRDefault="006B2795">
      <w:bookmarkStart w:id="2" w:name="file_end2"/>
      <w:bookmarkEnd w:id="2"/>
    </w:p>
    <w:p w:rsidR="006B2795" w:rsidRDefault="006B2795">
      <w:r>
        <w:t>After corrections to the Journal of the proceedings of yesterday, the SPEAKER ordered it confirmed.</w:t>
      </w:r>
    </w:p>
    <w:p w:rsidR="006B2795" w:rsidRDefault="006B2795"/>
    <w:p w:rsidR="006B2795" w:rsidRDefault="006B2795" w:rsidP="006B2795">
      <w:pPr>
        <w:keepNext/>
        <w:jc w:val="center"/>
        <w:rPr>
          <w:b/>
        </w:rPr>
      </w:pPr>
      <w:r w:rsidRPr="006B2795">
        <w:rPr>
          <w:b/>
        </w:rPr>
        <w:t>ORDERED ENROLLED FOR RATIFICATION</w:t>
      </w:r>
    </w:p>
    <w:p w:rsidR="006B2795" w:rsidRDefault="006B2795" w:rsidP="006B2795">
      <w:r>
        <w:t>The following Bills were read the third time, passed and, having received three readings in both Houses, it was ordered that the title of each be changed to that of an Act, and that they be enrolled for ratification:</w:t>
      </w:r>
    </w:p>
    <w:p w:rsidR="006B2795" w:rsidRDefault="006B2795" w:rsidP="006B2795">
      <w:bookmarkStart w:id="3" w:name="include_clip_start_6"/>
      <w:bookmarkEnd w:id="3"/>
    </w:p>
    <w:p w:rsidR="006B2795" w:rsidRDefault="006B2795" w:rsidP="006B2795">
      <w:r>
        <w:t>S. 1460 -- Senators Hayes and Gregory: A BILL TO AMEND ACT 270 OF 1981, AS AMENDED, RELATING TO THE ELECTION OF MEMBERS OF THE BOARD OF TRUSTEES OF FORT MILL SCHOOL DISTRICT NO. 4 IN YORK COUNTY, SO AS TO PROVIDE FOR THE EXPIRATION DATE OF THE TERMS OF CERTAIN MEMBERS OF THE BOARD IN ORDER TO HAVE ALL MEMBERS OF THE BOARD ELECTED IN NOVEMBER OF EVEN-NUMBERED YEARS.</w:t>
      </w:r>
    </w:p>
    <w:p w:rsidR="006B2795" w:rsidRDefault="006B2795" w:rsidP="006B2795">
      <w:bookmarkStart w:id="4" w:name="include_clip_end_6"/>
      <w:bookmarkStart w:id="5" w:name="include_clip_start_7"/>
      <w:bookmarkEnd w:id="4"/>
      <w:bookmarkEnd w:id="5"/>
    </w:p>
    <w:p w:rsidR="006B2795" w:rsidRDefault="006B2795" w:rsidP="006B2795">
      <w:r>
        <w:t xml:space="preserve">S. 1223 -- Senator Alexander: A BILL TO AMEND SECTION 7-7-430, AS AMENDED, CODE OF LAWS OF SOUTH CAROLINA, 1976, RELATING TO THE DESIGNATION OF PRECINCTS IN OCONEE COUNTY, SO AS TO REDESIGNATE A MAP NUMBER </w:t>
      </w:r>
      <w:r>
        <w:lastRenderedPageBreak/>
        <w:t>ON WHICH THE NAMES OF THESE PRECINCTS MAY BE FOUND AND MAINTAINED BY THE DIVISION OF RESEARCH AND STATISTICS OF THE STATE BUDGET AND CONTROL BOARD, AND TO CORRECT ARCHAIC LANGUAGE.</w:t>
      </w:r>
    </w:p>
    <w:p w:rsidR="006B2795" w:rsidRDefault="006B2795" w:rsidP="006B2795">
      <w:bookmarkStart w:id="6" w:name="include_clip_end_7"/>
      <w:bookmarkStart w:id="7" w:name="include_clip_start_8"/>
      <w:bookmarkEnd w:id="6"/>
      <w:bookmarkEnd w:id="7"/>
    </w:p>
    <w:p w:rsidR="006B2795" w:rsidRDefault="006B2795" w:rsidP="006B2795">
      <w:r>
        <w:t>S. 1122 -- Senator Gregory: A BILL TO AMEND SECTION 7-7-350,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6B2795" w:rsidRDefault="006B2795" w:rsidP="006B2795">
      <w:bookmarkStart w:id="8" w:name="include_clip_end_8"/>
      <w:bookmarkStart w:id="9" w:name="include_clip_start_9"/>
      <w:bookmarkEnd w:id="8"/>
      <w:bookmarkEnd w:id="9"/>
    </w:p>
    <w:p w:rsidR="006B2795" w:rsidRDefault="006B2795" w:rsidP="006B2795">
      <w:r>
        <w:t>S. 1461 -- Senator McGill: A BILL TO AMEND SECTION 7-7-520,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6B2795" w:rsidRDefault="006B2795" w:rsidP="006B2795">
      <w:bookmarkStart w:id="10" w:name="include_clip_end_9"/>
      <w:bookmarkEnd w:id="10"/>
    </w:p>
    <w:p w:rsidR="006B2795" w:rsidRDefault="006B2795" w:rsidP="006B2795">
      <w:pPr>
        <w:keepNext/>
        <w:jc w:val="center"/>
        <w:rPr>
          <w:b/>
        </w:rPr>
      </w:pPr>
      <w:r w:rsidRPr="006B2795">
        <w:rPr>
          <w:b/>
        </w:rPr>
        <w:t>SENT TO THE SENATE</w:t>
      </w:r>
    </w:p>
    <w:p w:rsidR="006B2795" w:rsidRDefault="006B2795" w:rsidP="006B2795">
      <w:r>
        <w:t>The following Bills and Joint Resolutions were taken up, read the third time, and ordered sent to the Senate:</w:t>
      </w:r>
    </w:p>
    <w:p w:rsidR="006B2795" w:rsidRDefault="006B2795" w:rsidP="006B2795">
      <w:bookmarkStart w:id="11" w:name="include_clip_start_12"/>
      <w:bookmarkEnd w:id="11"/>
    </w:p>
    <w:p w:rsidR="006B2795" w:rsidRDefault="006B2795" w:rsidP="006B2795">
      <w:r>
        <w:t>H. 5167 -- Rep. Frye: A BILL 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6B2795" w:rsidRDefault="006B2795" w:rsidP="006B2795">
      <w:bookmarkStart w:id="12" w:name="include_clip_end_12"/>
      <w:bookmarkStart w:id="13" w:name="include_clip_start_13"/>
      <w:bookmarkEnd w:id="12"/>
      <w:bookmarkEnd w:id="13"/>
    </w:p>
    <w:p w:rsidR="006B2795" w:rsidRDefault="006B2795" w:rsidP="006B2795">
      <w:r>
        <w:t xml:space="preserve">H. 4697 -- Reps. Harrison, Limehouse, J. E. Smith, Stavrinakis, Brady, Sellers, Sottile, Gilliard, McCoy, Daning, Crosby, Munnerlyn, Gambrell, Agnew, Bowen, Erickson, Horne, Govan, Funderburk, Whipper, R. L. Brown and Neilson: A BILL TO AMEND THE CODE </w:t>
      </w:r>
      <w:r>
        <w:lastRenderedPageBreak/>
        <w:t>OF LAWS OF SOUTH CAROLINA, 1976, BY ADDING SECTIONS 60-15-100 AND 60-15-110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CHILDREN'S AND COMMUNITY PROGRAMS.</w:t>
      </w:r>
    </w:p>
    <w:p w:rsidR="006B2795" w:rsidRDefault="006B2795" w:rsidP="006B2795">
      <w:bookmarkStart w:id="14" w:name="include_clip_end_13"/>
      <w:bookmarkStart w:id="15" w:name="include_clip_start_14"/>
      <w:bookmarkEnd w:id="14"/>
      <w:bookmarkEnd w:id="15"/>
    </w:p>
    <w:p w:rsidR="006B2795" w:rsidRDefault="006B2795" w:rsidP="006B2795">
      <w:r>
        <w:t>H. 4082 -- Reps. Vick, Edge, Hiott, Hayes, R. L. Brown, Jefferson, Bowers, Anthony, Skelton, Williams, McLeod, G. M. Smith, Weeks, Gilliard, Agnew, Horne, Funderburk, Tribble, Pinson, Clemmons and Neilson: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6B2795" w:rsidRDefault="006B2795" w:rsidP="006B2795">
      <w:bookmarkStart w:id="16" w:name="include_clip_end_14"/>
      <w:bookmarkStart w:id="17" w:name="include_clip_start_15"/>
      <w:bookmarkEnd w:id="16"/>
      <w:bookmarkEnd w:id="17"/>
    </w:p>
    <w:p w:rsidR="006B2795" w:rsidRDefault="006B2795" w:rsidP="006B2795">
      <w:r>
        <w:t>H. 4824 -- Rep. Rutherford: A JOINT RESOLUTION TO PROVIDE THAT THE DRIVER'S LICENSE OF A PERSON IS REINSTATED ON THIS ACT'S EFFECTIVE DATE IF THE PERSON'S DRIVER'S LICENSE WAS SUSPENDED PURSUANT TO FORMER SECTION 56-1-745 OF THE 1976 CODE DUE TO A CONTROLLED SUBSTANCE VIOLATION AND CHARGE PRIOR TO APRIL 12, 2011, AND A CONVICTION ON OR AFTER APRIL 12, 2011, AND TO PROVIDE THAT THE DEPARTMENT OF MOTOR VEHICLES MUST NOT REIMBURSE SUCH PERSON WHOSE DRIVER'S LICENSE SUSPENSION ENDED AND HE PAID A REINSTATEMENT FEE BEFORE THIS ACT'S EFFECTIVE DATE.</w:t>
      </w:r>
    </w:p>
    <w:p w:rsidR="006B2795" w:rsidRDefault="006B2795" w:rsidP="006B2795">
      <w:bookmarkStart w:id="18" w:name="include_clip_end_15"/>
      <w:bookmarkStart w:id="19" w:name="include_clip_start_16"/>
      <w:bookmarkEnd w:id="18"/>
      <w:bookmarkEnd w:id="19"/>
    </w:p>
    <w:p w:rsidR="006B2795" w:rsidRDefault="006B2795" w:rsidP="006B2795">
      <w:r>
        <w:t>H. 5150 -- Reps. Harrell, Harrison, Sandifer, Lucas, Hardwick, Howard, Clemmons, Ott, Crawford, Bingham, Owens, White and Funderburk: A BILL TO REENACT SECTION 33-44-303, CODE OF LAWS OF SOUTH CAROLINA, 1976,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OF THE LIMITED LIABILITY COMPANY'S BUSINESS.</w:t>
      </w:r>
    </w:p>
    <w:p w:rsidR="006B2795" w:rsidRDefault="006B2795" w:rsidP="006B2795">
      <w:bookmarkStart w:id="20" w:name="include_clip_end_16"/>
      <w:bookmarkStart w:id="21" w:name="include_clip_start_17"/>
      <w:bookmarkEnd w:id="20"/>
      <w:bookmarkEnd w:id="21"/>
    </w:p>
    <w:p w:rsidR="006B2795" w:rsidRDefault="006B2795" w:rsidP="006B2795">
      <w:r>
        <w:t>H. 3209 -- Reps. Cobb-Hunter, Long, Brady and Knight: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6B2795" w:rsidRDefault="006B2795" w:rsidP="006B2795">
      <w:bookmarkStart w:id="22" w:name="include_clip_end_17"/>
      <w:bookmarkStart w:id="23" w:name="include_clip_start_18"/>
      <w:bookmarkEnd w:id="22"/>
      <w:bookmarkEnd w:id="23"/>
    </w:p>
    <w:p w:rsidR="006B2795" w:rsidRDefault="006B2795" w:rsidP="006B2795">
      <w:r>
        <w:t>H. 5166 -- Reps. Willis, Pitts and Tribble: A BILL TO AMEND SECTION 7-7-360,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6B2795" w:rsidRDefault="006B2795" w:rsidP="006B2795">
      <w:bookmarkStart w:id="24" w:name="include_clip_end_18"/>
      <w:bookmarkStart w:id="25" w:name="include_clip_start_19"/>
      <w:bookmarkEnd w:id="24"/>
      <w:bookmarkEnd w:id="25"/>
    </w:p>
    <w:p w:rsidR="006B2795" w:rsidRDefault="006B2795" w:rsidP="006B2795">
      <w:r>
        <w:t>H. 3710 -- Reps. J. E. Smith, Hayes, D. C. Moss and Sandifer: A BILL TO AMEND THE CODE OF LAWS OF SOUTH CAROLINA, 1976, BY ADDING SECTION 40-1-77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6B2795" w:rsidRDefault="006B2795" w:rsidP="006B2795">
      <w:bookmarkStart w:id="26" w:name="include_clip_end_19"/>
      <w:bookmarkStart w:id="27" w:name="include_clip_start_20"/>
      <w:bookmarkEnd w:id="26"/>
      <w:bookmarkEnd w:id="27"/>
    </w:p>
    <w:p w:rsidR="006B2795" w:rsidRDefault="006B2795" w:rsidP="006B2795">
      <w:r>
        <w:t>H. 4766 -- Reps. Stringer, Weeks and Funderburk: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6B2795" w:rsidRDefault="006B2795" w:rsidP="006B2795">
      <w:bookmarkStart w:id="28" w:name="include_clip_end_20"/>
      <w:bookmarkStart w:id="29" w:name="include_clip_start_21"/>
      <w:bookmarkEnd w:id="28"/>
      <w:bookmarkEnd w:id="29"/>
    </w:p>
    <w:p w:rsidR="006B2795" w:rsidRDefault="006B2795" w:rsidP="006B2795">
      <w:r>
        <w:t>H. 4672 -- Rep. H. B. Brown: A JOINT RESOLUTION PROPOSING AN AMENDMENT TO SECTION 1, ARTICLE VI OF THE CONSTITUTION OF SOUTH CAROLINA, 1895, RELATING TO THE ELIGIBILITY TO HOLD A POPULARLY ELECTED OFFICE IN THIS STATE, SO AS TO ELIMINATE THE EXCEPTION THAT ALLOWS A PERSON TO HOLD ELECTIVE OFFICE IF A PERSON'S CONVICTION HAS BEEN PARDONED UNDER STATE OR FEDERAL LAW, OR IF IT HAS BEEN FIFTEEN OR MORE YEARS AFTER THE COMPLETION DATE OF THE PERSON'S SENTENCE, INCLUDING PROBATION AND PAROLE TIME.</w:t>
      </w:r>
    </w:p>
    <w:p w:rsidR="006B2795" w:rsidRDefault="006B2795" w:rsidP="006B2795">
      <w:bookmarkStart w:id="30" w:name="include_clip_end_21"/>
      <w:bookmarkStart w:id="31" w:name="include_clip_start_22"/>
      <w:bookmarkEnd w:id="30"/>
      <w:bookmarkEnd w:id="31"/>
    </w:p>
    <w:p w:rsidR="006B2795" w:rsidRDefault="006B2795" w:rsidP="006B2795">
      <w:r>
        <w:t>H. 4637 -- Reps. Clyburn, Brantley, Sabb, Johnson, King, Williams, Hodges, Hosey, Gilliard, Bowers, Brannon, G. A. Brown, R. L. Brown, Butler Garrick, Daning, Dillard, Edge, Herbkersman, Jefferson, Mack, G. R. Smith and Spires: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6B2795" w:rsidRDefault="006B2795" w:rsidP="006B2795">
      <w:bookmarkStart w:id="32" w:name="include_clip_end_22"/>
      <w:bookmarkEnd w:id="32"/>
    </w:p>
    <w:p w:rsidR="006B2795" w:rsidRDefault="006B2795" w:rsidP="006B2795">
      <w:pPr>
        <w:keepNext/>
        <w:jc w:val="center"/>
        <w:rPr>
          <w:b/>
        </w:rPr>
      </w:pPr>
      <w:r w:rsidRPr="006B2795">
        <w:rPr>
          <w:b/>
        </w:rPr>
        <w:t>RETURNED TO THE SENATE WITH AMENDMENTS</w:t>
      </w:r>
    </w:p>
    <w:p w:rsidR="006B2795" w:rsidRDefault="006B2795" w:rsidP="006B2795">
      <w:r>
        <w:t>The following Bill was taken up, read the third time, and ordered returned to the Senate with amendments:</w:t>
      </w:r>
    </w:p>
    <w:p w:rsidR="006B2795" w:rsidRDefault="006B2795" w:rsidP="006B2795">
      <w:bookmarkStart w:id="33" w:name="include_clip_start_25"/>
      <w:bookmarkEnd w:id="33"/>
    </w:p>
    <w:p w:rsidR="006B2795" w:rsidRDefault="006B2795" w:rsidP="006B2795">
      <w:r>
        <w:t>S. 947 -- Senators Malloy and Williams: A BILL 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6B2795" w:rsidRDefault="006B2795" w:rsidP="006B2795">
      <w:bookmarkStart w:id="34" w:name="include_clip_end_25"/>
      <w:bookmarkEnd w:id="34"/>
    </w:p>
    <w:p w:rsidR="006B2795" w:rsidRDefault="006B2795" w:rsidP="006B2795">
      <w:pPr>
        <w:keepNext/>
        <w:jc w:val="center"/>
        <w:rPr>
          <w:b/>
        </w:rPr>
      </w:pPr>
      <w:r w:rsidRPr="006B2795">
        <w:rPr>
          <w:b/>
        </w:rPr>
        <w:t>ADJOURNMENT</w:t>
      </w:r>
    </w:p>
    <w:p w:rsidR="006B2795" w:rsidRDefault="006B2795" w:rsidP="006B2795">
      <w:pPr>
        <w:keepNext/>
      </w:pPr>
      <w:r>
        <w:t>At 11:15 a.m. the House, in accordance with the ruling of the SPEAKER, adjourned to meet at 12:00 noon, Tuesday, May 1.</w:t>
      </w:r>
    </w:p>
    <w:p w:rsidR="006B2795" w:rsidRDefault="006B2795" w:rsidP="006B2795">
      <w:pPr>
        <w:jc w:val="center"/>
      </w:pPr>
      <w:r>
        <w:t>***</w:t>
      </w:r>
    </w:p>
    <w:p w:rsidR="006B2795" w:rsidRDefault="006B2795" w:rsidP="006B2795"/>
    <w:p w:rsidR="006B2795" w:rsidRDefault="006B2795" w:rsidP="006B2795"/>
    <w:sectPr w:rsidR="006B2795" w:rsidSect="0044653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95" w:rsidRDefault="006B2795">
      <w:r>
        <w:separator/>
      </w:r>
    </w:p>
  </w:endnote>
  <w:endnote w:type="continuationSeparator" w:id="0">
    <w:p w:rsidR="006B2795" w:rsidRDefault="006B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802"/>
      <w:docPartObj>
        <w:docPartGallery w:val="Page Numbers (Bottom of Page)"/>
        <w:docPartUnique/>
      </w:docPartObj>
    </w:sdtPr>
    <w:sdtEndPr/>
    <w:sdtContent>
      <w:p w:rsidR="00C96920" w:rsidRDefault="00AE7F19" w:rsidP="00C96920">
        <w:pPr>
          <w:pStyle w:val="Footer"/>
          <w:jc w:val="center"/>
        </w:pPr>
        <w:r>
          <w:fldChar w:fldCharType="begin"/>
        </w:r>
        <w:r>
          <w:instrText xml:space="preserve"> PAGE   \* MERGEFORMAT </w:instrText>
        </w:r>
        <w:r>
          <w:fldChar w:fldCharType="separate"/>
        </w:r>
        <w:r>
          <w:rPr>
            <w:noProof/>
          </w:rPr>
          <w:t>2807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805"/>
      <w:docPartObj>
        <w:docPartGallery w:val="Page Numbers (Bottom of Page)"/>
        <w:docPartUnique/>
      </w:docPartObj>
    </w:sdtPr>
    <w:sdtEndPr/>
    <w:sdtContent>
      <w:p w:rsidR="00C96920" w:rsidRDefault="00AE7F19" w:rsidP="00C96920">
        <w:pPr>
          <w:pStyle w:val="Footer"/>
          <w:jc w:val="center"/>
        </w:pPr>
        <w:r>
          <w:fldChar w:fldCharType="begin"/>
        </w:r>
        <w:r>
          <w:instrText xml:space="preserve"> PAGE   \* MERGEFORMAT </w:instrText>
        </w:r>
        <w:r>
          <w:fldChar w:fldCharType="separate"/>
        </w:r>
        <w:r>
          <w:rPr>
            <w:noProof/>
          </w:rPr>
          <w:t>2806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95" w:rsidRDefault="006B2795">
      <w:r>
        <w:separator/>
      </w:r>
    </w:p>
  </w:footnote>
  <w:footnote w:type="continuationSeparator" w:id="0">
    <w:p w:rsidR="006B2795" w:rsidRDefault="006B2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20" w:rsidRDefault="00C96920" w:rsidP="00C96920">
    <w:pPr>
      <w:pStyle w:val="Header"/>
      <w:jc w:val="center"/>
      <w:rPr>
        <w:b/>
      </w:rPr>
    </w:pPr>
    <w:r>
      <w:rPr>
        <w:b/>
      </w:rPr>
      <w:t>FRIDAY, APRIL 27, 2012</w:t>
    </w:r>
  </w:p>
  <w:p w:rsidR="00C96920" w:rsidRDefault="00C96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20" w:rsidRDefault="00C96920" w:rsidP="00C96920">
    <w:pPr>
      <w:pStyle w:val="Header"/>
      <w:jc w:val="center"/>
      <w:rPr>
        <w:b/>
      </w:rPr>
    </w:pPr>
    <w:r>
      <w:rPr>
        <w:b/>
      </w:rPr>
      <w:t>Friday, April 27, 2012</w:t>
    </w:r>
  </w:p>
  <w:p w:rsidR="00C96920" w:rsidRDefault="00C96920" w:rsidP="00C96920">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5DE4"/>
    <w:rsid w:val="00421D60"/>
    <w:rsid w:val="00446535"/>
    <w:rsid w:val="00451848"/>
    <w:rsid w:val="006B2795"/>
    <w:rsid w:val="00715DE4"/>
    <w:rsid w:val="00AE7F19"/>
    <w:rsid w:val="00C96920"/>
    <w:rsid w:val="00F0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99D0EB-9C39-4CE5-B3DF-E27C0479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E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5DE4"/>
    <w:pPr>
      <w:tabs>
        <w:tab w:val="center" w:pos="4320"/>
        <w:tab w:val="right" w:pos="8640"/>
      </w:tabs>
    </w:pPr>
  </w:style>
  <w:style w:type="paragraph" w:styleId="Footer">
    <w:name w:val="footer"/>
    <w:basedOn w:val="Normal"/>
    <w:link w:val="FooterChar"/>
    <w:uiPriority w:val="99"/>
    <w:rsid w:val="00715DE4"/>
    <w:pPr>
      <w:tabs>
        <w:tab w:val="center" w:pos="4320"/>
        <w:tab w:val="right" w:pos="8640"/>
      </w:tabs>
    </w:pPr>
  </w:style>
  <w:style w:type="character" w:styleId="PageNumber">
    <w:name w:val="page number"/>
    <w:basedOn w:val="DefaultParagraphFont"/>
    <w:semiHidden/>
    <w:rsid w:val="00715DE4"/>
  </w:style>
  <w:style w:type="paragraph" w:styleId="PlainText">
    <w:name w:val="Plain Text"/>
    <w:basedOn w:val="Normal"/>
    <w:semiHidden/>
    <w:rsid w:val="00715DE4"/>
    <w:pPr>
      <w:ind w:firstLine="0"/>
      <w:jc w:val="left"/>
    </w:pPr>
    <w:rPr>
      <w:rFonts w:ascii="Courier New" w:hAnsi="Courier New"/>
      <w:sz w:val="20"/>
    </w:rPr>
  </w:style>
  <w:style w:type="paragraph" w:styleId="Title">
    <w:name w:val="Title"/>
    <w:basedOn w:val="Normal"/>
    <w:link w:val="TitleChar"/>
    <w:qFormat/>
    <w:rsid w:val="006B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B2795"/>
    <w:rPr>
      <w:b/>
      <w:sz w:val="30"/>
    </w:rPr>
  </w:style>
  <w:style w:type="paragraph" w:customStyle="1" w:styleId="Cover1">
    <w:name w:val="Cover1"/>
    <w:basedOn w:val="Normal"/>
    <w:rsid w:val="006B2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B2795"/>
    <w:pPr>
      <w:ind w:firstLine="0"/>
      <w:jc w:val="left"/>
    </w:pPr>
    <w:rPr>
      <w:sz w:val="20"/>
    </w:rPr>
  </w:style>
  <w:style w:type="paragraph" w:customStyle="1" w:styleId="Cover3">
    <w:name w:val="Cover3"/>
    <w:basedOn w:val="Normal"/>
    <w:rsid w:val="006B2795"/>
    <w:pPr>
      <w:ind w:firstLine="0"/>
      <w:jc w:val="center"/>
    </w:pPr>
    <w:rPr>
      <w:b/>
    </w:rPr>
  </w:style>
  <w:style w:type="paragraph" w:customStyle="1" w:styleId="Cover4">
    <w:name w:val="Cover4"/>
    <w:basedOn w:val="Cover1"/>
    <w:rsid w:val="006B2795"/>
    <w:pPr>
      <w:keepNext/>
    </w:pPr>
    <w:rPr>
      <w:b/>
      <w:sz w:val="20"/>
    </w:rPr>
  </w:style>
  <w:style w:type="paragraph" w:styleId="BalloonText">
    <w:name w:val="Balloon Text"/>
    <w:basedOn w:val="Normal"/>
    <w:link w:val="BalloonTextChar"/>
    <w:uiPriority w:val="99"/>
    <w:semiHidden/>
    <w:unhideWhenUsed/>
    <w:rsid w:val="00F0137C"/>
    <w:rPr>
      <w:rFonts w:ascii="Tahoma" w:hAnsi="Tahoma" w:cs="Tahoma"/>
      <w:sz w:val="16"/>
      <w:szCs w:val="16"/>
    </w:rPr>
  </w:style>
  <w:style w:type="character" w:customStyle="1" w:styleId="BalloonTextChar">
    <w:name w:val="Balloon Text Char"/>
    <w:basedOn w:val="DefaultParagraphFont"/>
    <w:link w:val="BalloonText"/>
    <w:uiPriority w:val="99"/>
    <w:semiHidden/>
    <w:rsid w:val="00F0137C"/>
    <w:rPr>
      <w:rFonts w:ascii="Tahoma" w:hAnsi="Tahoma" w:cs="Tahoma"/>
      <w:sz w:val="16"/>
      <w:szCs w:val="16"/>
    </w:rPr>
  </w:style>
  <w:style w:type="character" w:customStyle="1" w:styleId="HeaderChar">
    <w:name w:val="Header Char"/>
    <w:basedOn w:val="DefaultParagraphFont"/>
    <w:link w:val="Header"/>
    <w:uiPriority w:val="99"/>
    <w:rsid w:val="00C96920"/>
    <w:rPr>
      <w:sz w:val="22"/>
    </w:rPr>
  </w:style>
  <w:style w:type="character" w:customStyle="1" w:styleId="FooterChar">
    <w:name w:val="Footer Char"/>
    <w:basedOn w:val="DefaultParagraphFont"/>
    <w:link w:val="Footer"/>
    <w:uiPriority w:val="99"/>
    <w:rsid w:val="00C969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1579</Words>
  <Characters>7789</Characters>
  <Application>Microsoft Office Word</Application>
  <DocSecurity>0</DocSecurity>
  <Lines>221</Lines>
  <Paragraphs>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27, 2012 - South Carolina Legislature Online</dc:title>
  <dc:subject/>
  <dc:creator>karenlaroche</dc:creator>
  <cp:keywords/>
  <dc:description/>
  <cp:lastModifiedBy>N Cumfer</cp:lastModifiedBy>
  <cp:revision>4</cp:revision>
  <dcterms:created xsi:type="dcterms:W3CDTF">2012-06-04T18:49:00Z</dcterms:created>
  <dcterms:modified xsi:type="dcterms:W3CDTF">2014-11-14T21:08:00Z</dcterms:modified>
</cp:coreProperties>
</file>