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53" w:rsidRDefault="00F36653" w:rsidP="00F36653">
      <w:pPr>
        <w:ind w:firstLine="0"/>
        <w:rPr>
          <w:strike/>
        </w:rPr>
      </w:pPr>
      <w:bookmarkStart w:id="0" w:name="_GoBack"/>
      <w:bookmarkEnd w:id="0"/>
    </w:p>
    <w:p w:rsidR="00F36653" w:rsidRDefault="00F36653" w:rsidP="00F36653">
      <w:pPr>
        <w:ind w:firstLine="0"/>
        <w:rPr>
          <w:strike/>
        </w:rPr>
      </w:pPr>
      <w:r>
        <w:rPr>
          <w:strike/>
        </w:rPr>
        <w:t>Indicates Matter Stricken</w:t>
      </w:r>
    </w:p>
    <w:p w:rsidR="00F36653" w:rsidRDefault="00F36653" w:rsidP="00F36653">
      <w:pPr>
        <w:ind w:firstLine="0"/>
        <w:rPr>
          <w:u w:val="single"/>
        </w:rPr>
      </w:pPr>
      <w:r>
        <w:rPr>
          <w:u w:val="single"/>
        </w:rPr>
        <w:t>Indicates New Matter</w:t>
      </w:r>
    </w:p>
    <w:p w:rsidR="00F36653" w:rsidRDefault="00F36653"/>
    <w:p w:rsidR="00F36653" w:rsidRDefault="00F36653">
      <w:r>
        <w:t>The House assembled at 10:00 a.m.</w:t>
      </w:r>
    </w:p>
    <w:p w:rsidR="00F36653" w:rsidRDefault="00F36653">
      <w:r>
        <w:t>Deliberations were opened with prayer by Rev. Charles E. Seastrunk, Jr., as follows:</w:t>
      </w:r>
    </w:p>
    <w:p w:rsidR="00F36653" w:rsidRDefault="00F36653"/>
    <w:p w:rsidR="00F36653" w:rsidRPr="00292DDB" w:rsidRDefault="00F36653" w:rsidP="00F36653">
      <w:pPr>
        <w:ind w:firstLine="270"/>
      </w:pPr>
      <w:bookmarkStart w:id="1" w:name="file_start2"/>
      <w:bookmarkEnd w:id="1"/>
      <w:r w:rsidRPr="00292DDB">
        <w:t>Our thought for today is from Psalm 24:1: “The earth is the Lord’s and all that is in it.”</w:t>
      </w:r>
    </w:p>
    <w:p w:rsidR="00F36653" w:rsidRPr="00292DDB" w:rsidRDefault="00F36653" w:rsidP="00F36653">
      <w:pPr>
        <w:ind w:firstLine="270"/>
      </w:pPr>
      <w:r w:rsidRPr="00292DDB">
        <w:t>Let us pray. Heavenly Father, You have invited us to share in the ownership of all You have made. May these Representatives recognize the proper relationship to You and Your people. Help them to fulfill Your great trust. Grant Your loving care to our leaders in this State and Nation, that they may entrust all things to You. Protect our defenders of freedom, at home and abroad, as they protect us. Heal the wounds, those seen and those hidden, of our brave warriors. Lord, in Your mercy, hear our prayer. Amen.</w:t>
      </w:r>
    </w:p>
    <w:p w:rsidR="00F36653" w:rsidRDefault="00F36653">
      <w:bookmarkStart w:id="2" w:name="file_end2"/>
      <w:bookmarkEnd w:id="2"/>
    </w:p>
    <w:p w:rsidR="00F36653" w:rsidRDefault="00F36653">
      <w:r>
        <w:t>Pursuant to Rule 6.3, the House of Representatives was led in the Pledge of Allegiance to the Flag of the United States of America by the SPEAKER.</w:t>
      </w:r>
    </w:p>
    <w:p w:rsidR="00F36653" w:rsidRDefault="00F36653"/>
    <w:p w:rsidR="00F36653" w:rsidRDefault="00F36653">
      <w:r>
        <w:t>After corrections to the Journal of the proceedings of yesterday, the SPEAKER ordered it confirmed.</w:t>
      </w:r>
    </w:p>
    <w:p w:rsidR="00F36653" w:rsidRDefault="00F36653"/>
    <w:p w:rsidR="00F36653" w:rsidRDefault="00F36653" w:rsidP="00F36653">
      <w:pPr>
        <w:keepNext/>
        <w:jc w:val="center"/>
        <w:rPr>
          <w:b/>
        </w:rPr>
      </w:pPr>
      <w:r w:rsidRPr="00F36653">
        <w:rPr>
          <w:b/>
        </w:rPr>
        <w:t>MOTION ADOPTED</w:t>
      </w:r>
    </w:p>
    <w:p w:rsidR="00F36653" w:rsidRDefault="00F36653" w:rsidP="00F36653">
      <w:r>
        <w:t>Rep. POPE moved that when the House adjourns, it adjourn in memory of former Representative Thomas Hugh Simrill, Jr., of Rock Hill, father of Representative Simrill, which was agreed to.</w:t>
      </w:r>
    </w:p>
    <w:p w:rsidR="00F36653" w:rsidRDefault="00F36653" w:rsidP="00F36653"/>
    <w:p w:rsidR="00F36653" w:rsidRPr="00F36653" w:rsidRDefault="00F36653" w:rsidP="00F36653">
      <w:pPr>
        <w:keepNext/>
        <w:jc w:val="center"/>
        <w:rPr>
          <w:b/>
        </w:rPr>
      </w:pPr>
      <w:r w:rsidRPr="00F36653">
        <w:rPr>
          <w:b/>
        </w:rPr>
        <w:t>REGULATION WITHDRAWN AND RESUBMITTED</w:t>
      </w:r>
    </w:p>
    <w:p w:rsidR="00F36653" w:rsidRPr="00631BD5" w:rsidRDefault="00F36653" w:rsidP="00F36653">
      <w:pPr>
        <w:ind w:firstLine="0"/>
      </w:pPr>
      <w:bookmarkStart w:id="3" w:name="file_start7"/>
      <w:bookmarkEnd w:id="3"/>
      <w:r w:rsidRPr="00631BD5">
        <w:t>Document No. 4265</w:t>
      </w:r>
    </w:p>
    <w:p w:rsidR="00F36653" w:rsidRPr="00631BD5" w:rsidRDefault="00F36653" w:rsidP="00F36653">
      <w:pPr>
        <w:ind w:firstLine="0"/>
      </w:pPr>
      <w:r w:rsidRPr="00631BD5">
        <w:t>Agency: Board of Barber Examiners</w:t>
      </w:r>
    </w:p>
    <w:p w:rsidR="00F36653" w:rsidRPr="00631BD5" w:rsidRDefault="00F36653" w:rsidP="00F36653">
      <w:pPr>
        <w:ind w:firstLine="0"/>
      </w:pPr>
      <w:r w:rsidRPr="00631BD5">
        <w:t>Statutory Authority: 1976 Code Sections 40-1-70 and 40-7-190</w:t>
      </w:r>
    </w:p>
    <w:p w:rsidR="00F36653" w:rsidRPr="00631BD5" w:rsidRDefault="00F36653" w:rsidP="00F36653">
      <w:pPr>
        <w:ind w:firstLine="0"/>
      </w:pPr>
      <w:r w:rsidRPr="00631BD5">
        <w:t>Fees</w:t>
      </w:r>
    </w:p>
    <w:p w:rsidR="00F36653" w:rsidRPr="00631BD5" w:rsidRDefault="00F36653" w:rsidP="00F36653">
      <w:pPr>
        <w:ind w:firstLine="0"/>
      </w:pPr>
      <w:r w:rsidRPr="00631BD5">
        <w:t>Received by Speaker of the House of Representatives February 6, 2012</w:t>
      </w:r>
    </w:p>
    <w:p w:rsidR="00F36653" w:rsidRPr="00631BD5" w:rsidRDefault="00F36653" w:rsidP="00F36653">
      <w:pPr>
        <w:ind w:firstLine="0"/>
      </w:pPr>
      <w:r w:rsidRPr="00631BD5">
        <w:t>Referred to</w:t>
      </w:r>
      <w:r w:rsidRPr="00F36653">
        <w:t xml:space="preserve"> Medical, Military, Public and Municipal Affairs</w:t>
      </w:r>
      <w:r w:rsidRPr="00631BD5">
        <w:t xml:space="preserve"> Committee</w:t>
      </w:r>
    </w:p>
    <w:p w:rsidR="00F36653" w:rsidRPr="00631BD5" w:rsidRDefault="00F36653" w:rsidP="00F36653">
      <w:pPr>
        <w:ind w:firstLine="0"/>
      </w:pPr>
      <w:r w:rsidRPr="00631BD5">
        <w:t>Legislative Review Expiration June 5, 2012</w:t>
      </w:r>
    </w:p>
    <w:p w:rsidR="00F36653" w:rsidRDefault="00F36653" w:rsidP="00F36653">
      <w:pPr>
        <w:ind w:firstLine="0"/>
      </w:pPr>
      <w:r w:rsidRPr="00631BD5">
        <w:t>Revised: February 7, 2013</w:t>
      </w:r>
    </w:p>
    <w:p w:rsidR="00F36653" w:rsidRDefault="00F36653" w:rsidP="00F36653">
      <w:pPr>
        <w:keepNext/>
        <w:jc w:val="center"/>
        <w:rPr>
          <w:b/>
        </w:rPr>
      </w:pPr>
      <w:r w:rsidRPr="00F36653">
        <w:rPr>
          <w:b/>
        </w:rPr>
        <w:lastRenderedPageBreak/>
        <w:t>REPORTS OF STANDING COMMITTEES</w:t>
      </w:r>
    </w:p>
    <w:p w:rsidR="00F36653" w:rsidRDefault="00F36653" w:rsidP="00F36653">
      <w:pPr>
        <w:keepNext/>
      </w:pPr>
      <w:r>
        <w:t>Rep. SANDIFER, from the Committee on Labor, Commerce and Industry, submitted a favorable report on:</w:t>
      </w:r>
    </w:p>
    <w:p w:rsidR="00F36653" w:rsidRDefault="00F36653" w:rsidP="00F36653">
      <w:pPr>
        <w:keepNext/>
      </w:pPr>
      <w:bookmarkStart w:id="4" w:name="include_clip_start_9"/>
      <w:bookmarkEnd w:id="4"/>
    </w:p>
    <w:p w:rsidR="00F36653" w:rsidRDefault="00F36653" w:rsidP="00F36653">
      <w:pPr>
        <w:keepNext/>
      </w:pPr>
      <w:r>
        <w:t>S. 1247 -- Senators Alexander, Rankin and Hutto: A BILL TO AMEND SECTION 58-3-250 OF THE SOUTH CAROLINA CODE OF LAWS, 1976, TO ALLOW THE PUBLIC SERVICE COMMISSION TO SERVE A FINAL ORDER OR DECISION BY ELECTRONIC SERVICE, REGISTERED MAIL, OR CERTIFIED MAIL.</w:t>
      </w:r>
    </w:p>
    <w:p w:rsidR="00F36653" w:rsidRDefault="00F36653" w:rsidP="00F36653">
      <w:bookmarkStart w:id="5" w:name="include_clip_end_9"/>
      <w:bookmarkEnd w:id="5"/>
      <w:r>
        <w:t>Ordered for consideration tomorrow.</w:t>
      </w:r>
    </w:p>
    <w:p w:rsidR="00F36653" w:rsidRDefault="00F36653" w:rsidP="00F36653"/>
    <w:p w:rsidR="00F36653" w:rsidRDefault="00F36653" w:rsidP="00F36653">
      <w:pPr>
        <w:keepNext/>
      </w:pPr>
      <w:r>
        <w:t>Rep. SANDIFER, from the Committee on Labor, Commerce and Industry, submitted a favorable report on:</w:t>
      </w:r>
    </w:p>
    <w:p w:rsidR="00F36653" w:rsidRDefault="00F36653" w:rsidP="00F36653">
      <w:pPr>
        <w:keepNext/>
      </w:pPr>
      <w:bookmarkStart w:id="6" w:name="include_clip_start_11"/>
      <w:bookmarkEnd w:id="6"/>
    </w:p>
    <w:p w:rsidR="00F36653" w:rsidRDefault="00F36653" w:rsidP="00F36653">
      <w:pPr>
        <w:keepNext/>
      </w:pPr>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F36653" w:rsidRDefault="00F36653" w:rsidP="00F36653">
      <w:bookmarkStart w:id="7" w:name="include_clip_end_11"/>
      <w:bookmarkEnd w:id="7"/>
      <w:r>
        <w:t>Ordered for consideration tomorrow.</w:t>
      </w:r>
    </w:p>
    <w:p w:rsidR="00F36653" w:rsidRDefault="00F36653" w:rsidP="00F36653"/>
    <w:p w:rsidR="00F36653" w:rsidRDefault="00F36653" w:rsidP="00F36653">
      <w:pPr>
        <w:keepNext/>
      </w:pPr>
      <w:r>
        <w:t>Rep. SANDIFER, from the Committee on Labor, Commerce and Industry, submitted a favorable report on:</w:t>
      </w:r>
    </w:p>
    <w:p w:rsidR="00F36653" w:rsidRDefault="00F36653" w:rsidP="00F36653">
      <w:pPr>
        <w:keepNext/>
      </w:pPr>
      <w:bookmarkStart w:id="8" w:name="include_clip_start_13"/>
      <w:bookmarkEnd w:id="8"/>
    </w:p>
    <w:p w:rsidR="00F36653" w:rsidRDefault="00F36653" w:rsidP="00F36653">
      <w:pPr>
        <w:keepNext/>
      </w:pPr>
      <w:r>
        <w:t>S. 1319 -- Senators L. Martin, Matthews, Hayes and Ford: A BILL TO AMEND ARTICLE 11, CHAPTER 75, TITLE 38 OF THE 1976 CODE, 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F36653" w:rsidRDefault="00F36653" w:rsidP="00F36653">
      <w:bookmarkStart w:id="9" w:name="include_clip_end_13"/>
      <w:bookmarkEnd w:id="9"/>
      <w:r>
        <w:t>Ordered for consideration tomorrow.</w:t>
      </w:r>
    </w:p>
    <w:p w:rsidR="00F36653" w:rsidRDefault="00F36653" w:rsidP="00F36653"/>
    <w:p w:rsidR="00F36653" w:rsidRDefault="00F36653" w:rsidP="00F36653">
      <w:pPr>
        <w:keepNext/>
      </w:pPr>
      <w:r>
        <w:lastRenderedPageBreak/>
        <w:t>Rep. SANDIFER, from the Committee on Labor, Commerce and Industry, submitted a favorable report with amendments on:</w:t>
      </w:r>
    </w:p>
    <w:p w:rsidR="00F36653" w:rsidRDefault="00F36653" w:rsidP="00F36653">
      <w:pPr>
        <w:keepNext/>
      </w:pPr>
      <w:bookmarkStart w:id="10" w:name="include_clip_start_15"/>
      <w:bookmarkEnd w:id="10"/>
    </w:p>
    <w:p w:rsidR="00F36653" w:rsidRDefault="00F36653" w:rsidP="00F36653">
      <w:pPr>
        <w:keepNext/>
      </w:pPr>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F36653" w:rsidRDefault="00F36653" w:rsidP="00F36653">
      <w:bookmarkStart w:id="11" w:name="include_clip_end_15"/>
      <w:bookmarkEnd w:id="11"/>
      <w:r>
        <w:t>Ordered for consideration tomorrow.</w:t>
      </w:r>
    </w:p>
    <w:p w:rsidR="00F36653" w:rsidRDefault="00F36653" w:rsidP="00F36653"/>
    <w:p w:rsidR="00F36653" w:rsidRDefault="00F36653" w:rsidP="00F36653">
      <w:pPr>
        <w:keepNext/>
      </w:pPr>
      <w:r>
        <w:t>Rep. SANDIFER, from the Committee on Labor, Commerce and Industry, submitted a favorable report on:</w:t>
      </w:r>
    </w:p>
    <w:p w:rsidR="00F36653" w:rsidRDefault="00F36653" w:rsidP="00F36653">
      <w:pPr>
        <w:keepNext/>
      </w:pPr>
      <w:bookmarkStart w:id="12" w:name="include_clip_start_17"/>
      <w:bookmarkEnd w:id="12"/>
    </w:p>
    <w:p w:rsidR="00F36653" w:rsidRDefault="00F36653" w:rsidP="00F36653">
      <w:pPr>
        <w:keepNext/>
      </w:pPr>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F36653" w:rsidRDefault="00F36653" w:rsidP="00F36653">
      <w:bookmarkStart w:id="13" w:name="include_clip_end_17"/>
      <w:bookmarkEnd w:id="13"/>
      <w:r>
        <w:t>Ordered for consideration tomorrow.</w:t>
      </w:r>
    </w:p>
    <w:p w:rsidR="00F36653" w:rsidRDefault="00F36653" w:rsidP="00F36653"/>
    <w:p w:rsidR="00F36653" w:rsidRDefault="00F36653" w:rsidP="00F36653">
      <w:pPr>
        <w:keepNext/>
      </w:pPr>
      <w:r>
        <w:t>Rep. SANDIFER, from the Committee on Labor, Commerce and Industry, submitted a favorable report with amendments on:</w:t>
      </w:r>
    </w:p>
    <w:p w:rsidR="00F36653" w:rsidRDefault="00F36653" w:rsidP="00F36653">
      <w:pPr>
        <w:keepNext/>
      </w:pPr>
      <w:bookmarkStart w:id="14" w:name="include_clip_start_19"/>
      <w:bookmarkEnd w:id="14"/>
    </w:p>
    <w:p w:rsidR="00F36653" w:rsidRDefault="00F36653" w:rsidP="00F36653">
      <w:pPr>
        <w:keepNext/>
      </w:pPr>
      <w:r>
        <w:t>S. 1137 -- Senator Shoopman: A BILL TO AMEND THE CODE OF LAWS OF SOUTH CAROLINA, 1976, BY ADDING SECTIONS 40-3-325 AND 40-22-295 SO AS TO ENACT THE "ARCHITECTS' AND ENGINEERS' VOLUNTEER ACT" WHICH PROVIDES IMMUNITY FOR A REGISTERED ARCHITECT OR ENGINEER WHO PROVIDES CERTAIN ARCHITECTURAL OR ENGINEERING SERVICES AT THE SCENE OF A DECLARED EMERGENCY.</w:t>
      </w:r>
    </w:p>
    <w:p w:rsidR="00F36653" w:rsidRDefault="00F36653" w:rsidP="00F36653">
      <w:bookmarkStart w:id="15" w:name="include_clip_end_19"/>
      <w:bookmarkEnd w:id="15"/>
      <w:r>
        <w:t>Ordered for consideration tomorrow.</w:t>
      </w:r>
    </w:p>
    <w:p w:rsidR="00F36653" w:rsidRDefault="00F36653" w:rsidP="00F36653"/>
    <w:p w:rsidR="00F36653" w:rsidRDefault="00F36653" w:rsidP="00F36653">
      <w:pPr>
        <w:keepNext/>
      </w:pPr>
      <w:r>
        <w:t>Rep. SANDIFER, from the Committee on Labor, Commerce and Industry, submitted a favorable report with amendments on:</w:t>
      </w:r>
    </w:p>
    <w:p w:rsidR="00F36653" w:rsidRDefault="00F36653" w:rsidP="00F36653">
      <w:pPr>
        <w:keepNext/>
      </w:pPr>
      <w:bookmarkStart w:id="16" w:name="include_clip_start_21"/>
      <w:bookmarkEnd w:id="16"/>
    </w:p>
    <w:p w:rsidR="00F36653" w:rsidRDefault="00F36653" w:rsidP="00F36653">
      <w:pPr>
        <w:keepNext/>
      </w:pPr>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F36653" w:rsidRDefault="00F36653" w:rsidP="00F36653">
      <w:bookmarkStart w:id="17" w:name="include_clip_end_21"/>
      <w:bookmarkEnd w:id="17"/>
      <w:r>
        <w:t>Ordered for consideration tomorrow.</w:t>
      </w:r>
    </w:p>
    <w:p w:rsidR="00F36653" w:rsidRDefault="00F36653" w:rsidP="00F36653"/>
    <w:p w:rsidR="00F36653" w:rsidRDefault="00F36653" w:rsidP="00F36653">
      <w:pPr>
        <w:keepNext/>
      </w:pPr>
      <w:r>
        <w:t>Rep. HARDWICK, from the Committee on Agriculture, Natural Resources and Environmental Affairs, submitted a favorable report on:</w:t>
      </w:r>
    </w:p>
    <w:p w:rsidR="00F36653" w:rsidRDefault="00F36653" w:rsidP="00F36653">
      <w:pPr>
        <w:keepNext/>
      </w:pPr>
      <w:bookmarkStart w:id="18" w:name="include_clip_start_23"/>
      <w:bookmarkEnd w:id="18"/>
    </w:p>
    <w:p w:rsidR="00F36653" w:rsidRDefault="00F36653" w:rsidP="00F36653">
      <w:pPr>
        <w:keepNext/>
      </w:pPr>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F36653" w:rsidRDefault="00F36653" w:rsidP="00F36653">
      <w:bookmarkStart w:id="19" w:name="include_clip_end_23"/>
      <w:bookmarkEnd w:id="19"/>
      <w:r>
        <w:t>Ordered for consideration tomorrow.</w:t>
      </w:r>
    </w:p>
    <w:p w:rsidR="00F36653" w:rsidRDefault="00F36653" w:rsidP="00F36653">
      <w:pPr>
        <w:keepNext/>
        <w:jc w:val="center"/>
        <w:rPr>
          <w:b/>
        </w:rPr>
      </w:pPr>
    </w:p>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20" w:name="include_clip_start_26"/>
      <w:bookmarkEnd w:id="20"/>
    </w:p>
    <w:p w:rsidR="00F36653" w:rsidRDefault="00F36653" w:rsidP="00F36653">
      <w:r>
        <w:t>H. 5320 -- Reps. Hodges,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MICHELIN DEVELOPMENT, AND TO EXPRESS APPRECIATION FOR THE CORPORATION'S WORK IN MICROENTERPRISE DEVELOPMENT IN THE UPSTATE OF SOUTH CAROLINA.</w:t>
      </w:r>
    </w:p>
    <w:p w:rsidR="00F36653" w:rsidRDefault="00F36653" w:rsidP="00F36653">
      <w:bookmarkStart w:id="21" w:name="include_clip_end_26"/>
      <w:bookmarkEnd w:id="21"/>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22" w:name="include_clip_start_29"/>
      <w:bookmarkEnd w:id="22"/>
    </w:p>
    <w:p w:rsidR="00F36653" w:rsidRDefault="00F36653" w:rsidP="00F36653">
      <w:r>
        <w:t xml:space="preserve">H. 5321 -- Reps. Hodges,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APPALACHIAN DEVELOPMENT CORPORATION AND ITS WORK IN MICROENTERPRISE DEVELOPMENT THAT HAS SUCCESSFULLY IMPACTED ECONOMIC DEVELOPMENT </w:t>
      </w:r>
      <w:r>
        <w:br/>
      </w:r>
    </w:p>
    <w:p w:rsidR="00F36653" w:rsidRDefault="00F36653" w:rsidP="00F36653">
      <w:pPr>
        <w:ind w:firstLine="0"/>
      </w:pPr>
      <w:r>
        <w:br w:type="page"/>
        <w:t>AND COMMUNITY WELFARE IN THE UPSTATE OF SOUTH CAROLINA.</w:t>
      </w:r>
    </w:p>
    <w:p w:rsidR="00F36653" w:rsidRDefault="00F36653" w:rsidP="00F36653">
      <w:bookmarkStart w:id="23" w:name="include_clip_end_29"/>
      <w:bookmarkEnd w:id="23"/>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24" w:name="include_clip_start_32"/>
      <w:bookmarkEnd w:id="24"/>
    </w:p>
    <w:p w:rsidR="00F36653" w:rsidRDefault="00F36653" w:rsidP="00F36653">
      <w:r>
        <w:t>H. 5322 -- Reps. Hodges,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CHARLESTON LOCAL DEVELOPMENT CORPORATION FOR ITS FINE WORK IN SUPPORTING THE GROWTH OF MICROENTERPRISES IN THE GREATER CHARLESTON AREA.</w:t>
      </w:r>
    </w:p>
    <w:p w:rsidR="00F36653" w:rsidRDefault="00F36653" w:rsidP="00F36653">
      <w:bookmarkStart w:id="25" w:name="include_clip_end_32"/>
      <w:bookmarkEnd w:id="25"/>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26" w:name="include_clip_start_35"/>
      <w:bookmarkEnd w:id="26"/>
    </w:p>
    <w:p w:rsidR="00F36653" w:rsidRDefault="00F36653" w:rsidP="00F36653">
      <w:r>
        <w:t>H. 5323 -- Reps. Hodges,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LOWCOUNTRY SMALL BUSINESS HUB FOR ITS FINE WORK IN MICROENTERPRISE DEVELOPMENT IN THE SOUTH CAROLINA LOWCOUNTRY REGION.</w:t>
      </w:r>
    </w:p>
    <w:p w:rsidR="00F36653" w:rsidRDefault="00F36653" w:rsidP="00F36653">
      <w:bookmarkStart w:id="27" w:name="include_clip_end_35"/>
      <w:bookmarkEnd w:id="27"/>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28" w:name="include_clip_start_38"/>
      <w:bookmarkEnd w:id="28"/>
    </w:p>
    <w:p w:rsidR="00F36653" w:rsidRDefault="00F36653" w:rsidP="00F36653">
      <w:r>
        <w:t>H. 5324 --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Weeks, Whipper, White, Whitmire, Williams, Willis and Young: A HOUSE RESOLUTION TO RECOGNIZE AND HONOR THE HILLCREST HIGH SCHOOL VARSITY SOFTBALL TEAM, COACHES, AND SCHOOL OFFICIALS FOR AN OUTSTANDING SEASON, AND TO CONGRATULATE THEM FOR WINNING THE 2012 CLASS AAAA STATE CHAMPIONSHIP TITLE.</w:t>
      </w:r>
    </w:p>
    <w:p w:rsidR="00F36653" w:rsidRDefault="00F36653" w:rsidP="00F36653">
      <w:bookmarkStart w:id="29" w:name="include_clip_end_38"/>
      <w:bookmarkEnd w:id="29"/>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30" w:name="include_clip_start_41"/>
      <w:bookmarkEnd w:id="30"/>
    </w:p>
    <w:p w:rsidR="00F36653" w:rsidRDefault="00F36653" w:rsidP="00F36653">
      <w:r>
        <w:t>H. 5325 -- Reps. McEachern,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PRODUCER EUGENE WASHINGTON OF COLUMBIA FOR HIS WORK ON THE FILM DOCUMENTARY LAKEVIEW, BOOKER &amp; JOHNSON: THE HALLOWED HALLS AND TO CONGRATULATE HIM ON THE FILM'S RELEASE, SCHEDULED FOR JUNE 30 AND JULY 1, 2012.</w:t>
      </w:r>
    </w:p>
    <w:p w:rsidR="00F36653" w:rsidRDefault="00F36653" w:rsidP="00F36653">
      <w:bookmarkStart w:id="31" w:name="include_clip_end_41"/>
      <w:bookmarkEnd w:id="31"/>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32" w:name="include_clip_start_44"/>
      <w:bookmarkEnd w:id="32"/>
    </w:p>
    <w:p w:rsidR="00F36653" w:rsidRDefault="00F36653" w:rsidP="00F36653">
      <w:r>
        <w:t>H. 5327 -- Reps. Horne, Harrell, Knight and Murphy: A HOUSE RESOLUTION TO EXPRESS APPRECIATION TO MERRILL A. "JERRY" SAUERBREI OF DORCHESTER COUNTY FOR HIS DEDICATION, COMMITMENT, AND SERVICE TO THE ELECTION PROCESS AND THE VOTERS IN DORCHESTER COUNTY.</w:t>
      </w:r>
    </w:p>
    <w:p w:rsidR="00F36653" w:rsidRDefault="00F36653" w:rsidP="00F36653">
      <w:bookmarkStart w:id="33" w:name="include_clip_end_44"/>
      <w:bookmarkEnd w:id="33"/>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HOUSE RESOLUTION</w:t>
      </w:r>
    </w:p>
    <w:p w:rsidR="00F36653" w:rsidRDefault="00F36653" w:rsidP="00F36653">
      <w:pPr>
        <w:keepNext/>
      </w:pPr>
      <w:r>
        <w:t>The following was introduced:</w:t>
      </w:r>
    </w:p>
    <w:p w:rsidR="00F36653" w:rsidRDefault="00F36653" w:rsidP="00F36653">
      <w:pPr>
        <w:keepNext/>
      </w:pPr>
      <w:bookmarkStart w:id="34" w:name="include_clip_start_47"/>
      <w:bookmarkEnd w:id="34"/>
    </w:p>
    <w:p w:rsidR="00F36653" w:rsidRDefault="00F36653" w:rsidP="00F36653">
      <w:r>
        <w:t>H. 5328 -- Reps. Murphy, Harrell, Horne and Knight: A HOUSE RESOLUTION TO CONGRATULATE THE PINEWOOD PREPARATORY SCHOOL BASEBALL TEAM FOR WINNING THE 2012 SOUTH CAROLINA INDEPENDENT SCHOOL ASSOCIATION (SCISA) CLASS AAA STATE CHAMPIONSHIP.</w:t>
      </w:r>
    </w:p>
    <w:p w:rsidR="00F36653" w:rsidRDefault="00F36653" w:rsidP="00F36653">
      <w:bookmarkStart w:id="35" w:name="include_clip_end_47"/>
      <w:bookmarkEnd w:id="35"/>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CONCURRENT RESOLUTION</w:t>
      </w:r>
    </w:p>
    <w:p w:rsidR="00F36653" w:rsidRDefault="00F36653" w:rsidP="00F36653">
      <w:pPr>
        <w:keepNext/>
      </w:pPr>
      <w:r>
        <w:t>The following was introduced:</w:t>
      </w:r>
    </w:p>
    <w:p w:rsidR="00F36653" w:rsidRDefault="00F36653" w:rsidP="00F36653">
      <w:pPr>
        <w:keepNext/>
      </w:pPr>
      <w:bookmarkStart w:id="36" w:name="include_clip_start_50"/>
      <w:bookmarkEnd w:id="36"/>
    </w:p>
    <w:p w:rsidR="00F36653" w:rsidRDefault="00F36653" w:rsidP="00F36653">
      <w:r>
        <w:t>H. 5326 -- Rep. Allen: A CONCURRENT RESOLUTION TO RECOGNIZE SIMPSONVILLE NATIVE HORACE MAXIE BURTON FOR HIS OUTSTANDING CONTRIBUTIONS TOWARD PRESERVING THE HERITAGE OF GOSPEL MUSIC, SPREADING KNOWLEDGE AND LOVE OF THIS MUSICAL TREASURE, AND CREATING NEW AUDIENCES FOR ITS ENJOYMENT, AND TO CONGRATULATE HIM ON FIFTY YEARS OF SINGING PRAISE TO GOD THROUGH GOSPEL MUSIC.</w:t>
      </w:r>
    </w:p>
    <w:p w:rsidR="00F36653" w:rsidRDefault="00F36653" w:rsidP="00F36653">
      <w:bookmarkStart w:id="37" w:name="include_clip_end_50"/>
      <w:bookmarkEnd w:id="37"/>
    </w:p>
    <w:p w:rsidR="00F36653" w:rsidRDefault="00F36653" w:rsidP="00F36653">
      <w:r>
        <w:t>The Concurrent Resolution was agreed to and ordered sent to the Senate.</w:t>
      </w:r>
    </w:p>
    <w:p w:rsidR="00F36653" w:rsidRDefault="00F36653" w:rsidP="00F36653"/>
    <w:p w:rsidR="00F36653" w:rsidRDefault="00F36653" w:rsidP="00F36653">
      <w:pPr>
        <w:keepNext/>
        <w:jc w:val="center"/>
        <w:rPr>
          <w:b/>
        </w:rPr>
      </w:pPr>
      <w:r w:rsidRPr="00F36653">
        <w:rPr>
          <w:b/>
        </w:rPr>
        <w:t>CONCURRENT RESOLUTION</w:t>
      </w:r>
    </w:p>
    <w:p w:rsidR="00F36653" w:rsidRDefault="00F36653" w:rsidP="00F36653">
      <w:r>
        <w:t>The Senate sent to the House the following:</w:t>
      </w:r>
    </w:p>
    <w:p w:rsidR="00F36653" w:rsidRDefault="00F36653" w:rsidP="00F36653">
      <w:bookmarkStart w:id="38" w:name="include_clip_start_53"/>
      <w:bookmarkEnd w:id="38"/>
    </w:p>
    <w:p w:rsidR="00F36653" w:rsidRDefault="00F36653" w:rsidP="00F36653">
      <w:r>
        <w:t>S. 1517 -- Senator Matthews: A CONCURRENT RESOLUTION TO REQUEST THAT THE DEPARTMENT OF TRANSPORTATION NAME THE PORTION OF SOUTH CAROLINA HIGHWAY 267 IN ORANGEBURG COUNTY FROM ITS INTERSECTION WITH UNITED STATES HIGHWAY 15 TO ITS INTERSECTION WITH UNITED STATES HIGHWAY 301 "REVEREND DR. SAMUEL MARSHALL HIGHWAY" AND ERECT APPROPRIATE MARKERS OR SIGNS ALONG THIS HIGHWAY THAT CONTAIN THE WORDS "REVEREND DR. SAMUEL MARSHALL HIGHWAY".</w:t>
      </w:r>
    </w:p>
    <w:p w:rsidR="00F36653" w:rsidRDefault="00F36653" w:rsidP="00F36653">
      <w:bookmarkStart w:id="39" w:name="include_clip_end_53"/>
      <w:bookmarkEnd w:id="39"/>
      <w:r>
        <w:t>The Concurrent Resolution was ordered referred to the Committee on Invitations and Memorial Resolutions.</w:t>
      </w:r>
    </w:p>
    <w:p w:rsidR="00F36653" w:rsidRDefault="00F36653" w:rsidP="00F36653"/>
    <w:p w:rsidR="00F36653" w:rsidRDefault="00F36653" w:rsidP="00F36653">
      <w:pPr>
        <w:keepNext/>
        <w:jc w:val="center"/>
        <w:rPr>
          <w:b/>
        </w:rPr>
      </w:pPr>
      <w:r w:rsidRPr="00F36653">
        <w:rPr>
          <w:b/>
        </w:rPr>
        <w:t xml:space="preserve">INTRODUCTION OF BILL  </w:t>
      </w:r>
    </w:p>
    <w:p w:rsidR="00F36653" w:rsidRDefault="00F36653" w:rsidP="00F36653">
      <w:r>
        <w:t>The following Bill was introduced, read the first time, and referred to appropriate committee:</w:t>
      </w:r>
    </w:p>
    <w:p w:rsidR="00F36653" w:rsidRDefault="00F36653" w:rsidP="00F36653"/>
    <w:p w:rsidR="00F36653" w:rsidRDefault="00F36653" w:rsidP="00F36653">
      <w:pPr>
        <w:keepNext/>
      </w:pPr>
      <w:bookmarkStart w:id="40" w:name="include_clip_start_57"/>
      <w:bookmarkEnd w:id="40"/>
      <w:r>
        <w:t>S. 1505 -- Senator McGill: A BILL TO AMEND SECTION 50-11-520, AS AMENDED, CODE OF LAWS OF SOUTH CAROLINA, 1976, RELATING TO WILD TURKEY HUNTING SEASONS</w:t>
      </w:r>
      <w:r w:rsidR="00D021B4">
        <w:t>,</w:t>
      </w:r>
      <w:r>
        <w:t xml:space="preserve"> SO AS TO PROVIDE THAT THE SEASON FOR HUNTING AND TAKING A MALE WILD TURKEY IN GAME ZONE 5 IS MARCH 15 THROUGH MAY 1 INCLUSIVE.</w:t>
      </w:r>
    </w:p>
    <w:p w:rsidR="00F36653" w:rsidRDefault="00F36653" w:rsidP="00F36653">
      <w:bookmarkStart w:id="41" w:name="include_clip_end_57"/>
      <w:bookmarkEnd w:id="41"/>
      <w:r>
        <w:t>Referred to Committee on Agriculture, Natural Resources and Environmental Affairs</w:t>
      </w:r>
    </w:p>
    <w:p w:rsidR="00F36653" w:rsidRDefault="00F36653" w:rsidP="00F36653"/>
    <w:p w:rsidR="00F36653" w:rsidRDefault="00F36653" w:rsidP="00F36653">
      <w:pPr>
        <w:keepNext/>
        <w:jc w:val="center"/>
        <w:rPr>
          <w:b/>
        </w:rPr>
      </w:pPr>
      <w:r w:rsidRPr="00F36653">
        <w:rPr>
          <w:b/>
        </w:rPr>
        <w:t>ROLL CALL</w:t>
      </w:r>
    </w:p>
    <w:p w:rsidR="00F36653" w:rsidRDefault="00F36653" w:rsidP="00F3665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36653" w:rsidRPr="00F36653" w:rsidTr="00F36653">
        <w:tc>
          <w:tcPr>
            <w:tcW w:w="2179" w:type="dxa"/>
            <w:shd w:val="clear" w:color="auto" w:fill="auto"/>
          </w:tcPr>
          <w:p w:rsidR="00F36653" w:rsidRPr="00F36653" w:rsidRDefault="00F36653" w:rsidP="00F36653">
            <w:pPr>
              <w:keepNext/>
              <w:ind w:firstLine="0"/>
            </w:pPr>
            <w:bookmarkStart w:id="42" w:name="vote_start60"/>
            <w:bookmarkEnd w:id="42"/>
            <w:r>
              <w:t>Agnew</w:t>
            </w:r>
          </w:p>
        </w:tc>
        <w:tc>
          <w:tcPr>
            <w:tcW w:w="2179" w:type="dxa"/>
            <w:shd w:val="clear" w:color="auto" w:fill="auto"/>
          </w:tcPr>
          <w:p w:rsidR="00F36653" w:rsidRPr="00F36653" w:rsidRDefault="00F36653" w:rsidP="00F36653">
            <w:pPr>
              <w:keepNext/>
              <w:ind w:firstLine="0"/>
            </w:pPr>
            <w:r>
              <w:t>Alexander</w:t>
            </w:r>
          </w:p>
        </w:tc>
        <w:tc>
          <w:tcPr>
            <w:tcW w:w="2180" w:type="dxa"/>
            <w:shd w:val="clear" w:color="auto" w:fill="auto"/>
          </w:tcPr>
          <w:p w:rsidR="00F36653" w:rsidRPr="00F36653" w:rsidRDefault="00F36653" w:rsidP="00F36653">
            <w:pPr>
              <w:keepNext/>
              <w:ind w:firstLine="0"/>
            </w:pPr>
            <w:r>
              <w:t>Allen</w:t>
            </w:r>
          </w:p>
        </w:tc>
      </w:tr>
      <w:tr w:rsidR="00F36653" w:rsidRPr="00F36653" w:rsidTr="00F36653">
        <w:tc>
          <w:tcPr>
            <w:tcW w:w="2179" w:type="dxa"/>
            <w:shd w:val="clear" w:color="auto" w:fill="auto"/>
          </w:tcPr>
          <w:p w:rsidR="00F36653" w:rsidRPr="00F36653" w:rsidRDefault="00F36653" w:rsidP="00F36653">
            <w:pPr>
              <w:ind w:firstLine="0"/>
            </w:pPr>
            <w:r>
              <w:t>Allison</w:t>
            </w:r>
          </w:p>
        </w:tc>
        <w:tc>
          <w:tcPr>
            <w:tcW w:w="2179" w:type="dxa"/>
            <w:shd w:val="clear" w:color="auto" w:fill="auto"/>
          </w:tcPr>
          <w:p w:rsidR="00F36653" w:rsidRPr="00F36653" w:rsidRDefault="00F36653" w:rsidP="00F36653">
            <w:pPr>
              <w:ind w:firstLine="0"/>
            </w:pPr>
            <w:r>
              <w:t>Anderson</w:t>
            </w:r>
          </w:p>
        </w:tc>
        <w:tc>
          <w:tcPr>
            <w:tcW w:w="2180" w:type="dxa"/>
            <w:shd w:val="clear" w:color="auto" w:fill="auto"/>
          </w:tcPr>
          <w:p w:rsidR="00F36653" w:rsidRPr="00F36653" w:rsidRDefault="00F36653" w:rsidP="00F36653">
            <w:pPr>
              <w:ind w:firstLine="0"/>
            </w:pPr>
            <w:r>
              <w:t>Anthony</w:t>
            </w:r>
          </w:p>
        </w:tc>
      </w:tr>
      <w:tr w:rsidR="00F36653" w:rsidRPr="00F36653" w:rsidTr="00F36653">
        <w:tc>
          <w:tcPr>
            <w:tcW w:w="2179" w:type="dxa"/>
            <w:shd w:val="clear" w:color="auto" w:fill="auto"/>
          </w:tcPr>
          <w:p w:rsidR="00F36653" w:rsidRPr="00F36653" w:rsidRDefault="00F36653" w:rsidP="00F36653">
            <w:pPr>
              <w:ind w:firstLine="0"/>
            </w:pPr>
            <w:r>
              <w:t>Atwater</w:t>
            </w:r>
          </w:p>
        </w:tc>
        <w:tc>
          <w:tcPr>
            <w:tcW w:w="2179" w:type="dxa"/>
            <w:shd w:val="clear" w:color="auto" w:fill="auto"/>
          </w:tcPr>
          <w:p w:rsidR="00F36653" w:rsidRPr="00F36653" w:rsidRDefault="00F36653" w:rsidP="00F36653">
            <w:pPr>
              <w:ind w:firstLine="0"/>
            </w:pPr>
            <w:r>
              <w:t>Bales</w:t>
            </w:r>
          </w:p>
        </w:tc>
        <w:tc>
          <w:tcPr>
            <w:tcW w:w="2180" w:type="dxa"/>
            <w:shd w:val="clear" w:color="auto" w:fill="auto"/>
          </w:tcPr>
          <w:p w:rsidR="00F36653" w:rsidRPr="00F36653" w:rsidRDefault="00F36653" w:rsidP="00F36653">
            <w:pPr>
              <w:ind w:firstLine="0"/>
            </w:pPr>
            <w:r>
              <w:t>Ballentine</w:t>
            </w:r>
          </w:p>
        </w:tc>
      </w:tr>
      <w:tr w:rsidR="00F36653" w:rsidRPr="00F36653" w:rsidTr="00F36653">
        <w:tc>
          <w:tcPr>
            <w:tcW w:w="2179" w:type="dxa"/>
            <w:shd w:val="clear" w:color="auto" w:fill="auto"/>
          </w:tcPr>
          <w:p w:rsidR="00F36653" w:rsidRPr="00F36653" w:rsidRDefault="00F36653" w:rsidP="00F36653">
            <w:pPr>
              <w:ind w:firstLine="0"/>
            </w:pPr>
            <w:r>
              <w:t>Bannister</w:t>
            </w:r>
          </w:p>
        </w:tc>
        <w:tc>
          <w:tcPr>
            <w:tcW w:w="2179" w:type="dxa"/>
            <w:shd w:val="clear" w:color="auto" w:fill="auto"/>
          </w:tcPr>
          <w:p w:rsidR="00F36653" w:rsidRPr="00F36653" w:rsidRDefault="00F36653" w:rsidP="00F36653">
            <w:pPr>
              <w:ind w:firstLine="0"/>
            </w:pPr>
            <w:r>
              <w:t>Barfield</w:t>
            </w:r>
          </w:p>
        </w:tc>
        <w:tc>
          <w:tcPr>
            <w:tcW w:w="2180" w:type="dxa"/>
            <w:shd w:val="clear" w:color="auto" w:fill="auto"/>
          </w:tcPr>
          <w:p w:rsidR="00F36653" w:rsidRPr="00F36653" w:rsidRDefault="00F36653" w:rsidP="00F36653">
            <w:pPr>
              <w:ind w:firstLine="0"/>
            </w:pPr>
            <w:r>
              <w:t>Battle</w:t>
            </w:r>
          </w:p>
        </w:tc>
      </w:tr>
      <w:tr w:rsidR="00F36653" w:rsidRPr="00F36653" w:rsidTr="00F36653">
        <w:tc>
          <w:tcPr>
            <w:tcW w:w="2179" w:type="dxa"/>
            <w:shd w:val="clear" w:color="auto" w:fill="auto"/>
          </w:tcPr>
          <w:p w:rsidR="00F36653" w:rsidRPr="00F36653" w:rsidRDefault="00F36653" w:rsidP="00F36653">
            <w:pPr>
              <w:ind w:firstLine="0"/>
            </w:pPr>
            <w:r>
              <w:t>Bedingfield</w:t>
            </w:r>
          </w:p>
        </w:tc>
        <w:tc>
          <w:tcPr>
            <w:tcW w:w="2179" w:type="dxa"/>
            <w:shd w:val="clear" w:color="auto" w:fill="auto"/>
          </w:tcPr>
          <w:p w:rsidR="00F36653" w:rsidRPr="00F36653" w:rsidRDefault="00F36653" w:rsidP="00F36653">
            <w:pPr>
              <w:ind w:firstLine="0"/>
            </w:pPr>
            <w:r>
              <w:t>Bingham</w:t>
            </w:r>
          </w:p>
        </w:tc>
        <w:tc>
          <w:tcPr>
            <w:tcW w:w="2180" w:type="dxa"/>
            <w:shd w:val="clear" w:color="auto" w:fill="auto"/>
          </w:tcPr>
          <w:p w:rsidR="00F36653" w:rsidRPr="00F36653" w:rsidRDefault="00F36653" w:rsidP="00F36653">
            <w:pPr>
              <w:ind w:firstLine="0"/>
            </w:pPr>
            <w:r>
              <w:t>Bowen</w:t>
            </w:r>
          </w:p>
        </w:tc>
      </w:tr>
      <w:tr w:rsidR="00F36653" w:rsidRPr="00F36653" w:rsidTr="00F36653">
        <w:tc>
          <w:tcPr>
            <w:tcW w:w="2179" w:type="dxa"/>
            <w:shd w:val="clear" w:color="auto" w:fill="auto"/>
          </w:tcPr>
          <w:p w:rsidR="00F36653" w:rsidRPr="00F36653" w:rsidRDefault="00F36653" w:rsidP="00F36653">
            <w:pPr>
              <w:ind w:firstLine="0"/>
            </w:pPr>
            <w:r>
              <w:t>Brady</w:t>
            </w:r>
          </w:p>
        </w:tc>
        <w:tc>
          <w:tcPr>
            <w:tcW w:w="2179" w:type="dxa"/>
            <w:shd w:val="clear" w:color="auto" w:fill="auto"/>
          </w:tcPr>
          <w:p w:rsidR="00F36653" w:rsidRPr="00F36653" w:rsidRDefault="00F36653" w:rsidP="00F36653">
            <w:pPr>
              <w:ind w:firstLine="0"/>
            </w:pPr>
            <w:r>
              <w:t>Branham</w:t>
            </w:r>
          </w:p>
        </w:tc>
        <w:tc>
          <w:tcPr>
            <w:tcW w:w="2180" w:type="dxa"/>
            <w:shd w:val="clear" w:color="auto" w:fill="auto"/>
          </w:tcPr>
          <w:p w:rsidR="00F36653" w:rsidRPr="00F36653" w:rsidRDefault="00F36653" w:rsidP="00F36653">
            <w:pPr>
              <w:ind w:firstLine="0"/>
            </w:pPr>
            <w:r>
              <w:t>Brannon</w:t>
            </w:r>
          </w:p>
        </w:tc>
      </w:tr>
      <w:tr w:rsidR="00F36653" w:rsidRPr="00F36653" w:rsidTr="00F36653">
        <w:tc>
          <w:tcPr>
            <w:tcW w:w="2179" w:type="dxa"/>
            <w:shd w:val="clear" w:color="auto" w:fill="auto"/>
          </w:tcPr>
          <w:p w:rsidR="00F36653" w:rsidRPr="00F36653" w:rsidRDefault="00F36653" w:rsidP="00F36653">
            <w:pPr>
              <w:ind w:firstLine="0"/>
            </w:pPr>
            <w:r>
              <w:t>Brantley</w:t>
            </w:r>
          </w:p>
        </w:tc>
        <w:tc>
          <w:tcPr>
            <w:tcW w:w="2179" w:type="dxa"/>
            <w:shd w:val="clear" w:color="auto" w:fill="auto"/>
          </w:tcPr>
          <w:p w:rsidR="00F36653" w:rsidRPr="00F36653" w:rsidRDefault="00F36653" w:rsidP="00F36653">
            <w:pPr>
              <w:ind w:firstLine="0"/>
            </w:pPr>
            <w:r>
              <w:t>G. A. Brown</w:t>
            </w:r>
          </w:p>
        </w:tc>
        <w:tc>
          <w:tcPr>
            <w:tcW w:w="2180" w:type="dxa"/>
            <w:shd w:val="clear" w:color="auto" w:fill="auto"/>
          </w:tcPr>
          <w:p w:rsidR="00F36653" w:rsidRPr="00F36653" w:rsidRDefault="00F36653" w:rsidP="00F36653">
            <w:pPr>
              <w:ind w:firstLine="0"/>
            </w:pPr>
            <w:r>
              <w:t>H. B. Brown</w:t>
            </w:r>
          </w:p>
        </w:tc>
      </w:tr>
      <w:tr w:rsidR="00F36653" w:rsidRPr="00F36653" w:rsidTr="00F36653">
        <w:tc>
          <w:tcPr>
            <w:tcW w:w="2179" w:type="dxa"/>
            <w:shd w:val="clear" w:color="auto" w:fill="auto"/>
          </w:tcPr>
          <w:p w:rsidR="00F36653" w:rsidRPr="00F36653" w:rsidRDefault="00F36653" w:rsidP="00F36653">
            <w:pPr>
              <w:ind w:firstLine="0"/>
            </w:pPr>
            <w:r>
              <w:t>R. L. Brown</w:t>
            </w:r>
          </w:p>
        </w:tc>
        <w:tc>
          <w:tcPr>
            <w:tcW w:w="2179" w:type="dxa"/>
            <w:shd w:val="clear" w:color="auto" w:fill="auto"/>
          </w:tcPr>
          <w:p w:rsidR="00F36653" w:rsidRPr="00F36653" w:rsidRDefault="00F36653" w:rsidP="00F36653">
            <w:pPr>
              <w:ind w:firstLine="0"/>
            </w:pPr>
            <w:r>
              <w:t>Chumley</w:t>
            </w:r>
          </w:p>
        </w:tc>
        <w:tc>
          <w:tcPr>
            <w:tcW w:w="2180" w:type="dxa"/>
            <w:shd w:val="clear" w:color="auto" w:fill="auto"/>
          </w:tcPr>
          <w:p w:rsidR="00F36653" w:rsidRPr="00F36653" w:rsidRDefault="00F36653" w:rsidP="00F36653">
            <w:pPr>
              <w:ind w:firstLine="0"/>
            </w:pPr>
            <w:r>
              <w:t>Clemmons</w:t>
            </w:r>
          </w:p>
        </w:tc>
      </w:tr>
      <w:tr w:rsidR="00F36653" w:rsidRPr="00F36653" w:rsidTr="00F36653">
        <w:tc>
          <w:tcPr>
            <w:tcW w:w="2179" w:type="dxa"/>
            <w:shd w:val="clear" w:color="auto" w:fill="auto"/>
          </w:tcPr>
          <w:p w:rsidR="00F36653" w:rsidRPr="00F36653" w:rsidRDefault="00F36653" w:rsidP="00F36653">
            <w:pPr>
              <w:ind w:firstLine="0"/>
            </w:pPr>
            <w:r>
              <w:t>Clyburn</w:t>
            </w:r>
          </w:p>
        </w:tc>
        <w:tc>
          <w:tcPr>
            <w:tcW w:w="2179" w:type="dxa"/>
            <w:shd w:val="clear" w:color="auto" w:fill="auto"/>
          </w:tcPr>
          <w:p w:rsidR="00F36653" w:rsidRPr="00F36653" w:rsidRDefault="00F36653" w:rsidP="00F36653">
            <w:pPr>
              <w:ind w:firstLine="0"/>
            </w:pPr>
            <w:r>
              <w:t>Cobb-Hunter</w:t>
            </w:r>
          </w:p>
        </w:tc>
        <w:tc>
          <w:tcPr>
            <w:tcW w:w="2180" w:type="dxa"/>
            <w:shd w:val="clear" w:color="auto" w:fill="auto"/>
          </w:tcPr>
          <w:p w:rsidR="00F36653" w:rsidRPr="00F36653" w:rsidRDefault="00F36653" w:rsidP="00F36653">
            <w:pPr>
              <w:ind w:firstLine="0"/>
            </w:pPr>
            <w:r>
              <w:t>Cole</w:t>
            </w:r>
          </w:p>
        </w:tc>
      </w:tr>
      <w:tr w:rsidR="00F36653" w:rsidRPr="00F36653" w:rsidTr="00F36653">
        <w:tc>
          <w:tcPr>
            <w:tcW w:w="2179" w:type="dxa"/>
            <w:shd w:val="clear" w:color="auto" w:fill="auto"/>
          </w:tcPr>
          <w:p w:rsidR="00F36653" w:rsidRPr="00F36653" w:rsidRDefault="00F36653" w:rsidP="00F36653">
            <w:pPr>
              <w:ind w:firstLine="0"/>
            </w:pPr>
            <w:r>
              <w:t>Corbin</w:t>
            </w:r>
          </w:p>
        </w:tc>
        <w:tc>
          <w:tcPr>
            <w:tcW w:w="2179" w:type="dxa"/>
            <w:shd w:val="clear" w:color="auto" w:fill="auto"/>
          </w:tcPr>
          <w:p w:rsidR="00F36653" w:rsidRPr="00F36653" w:rsidRDefault="00F36653" w:rsidP="00F36653">
            <w:pPr>
              <w:ind w:firstLine="0"/>
            </w:pPr>
            <w:r>
              <w:t>Crawford</w:t>
            </w:r>
          </w:p>
        </w:tc>
        <w:tc>
          <w:tcPr>
            <w:tcW w:w="2180" w:type="dxa"/>
            <w:shd w:val="clear" w:color="auto" w:fill="auto"/>
          </w:tcPr>
          <w:p w:rsidR="00F36653" w:rsidRPr="00F36653" w:rsidRDefault="00F36653" w:rsidP="00F36653">
            <w:pPr>
              <w:ind w:firstLine="0"/>
            </w:pPr>
            <w:r>
              <w:t>Crosby</w:t>
            </w:r>
          </w:p>
        </w:tc>
      </w:tr>
      <w:tr w:rsidR="00F36653" w:rsidRPr="00F36653" w:rsidTr="00F36653">
        <w:tc>
          <w:tcPr>
            <w:tcW w:w="2179" w:type="dxa"/>
            <w:shd w:val="clear" w:color="auto" w:fill="auto"/>
          </w:tcPr>
          <w:p w:rsidR="00F36653" w:rsidRPr="00F36653" w:rsidRDefault="00F36653" w:rsidP="00F36653">
            <w:pPr>
              <w:ind w:firstLine="0"/>
            </w:pPr>
            <w:r>
              <w:t>Daning</w:t>
            </w:r>
          </w:p>
        </w:tc>
        <w:tc>
          <w:tcPr>
            <w:tcW w:w="2179" w:type="dxa"/>
            <w:shd w:val="clear" w:color="auto" w:fill="auto"/>
          </w:tcPr>
          <w:p w:rsidR="00F36653" w:rsidRPr="00F36653" w:rsidRDefault="00F36653" w:rsidP="00F36653">
            <w:pPr>
              <w:ind w:firstLine="0"/>
            </w:pPr>
            <w:r>
              <w:t>Delleney</w:t>
            </w:r>
          </w:p>
        </w:tc>
        <w:tc>
          <w:tcPr>
            <w:tcW w:w="2180" w:type="dxa"/>
            <w:shd w:val="clear" w:color="auto" w:fill="auto"/>
          </w:tcPr>
          <w:p w:rsidR="00F36653" w:rsidRPr="00F36653" w:rsidRDefault="00F36653" w:rsidP="00F36653">
            <w:pPr>
              <w:ind w:firstLine="0"/>
            </w:pPr>
            <w:r>
              <w:t>Dillard</w:t>
            </w:r>
          </w:p>
        </w:tc>
      </w:tr>
      <w:tr w:rsidR="00F36653" w:rsidRPr="00F36653" w:rsidTr="00F36653">
        <w:tc>
          <w:tcPr>
            <w:tcW w:w="2179" w:type="dxa"/>
            <w:shd w:val="clear" w:color="auto" w:fill="auto"/>
          </w:tcPr>
          <w:p w:rsidR="00F36653" w:rsidRPr="00F36653" w:rsidRDefault="00F36653" w:rsidP="00F36653">
            <w:pPr>
              <w:ind w:firstLine="0"/>
            </w:pPr>
            <w:r>
              <w:t>Edge</w:t>
            </w:r>
          </w:p>
        </w:tc>
        <w:tc>
          <w:tcPr>
            <w:tcW w:w="2179" w:type="dxa"/>
            <w:shd w:val="clear" w:color="auto" w:fill="auto"/>
          </w:tcPr>
          <w:p w:rsidR="00F36653" w:rsidRPr="00F36653" w:rsidRDefault="00F36653" w:rsidP="00F36653">
            <w:pPr>
              <w:ind w:firstLine="0"/>
            </w:pPr>
            <w:r>
              <w:t>Erickson</w:t>
            </w:r>
          </w:p>
        </w:tc>
        <w:tc>
          <w:tcPr>
            <w:tcW w:w="2180" w:type="dxa"/>
            <w:shd w:val="clear" w:color="auto" w:fill="auto"/>
          </w:tcPr>
          <w:p w:rsidR="00F36653" w:rsidRPr="00F36653" w:rsidRDefault="00F36653" w:rsidP="00F36653">
            <w:pPr>
              <w:ind w:firstLine="0"/>
            </w:pPr>
            <w:r>
              <w:t>Forrester</w:t>
            </w:r>
          </w:p>
        </w:tc>
      </w:tr>
      <w:tr w:rsidR="00F36653" w:rsidRPr="00F36653" w:rsidTr="00F36653">
        <w:tc>
          <w:tcPr>
            <w:tcW w:w="2179" w:type="dxa"/>
            <w:shd w:val="clear" w:color="auto" w:fill="auto"/>
          </w:tcPr>
          <w:p w:rsidR="00F36653" w:rsidRPr="00F36653" w:rsidRDefault="00F36653" w:rsidP="00F36653">
            <w:pPr>
              <w:ind w:firstLine="0"/>
            </w:pPr>
            <w:r>
              <w:t>Frye</w:t>
            </w:r>
          </w:p>
        </w:tc>
        <w:tc>
          <w:tcPr>
            <w:tcW w:w="2179" w:type="dxa"/>
            <w:shd w:val="clear" w:color="auto" w:fill="auto"/>
          </w:tcPr>
          <w:p w:rsidR="00F36653" w:rsidRPr="00F36653" w:rsidRDefault="00F36653" w:rsidP="00F36653">
            <w:pPr>
              <w:ind w:firstLine="0"/>
            </w:pPr>
            <w:r>
              <w:t>Funderburk</w:t>
            </w:r>
          </w:p>
        </w:tc>
        <w:tc>
          <w:tcPr>
            <w:tcW w:w="2180" w:type="dxa"/>
            <w:shd w:val="clear" w:color="auto" w:fill="auto"/>
          </w:tcPr>
          <w:p w:rsidR="00F36653" w:rsidRPr="00F36653" w:rsidRDefault="00F36653" w:rsidP="00F36653">
            <w:pPr>
              <w:ind w:firstLine="0"/>
            </w:pPr>
            <w:r>
              <w:t>Gambrell</w:t>
            </w:r>
          </w:p>
        </w:tc>
      </w:tr>
      <w:tr w:rsidR="00F36653" w:rsidRPr="00F36653" w:rsidTr="00F36653">
        <w:tc>
          <w:tcPr>
            <w:tcW w:w="2179" w:type="dxa"/>
            <w:shd w:val="clear" w:color="auto" w:fill="auto"/>
          </w:tcPr>
          <w:p w:rsidR="00F36653" w:rsidRPr="00F36653" w:rsidRDefault="00F36653" w:rsidP="00F36653">
            <w:pPr>
              <w:ind w:firstLine="0"/>
            </w:pPr>
            <w:r>
              <w:t>Gilliard</w:t>
            </w:r>
          </w:p>
        </w:tc>
        <w:tc>
          <w:tcPr>
            <w:tcW w:w="2179" w:type="dxa"/>
            <w:shd w:val="clear" w:color="auto" w:fill="auto"/>
          </w:tcPr>
          <w:p w:rsidR="00F36653" w:rsidRPr="00F36653" w:rsidRDefault="00F36653" w:rsidP="00F36653">
            <w:pPr>
              <w:ind w:firstLine="0"/>
            </w:pPr>
            <w:r>
              <w:t>Hamilton</w:t>
            </w:r>
          </w:p>
        </w:tc>
        <w:tc>
          <w:tcPr>
            <w:tcW w:w="2180" w:type="dxa"/>
            <w:shd w:val="clear" w:color="auto" w:fill="auto"/>
          </w:tcPr>
          <w:p w:rsidR="00F36653" w:rsidRPr="00F36653" w:rsidRDefault="00F36653" w:rsidP="00F36653">
            <w:pPr>
              <w:ind w:firstLine="0"/>
            </w:pPr>
            <w:r>
              <w:t>Hardwick</w:t>
            </w:r>
          </w:p>
        </w:tc>
      </w:tr>
      <w:tr w:rsidR="00F36653" w:rsidRPr="00F36653" w:rsidTr="00F36653">
        <w:tc>
          <w:tcPr>
            <w:tcW w:w="2179" w:type="dxa"/>
            <w:shd w:val="clear" w:color="auto" w:fill="auto"/>
          </w:tcPr>
          <w:p w:rsidR="00F36653" w:rsidRPr="00F36653" w:rsidRDefault="00F36653" w:rsidP="00F36653">
            <w:pPr>
              <w:ind w:firstLine="0"/>
            </w:pPr>
            <w:r>
              <w:t>Harrell</w:t>
            </w:r>
          </w:p>
        </w:tc>
        <w:tc>
          <w:tcPr>
            <w:tcW w:w="2179" w:type="dxa"/>
            <w:shd w:val="clear" w:color="auto" w:fill="auto"/>
          </w:tcPr>
          <w:p w:rsidR="00F36653" w:rsidRPr="00F36653" w:rsidRDefault="00F36653" w:rsidP="00F36653">
            <w:pPr>
              <w:ind w:firstLine="0"/>
            </w:pPr>
            <w:r>
              <w:t>Harrison</w:t>
            </w:r>
          </w:p>
        </w:tc>
        <w:tc>
          <w:tcPr>
            <w:tcW w:w="2180" w:type="dxa"/>
            <w:shd w:val="clear" w:color="auto" w:fill="auto"/>
          </w:tcPr>
          <w:p w:rsidR="00F36653" w:rsidRPr="00F36653" w:rsidRDefault="00F36653" w:rsidP="00F36653">
            <w:pPr>
              <w:ind w:firstLine="0"/>
            </w:pPr>
            <w:r>
              <w:t>Hearn</w:t>
            </w:r>
          </w:p>
        </w:tc>
      </w:tr>
      <w:tr w:rsidR="00F36653" w:rsidRPr="00F36653" w:rsidTr="00F36653">
        <w:tc>
          <w:tcPr>
            <w:tcW w:w="2179" w:type="dxa"/>
            <w:shd w:val="clear" w:color="auto" w:fill="auto"/>
          </w:tcPr>
          <w:p w:rsidR="00F36653" w:rsidRPr="00F36653" w:rsidRDefault="00F36653" w:rsidP="00F36653">
            <w:pPr>
              <w:ind w:firstLine="0"/>
            </w:pPr>
            <w:r>
              <w:t>Henderson</w:t>
            </w:r>
          </w:p>
        </w:tc>
        <w:tc>
          <w:tcPr>
            <w:tcW w:w="2179" w:type="dxa"/>
            <w:shd w:val="clear" w:color="auto" w:fill="auto"/>
          </w:tcPr>
          <w:p w:rsidR="00F36653" w:rsidRPr="00F36653" w:rsidRDefault="00F36653" w:rsidP="00F36653">
            <w:pPr>
              <w:ind w:firstLine="0"/>
            </w:pPr>
            <w:r>
              <w:t>Herbkersman</w:t>
            </w:r>
          </w:p>
        </w:tc>
        <w:tc>
          <w:tcPr>
            <w:tcW w:w="2180" w:type="dxa"/>
            <w:shd w:val="clear" w:color="auto" w:fill="auto"/>
          </w:tcPr>
          <w:p w:rsidR="00F36653" w:rsidRPr="00F36653" w:rsidRDefault="00F36653" w:rsidP="00F36653">
            <w:pPr>
              <w:ind w:firstLine="0"/>
            </w:pPr>
            <w:r>
              <w:t>Hodges</w:t>
            </w:r>
          </w:p>
        </w:tc>
      </w:tr>
      <w:tr w:rsidR="00F36653" w:rsidRPr="00F36653" w:rsidTr="00F36653">
        <w:tc>
          <w:tcPr>
            <w:tcW w:w="2179" w:type="dxa"/>
            <w:shd w:val="clear" w:color="auto" w:fill="auto"/>
          </w:tcPr>
          <w:p w:rsidR="00F36653" w:rsidRPr="00F36653" w:rsidRDefault="00F36653" w:rsidP="00F36653">
            <w:pPr>
              <w:ind w:firstLine="0"/>
            </w:pPr>
            <w:r>
              <w:t>Horne</w:t>
            </w:r>
          </w:p>
        </w:tc>
        <w:tc>
          <w:tcPr>
            <w:tcW w:w="2179" w:type="dxa"/>
            <w:shd w:val="clear" w:color="auto" w:fill="auto"/>
          </w:tcPr>
          <w:p w:rsidR="00F36653" w:rsidRPr="00F36653" w:rsidRDefault="00F36653" w:rsidP="00F36653">
            <w:pPr>
              <w:ind w:firstLine="0"/>
            </w:pPr>
            <w:r>
              <w:t>Hosey</w:t>
            </w:r>
          </w:p>
        </w:tc>
        <w:tc>
          <w:tcPr>
            <w:tcW w:w="2180" w:type="dxa"/>
            <w:shd w:val="clear" w:color="auto" w:fill="auto"/>
          </w:tcPr>
          <w:p w:rsidR="00F36653" w:rsidRPr="00F36653" w:rsidRDefault="00F36653" w:rsidP="00F36653">
            <w:pPr>
              <w:ind w:firstLine="0"/>
            </w:pPr>
            <w:r>
              <w:t>Howard</w:t>
            </w:r>
          </w:p>
        </w:tc>
      </w:tr>
      <w:tr w:rsidR="00F36653" w:rsidRPr="00F36653" w:rsidTr="00F36653">
        <w:tc>
          <w:tcPr>
            <w:tcW w:w="2179" w:type="dxa"/>
            <w:shd w:val="clear" w:color="auto" w:fill="auto"/>
          </w:tcPr>
          <w:p w:rsidR="00F36653" w:rsidRPr="00F36653" w:rsidRDefault="00F36653" w:rsidP="00F36653">
            <w:pPr>
              <w:ind w:firstLine="0"/>
            </w:pPr>
            <w:r>
              <w:t>Huggins</w:t>
            </w:r>
          </w:p>
        </w:tc>
        <w:tc>
          <w:tcPr>
            <w:tcW w:w="2179" w:type="dxa"/>
            <w:shd w:val="clear" w:color="auto" w:fill="auto"/>
          </w:tcPr>
          <w:p w:rsidR="00F36653" w:rsidRPr="00F36653" w:rsidRDefault="00F36653" w:rsidP="00F36653">
            <w:pPr>
              <w:ind w:firstLine="0"/>
            </w:pPr>
            <w:r>
              <w:t>Jefferson</w:t>
            </w:r>
          </w:p>
        </w:tc>
        <w:tc>
          <w:tcPr>
            <w:tcW w:w="2180" w:type="dxa"/>
            <w:shd w:val="clear" w:color="auto" w:fill="auto"/>
          </w:tcPr>
          <w:p w:rsidR="00F36653" w:rsidRPr="00F36653" w:rsidRDefault="00F36653" w:rsidP="00F36653">
            <w:pPr>
              <w:ind w:firstLine="0"/>
            </w:pPr>
            <w:r>
              <w:t>Johnson</w:t>
            </w:r>
          </w:p>
        </w:tc>
      </w:tr>
      <w:tr w:rsidR="00F36653" w:rsidRPr="00F36653" w:rsidTr="00F36653">
        <w:tc>
          <w:tcPr>
            <w:tcW w:w="2179" w:type="dxa"/>
            <w:shd w:val="clear" w:color="auto" w:fill="auto"/>
          </w:tcPr>
          <w:p w:rsidR="00F36653" w:rsidRPr="00F36653" w:rsidRDefault="00F36653" w:rsidP="00F36653">
            <w:pPr>
              <w:ind w:firstLine="0"/>
            </w:pPr>
            <w:r>
              <w:t>Knight</w:t>
            </w:r>
          </w:p>
        </w:tc>
        <w:tc>
          <w:tcPr>
            <w:tcW w:w="2179" w:type="dxa"/>
            <w:shd w:val="clear" w:color="auto" w:fill="auto"/>
          </w:tcPr>
          <w:p w:rsidR="00F36653" w:rsidRPr="00F36653" w:rsidRDefault="00F36653" w:rsidP="00F36653">
            <w:pPr>
              <w:ind w:firstLine="0"/>
            </w:pPr>
            <w:r>
              <w:t>Loftis</w:t>
            </w:r>
          </w:p>
        </w:tc>
        <w:tc>
          <w:tcPr>
            <w:tcW w:w="2180" w:type="dxa"/>
            <w:shd w:val="clear" w:color="auto" w:fill="auto"/>
          </w:tcPr>
          <w:p w:rsidR="00F36653" w:rsidRPr="00F36653" w:rsidRDefault="00F36653" w:rsidP="00F36653">
            <w:pPr>
              <w:ind w:firstLine="0"/>
            </w:pPr>
            <w:r>
              <w:t>Long</w:t>
            </w:r>
          </w:p>
        </w:tc>
      </w:tr>
      <w:tr w:rsidR="00F36653" w:rsidRPr="00F36653" w:rsidTr="00F36653">
        <w:tc>
          <w:tcPr>
            <w:tcW w:w="2179" w:type="dxa"/>
            <w:shd w:val="clear" w:color="auto" w:fill="auto"/>
          </w:tcPr>
          <w:p w:rsidR="00F36653" w:rsidRPr="00F36653" w:rsidRDefault="00F36653" w:rsidP="00F36653">
            <w:pPr>
              <w:ind w:firstLine="0"/>
            </w:pPr>
            <w:r>
              <w:t>Lowe</w:t>
            </w:r>
          </w:p>
        </w:tc>
        <w:tc>
          <w:tcPr>
            <w:tcW w:w="2179" w:type="dxa"/>
            <w:shd w:val="clear" w:color="auto" w:fill="auto"/>
          </w:tcPr>
          <w:p w:rsidR="00F36653" w:rsidRPr="00F36653" w:rsidRDefault="00F36653" w:rsidP="00F36653">
            <w:pPr>
              <w:ind w:firstLine="0"/>
            </w:pPr>
            <w:r>
              <w:t>Lucas</w:t>
            </w:r>
          </w:p>
        </w:tc>
        <w:tc>
          <w:tcPr>
            <w:tcW w:w="2180" w:type="dxa"/>
            <w:shd w:val="clear" w:color="auto" w:fill="auto"/>
          </w:tcPr>
          <w:p w:rsidR="00F36653" w:rsidRPr="00F36653" w:rsidRDefault="00F36653" w:rsidP="00F36653">
            <w:pPr>
              <w:ind w:firstLine="0"/>
            </w:pPr>
            <w:r>
              <w:t>Mack</w:t>
            </w:r>
          </w:p>
        </w:tc>
      </w:tr>
      <w:tr w:rsidR="00F36653" w:rsidRPr="00F36653" w:rsidTr="00F36653">
        <w:tc>
          <w:tcPr>
            <w:tcW w:w="2179" w:type="dxa"/>
            <w:shd w:val="clear" w:color="auto" w:fill="auto"/>
          </w:tcPr>
          <w:p w:rsidR="00F36653" w:rsidRPr="00F36653" w:rsidRDefault="00F36653" w:rsidP="00F36653">
            <w:pPr>
              <w:ind w:firstLine="0"/>
            </w:pPr>
            <w:r>
              <w:t>McEachern</w:t>
            </w:r>
          </w:p>
        </w:tc>
        <w:tc>
          <w:tcPr>
            <w:tcW w:w="2179" w:type="dxa"/>
            <w:shd w:val="clear" w:color="auto" w:fill="auto"/>
          </w:tcPr>
          <w:p w:rsidR="00F36653" w:rsidRPr="00F36653" w:rsidRDefault="00F36653" w:rsidP="00F36653">
            <w:pPr>
              <w:ind w:firstLine="0"/>
            </w:pPr>
            <w:r>
              <w:t>McLeod</w:t>
            </w:r>
          </w:p>
        </w:tc>
        <w:tc>
          <w:tcPr>
            <w:tcW w:w="2180" w:type="dxa"/>
            <w:shd w:val="clear" w:color="auto" w:fill="auto"/>
          </w:tcPr>
          <w:p w:rsidR="00F36653" w:rsidRPr="00F36653" w:rsidRDefault="00F36653" w:rsidP="00F36653">
            <w:pPr>
              <w:ind w:firstLine="0"/>
            </w:pPr>
            <w:r>
              <w:t>Merrill</w:t>
            </w:r>
          </w:p>
        </w:tc>
      </w:tr>
      <w:tr w:rsidR="00F36653" w:rsidRPr="00F36653" w:rsidTr="00F36653">
        <w:tc>
          <w:tcPr>
            <w:tcW w:w="2179" w:type="dxa"/>
            <w:shd w:val="clear" w:color="auto" w:fill="auto"/>
          </w:tcPr>
          <w:p w:rsidR="00F36653" w:rsidRPr="00F36653" w:rsidRDefault="00F36653" w:rsidP="00F36653">
            <w:pPr>
              <w:ind w:firstLine="0"/>
            </w:pPr>
            <w:r>
              <w:t>D. C. Moss</w:t>
            </w:r>
          </w:p>
        </w:tc>
        <w:tc>
          <w:tcPr>
            <w:tcW w:w="2179" w:type="dxa"/>
            <w:shd w:val="clear" w:color="auto" w:fill="auto"/>
          </w:tcPr>
          <w:p w:rsidR="00F36653" w:rsidRPr="00F36653" w:rsidRDefault="00F36653" w:rsidP="00F36653">
            <w:pPr>
              <w:ind w:firstLine="0"/>
            </w:pPr>
            <w:r>
              <w:t>V. S. Moss</w:t>
            </w:r>
          </w:p>
        </w:tc>
        <w:tc>
          <w:tcPr>
            <w:tcW w:w="2180" w:type="dxa"/>
            <w:shd w:val="clear" w:color="auto" w:fill="auto"/>
          </w:tcPr>
          <w:p w:rsidR="00F36653" w:rsidRPr="00F36653" w:rsidRDefault="00F36653" w:rsidP="00F36653">
            <w:pPr>
              <w:ind w:firstLine="0"/>
            </w:pPr>
            <w:r>
              <w:t>Munnerlyn</w:t>
            </w:r>
          </w:p>
        </w:tc>
      </w:tr>
      <w:tr w:rsidR="00F36653" w:rsidRPr="00F36653" w:rsidTr="00F36653">
        <w:tc>
          <w:tcPr>
            <w:tcW w:w="2179" w:type="dxa"/>
            <w:shd w:val="clear" w:color="auto" w:fill="auto"/>
          </w:tcPr>
          <w:p w:rsidR="00F36653" w:rsidRPr="00F36653" w:rsidRDefault="00F36653" w:rsidP="00F36653">
            <w:pPr>
              <w:ind w:firstLine="0"/>
            </w:pPr>
            <w:r>
              <w:t>Nanney</w:t>
            </w:r>
          </w:p>
        </w:tc>
        <w:tc>
          <w:tcPr>
            <w:tcW w:w="2179" w:type="dxa"/>
            <w:shd w:val="clear" w:color="auto" w:fill="auto"/>
          </w:tcPr>
          <w:p w:rsidR="00F36653" w:rsidRPr="00F36653" w:rsidRDefault="00F36653" w:rsidP="00F36653">
            <w:pPr>
              <w:ind w:firstLine="0"/>
            </w:pPr>
            <w:r>
              <w:t>J. M. Neal</w:t>
            </w:r>
          </w:p>
        </w:tc>
        <w:tc>
          <w:tcPr>
            <w:tcW w:w="2180" w:type="dxa"/>
            <w:shd w:val="clear" w:color="auto" w:fill="auto"/>
          </w:tcPr>
          <w:p w:rsidR="00F36653" w:rsidRPr="00F36653" w:rsidRDefault="00F36653" w:rsidP="00F36653">
            <w:pPr>
              <w:ind w:firstLine="0"/>
            </w:pPr>
            <w:r>
              <w:t>Neilson</w:t>
            </w:r>
          </w:p>
        </w:tc>
      </w:tr>
      <w:tr w:rsidR="00F36653" w:rsidRPr="00F36653" w:rsidTr="00F36653">
        <w:tc>
          <w:tcPr>
            <w:tcW w:w="2179" w:type="dxa"/>
            <w:shd w:val="clear" w:color="auto" w:fill="auto"/>
          </w:tcPr>
          <w:p w:rsidR="00F36653" w:rsidRPr="00F36653" w:rsidRDefault="00F36653" w:rsidP="00F36653">
            <w:pPr>
              <w:ind w:firstLine="0"/>
            </w:pPr>
            <w:r>
              <w:t>Norman</w:t>
            </w:r>
          </w:p>
        </w:tc>
        <w:tc>
          <w:tcPr>
            <w:tcW w:w="2179" w:type="dxa"/>
            <w:shd w:val="clear" w:color="auto" w:fill="auto"/>
          </w:tcPr>
          <w:p w:rsidR="00F36653" w:rsidRPr="00F36653" w:rsidRDefault="00F36653" w:rsidP="00F36653">
            <w:pPr>
              <w:ind w:firstLine="0"/>
            </w:pPr>
            <w:r>
              <w:t>Ott</w:t>
            </w:r>
          </w:p>
        </w:tc>
        <w:tc>
          <w:tcPr>
            <w:tcW w:w="2180" w:type="dxa"/>
            <w:shd w:val="clear" w:color="auto" w:fill="auto"/>
          </w:tcPr>
          <w:p w:rsidR="00F36653" w:rsidRPr="00F36653" w:rsidRDefault="00F36653" w:rsidP="00F36653">
            <w:pPr>
              <w:ind w:firstLine="0"/>
            </w:pPr>
            <w:r>
              <w:t>Owens</w:t>
            </w:r>
          </w:p>
        </w:tc>
      </w:tr>
      <w:tr w:rsidR="00F36653" w:rsidRPr="00F36653" w:rsidTr="00F36653">
        <w:tc>
          <w:tcPr>
            <w:tcW w:w="2179" w:type="dxa"/>
            <w:shd w:val="clear" w:color="auto" w:fill="auto"/>
          </w:tcPr>
          <w:p w:rsidR="00F36653" w:rsidRPr="00F36653" w:rsidRDefault="00F36653" w:rsidP="00F36653">
            <w:pPr>
              <w:ind w:firstLine="0"/>
            </w:pPr>
            <w:r>
              <w:t>Parker</w:t>
            </w:r>
          </w:p>
        </w:tc>
        <w:tc>
          <w:tcPr>
            <w:tcW w:w="2179" w:type="dxa"/>
            <w:shd w:val="clear" w:color="auto" w:fill="auto"/>
          </w:tcPr>
          <w:p w:rsidR="00F36653" w:rsidRPr="00F36653" w:rsidRDefault="00F36653" w:rsidP="00F36653">
            <w:pPr>
              <w:ind w:firstLine="0"/>
            </w:pPr>
            <w:r>
              <w:t>Pinson</w:t>
            </w:r>
          </w:p>
        </w:tc>
        <w:tc>
          <w:tcPr>
            <w:tcW w:w="2180" w:type="dxa"/>
            <w:shd w:val="clear" w:color="auto" w:fill="auto"/>
          </w:tcPr>
          <w:p w:rsidR="00F36653" w:rsidRPr="00F36653" w:rsidRDefault="00F36653" w:rsidP="00F36653">
            <w:pPr>
              <w:ind w:firstLine="0"/>
            </w:pPr>
            <w:r>
              <w:t>Pitts</w:t>
            </w:r>
          </w:p>
        </w:tc>
      </w:tr>
      <w:tr w:rsidR="00F36653" w:rsidRPr="00F36653" w:rsidTr="00F36653">
        <w:tc>
          <w:tcPr>
            <w:tcW w:w="2179" w:type="dxa"/>
            <w:shd w:val="clear" w:color="auto" w:fill="auto"/>
          </w:tcPr>
          <w:p w:rsidR="00F36653" w:rsidRPr="00F36653" w:rsidRDefault="00F36653" w:rsidP="00F36653">
            <w:pPr>
              <w:ind w:firstLine="0"/>
            </w:pPr>
            <w:r>
              <w:t>Pope</w:t>
            </w:r>
          </w:p>
        </w:tc>
        <w:tc>
          <w:tcPr>
            <w:tcW w:w="2179" w:type="dxa"/>
            <w:shd w:val="clear" w:color="auto" w:fill="auto"/>
          </w:tcPr>
          <w:p w:rsidR="00F36653" w:rsidRPr="00F36653" w:rsidRDefault="00F36653" w:rsidP="00F36653">
            <w:pPr>
              <w:ind w:firstLine="0"/>
            </w:pPr>
            <w:r>
              <w:t>Putnam</w:t>
            </w:r>
          </w:p>
        </w:tc>
        <w:tc>
          <w:tcPr>
            <w:tcW w:w="2180" w:type="dxa"/>
            <w:shd w:val="clear" w:color="auto" w:fill="auto"/>
          </w:tcPr>
          <w:p w:rsidR="00F36653" w:rsidRPr="00F36653" w:rsidRDefault="00F36653" w:rsidP="00F36653">
            <w:pPr>
              <w:ind w:firstLine="0"/>
            </w:pPr>
            <w:r>
              <w:t>Quinn</w:t>
            </w:r>
          </w:p>
        </w:tc>
      </w:tr>
      <w:tr w:rsidR="00F36653" w:rsidRPr="00F36653" w:rsidTr="00F36653">
        <w:tc>
          <w:tcPr>
            <w:tcW w:w="2179" w:type="dxa"/>
            <w:shd w:val="clear" w:color="auto" w:fill="auto"/>
          </w:tcPr>
          <w:p w:rsidR="00F36653" w:rsidRPr="00F36653" w:rsidRDefault="00F36653" w:rsidP="00F36653">
            <w:pPr>
              <w:ind w:firstLine="0"/>
            </w:pPr>
            <w:r>
              <w:t>Ryan</w:t>
            </w:r>
          </w:p>
        </w:tc>
        <w:tc>
          <w:tcPr>
            <w:tcW w:w="2179" w:type="dxa"/>
            <w:shd w:val="clear" w:color="auto" w:fill="auto"/>
          </w:tcPr>
          <w:p w:rsidR="00F36653" w:rsidRPr="00F36653" w:rsidRDefault="00F36653" w:rsidP="00F36653">
            <w:pPr>
              <w:ind w:firstLine="0"/>
            </w:pPr>
            <w:r>
              <w:t>Sabb</w:t>
            </w:r>
          </w:p>
        </w:tc>
        <w:tc>
          <w:tcPr>
            <w:tcW w:w="2180" w:type="dxa"/>
            <w:shd w:val="clear" w:color="auto" w:fill="auto"/>
          </w:tcPr>
          <w:p w:rsidR="00F36653" w:rsidRPr="00F36653" w:rsidRDefault="00F36653" w:rsidP="00F36653">
            <w:pPr>
              <w:ind w:firstLine="0"/>
            </w:pPr>
            <w:r>
              <w:t>Sandifer</w:t>
            </w:r>
          </w:p>
        </w:tc>
      </w:tr>
      <w:tr w:rsidR="00F36653" w:rsidRPr="00F36653" w:rsidTr="00F36653">
        <w:tc>
          <w:tcPr>
            <w:tcW w:w="2179" w:type="dxa"/>
            <w:shd w:val="clear" w:color="auto" w:fill="auto"/>
          </w:tcPr>
          <w:p w:rsidR="00F36653" w:rsidRPr="00F36653" w:rsidRDefault="00F36653" w:rsidP="00F36653">
            <w:pPr>
              <w:ind w:firstLine="0"/>
            </w:pPr>
            <w:r>
              <w:t>Skelton</w:t>
            </w:r>
          </w:p>
        </w:tc>
        <w:tc>
          <w:tcPr>
            <w:tcW w:w="2179" w:type="dxa"/>
            <w:shd w:val="clear" w:color="auto" w:fill="auto"/>
          </w:tcPr>
          <w:p w:rsidR="00F36653" w:rsidRPr="00F36653" w:rsidRDefault="00F36653" w:rsidP="00F36653">
            <w:pPr>
              <w:ind w:firstLine="0"/>
            </w:pPr>
            <w:r>
              <w:t>G. M. Smith</w:t>
            </w:r>
          </w:p>
        </w:tc>
        <w:tc>
          <w:tcPr>
            <w:tcW w:w="2180" w:type="dxa"/>
            <w:shd w:val="clear" w:color="auto" w:fill="auto"/>
          </w:tcPr>
          <w:p w:rsidR="00F36653" w:rsidRPr="00F36653" w:rsidRDefault="00F36653" w:rsidP="00F36653">
            <w:pPr>
              <w:ind w:firstLine="0"/>
            </w:pPr>
            <w:r>
              <w:t>G. R. Smith</w:t>
            </w:r>
          </w:p>
        </w:tc>
      </w:tr>
      <w:tr w:rsidR="00F36653" w:rsidRPr="00F36653" w:rsidTr="00F36653">
        <w:tc>
          <w:tcPr>
            <w:tcW w:w="2179" w:type="dxa"/>
            <w:shd w:val="clear" w:color="auto" w:fill="auto"/>
          </w:tcPr>
          <w:p w:rsidR="00F36653" w:rsidRPr="00F36653" w:rsidRDefault="00F36653" w:rsidP="00F36653">
            <w:pPr>
              <w:ind w:firstLine="0"/>
            </w:pPr>
            <w:r>
              <w:t>J. E. Smith</w:t>
            </w:r>
          </w:p>
        </w:tc>
        <w:tc>
          <w:tcPr>
            <w:tcW w:w="2179" w:type="dxa"/>
            <w:shd w:val="clear" w:color="auto" w:fill="auto"/>
          </w:tcPr>
          <w:p w:rsidR="00F36653" w:rsidRPr="00F36653" w:rsidRDefault="00F36653" w:rsidP="00F36653">
            <w:pPr>
              <w:ind w:firstLine="0"/>
            </w:pPr>
            <w:r>
              <w:t>J. R. Smith</w:t>
            </w:r>
          </w:p>
        </w:tc>
        <w:tc>
          <w:tcPr>
            <w:tcW w:w="2180" w:type="dxa"/>
            <w:shd w:val="clear" w:color="auto" w:fill="auto"/>
          </w:tcPr>
          <w:p w:rsidR="00F36653" w:rsidRPr="00F36653" w:rsidRDefault="00F36653" w:rsidP="00F36653">
            <w:pPr>
              <w:ind w:firstLine="0"/>
            </w:pPr>
            <w:r>
              <w:t>Sottile</w:t>
            </w:r>
          </w:p>
        </w:tc>
      </w:tr>
      <w:tr w:rsidR="00F36653" w:rsidRPr="00F36653" w:rsidTr="00F36653">
        <w:tc>
          <w:tcPr>
            <w:tcW w:w="2179" w:type="dxa"/>
            <w:shd w:val="clear" w:color="auto" w:fill="auto"/>
          </w:tcPr>
          <w:p w:rsidR="00F36653" w:rsidRPr="00F36653" w:rsidRDefault="00F36653" w:rsidP="00F36653">
            <w:pPr>
              <w:ind w:firstLine="0"/>
            </w:pPr>
            <w:r>
              <w:t>Southard</w:t>
            </w:r>
          </w:p>
        </w:tc>
        <w:tc>
          <w:tcPr>
            <w:tcW w:w="2179" w:type="dxa"/>
            <w:shd w:val="clear" w:color="auto" w:fill="auto"/>
          </w:tcPr>
          <w:p w:rsidR="00F36653" w:rsidRPr="00F36653" w:rsidRDefault="00F36653" w:rsidP="00F36653">
            <w:pPr>
              <w:ind w:firstLine="0"/>
            </w:pPr>
            <w:r>
              <w:t>Spires</w:t>
            </w:r>
          </w:p>
        </w:tc>
        <w:tc>
          <w:tcPr>
            <w:tcW w:w="2180" w:type="dxa"/>
            <w:shd w:val="clear" w:color="auto" w:fill="auto"/>
          </w:tcPr>
          <w:p w:rsidR="00F36653" w:rsidRPr="00F36653" w:rsidRDefault="00F36653" w:rsidP="00F36653">
            <w:pPr>
              <w:ind w:firstLine="0"/>
            </w:pPr>
            <w:r>
              <w:t>Stavrinakis</w:t>
            </w:r>
          </w:p>
        </w:tc>
      </w:tr>
      <w:tr w:rsidR="00F36653" w:rsidRPr="00F36653" w:rsidTr="00F36653">
        <w:tc>
          <w:tcPr>
            <w:tcW w:w="2179" w:type="dxa"/>
            <w:shd w:val="clear" w:color="auto" w:fill="auto"/>
          </w:tcPr>
          <w:p w:rsidR="00F36653" w:rsidRPr="00F36653" w:rsidRDefault="00F36653" w:rsidP="00F36653">
            <w:pPr>
              <w:ind w:firstLine="0"/>
            </w:pPr>
            <w:r>
              <w:t>Stringer</w:t>
            </w:r>
          </w:p>
        </w:tc>
        <w:tc>
          <w:tcPr>
            <w:tcW w:w="2179" w:type="dxa"/>
            <w:shd w:val="clear" w:color="auto" w:fill="auto"/>
          </w:tcPr>
          <w:p w:rsidR="00F36653" w:rsidRPr="00F36653" w:rsidRDefault="00F36653" w:rsidP="00F36653">
            <w:pPr>
              <w:ind w:firstLine="0"/>
            </w:pPr>
            <w:r>
              <w:t>Tallon</w:t>
            </w:r>
          </w:p>
        </w:tc>
        <w:tc>
          <w:tcPr>
            <w:tcW w:w="2180" w:type="dxa"/>
            <w:shd w:val="clear" w:color="auto" w:fill="auto"/>
          </w:tcPr>
          <w:p w:rsidR="00F36653" w:rsidRPr="00F36653" w:rsidRDefault="00F36653" w:rsidP="00F36653">
            <w:pPr>
              <w:ind w:firstLine="0"/>
            </w:pPr>
            <w:r>
              <w:t>Taylor</w:t>
            </w:r>
          </w:p>
        </w:tc>
      </w:tr>
      <w:tr w:rsidR="00F36653" w:rsidRPr="00F36653" w:rsidTr="00F36653">
        <w:tc>
          <w:tcPr>
            <w:tcW w:w="2179" w:type="dxa"/>
            <w:shd w:val="clear" w:color="auto" w:fill="auto"/>
          </w:tcPr>
          <w:p w:rsidR="00F36653" w:rsidRPr="00F36653" w:rsidRDefault="00F36653" w:rsidP="00F36653">
            <w:pPr>
              <w:ind w:firstLine="0"/>
            </w:pPr>
            <w:r>
              <w:t>Thayer</w:t>
            </w:r>
          </w:p>
        </w:tc>
        <w:tc>
          <w:tcPr>
            <w:tcW w:w="2179" w:type="dxa"/>
            <w:shd w:val="clear" w:color="auto" w:fill="auto"/>
          </w:tcPr>
          <w:p w:rsidR="00F36653" w:rsidRPr="00F36653" w:rsidRDefault="00F36653" w:rsidP="00F36653">
            <w:pPr>
              <w:ind w:firstLine="0"/>
            </w:pPr>
            <w:r>
              <w:t>Toole</w:t>
            </w:r>
          </w:p>
        </w:tc>
        <w:tc>
          <w:tcPr>
            <w:tcW w:w="2180" w:type="dxa"/>
            <w:shd w:val="clear" w:color="auto" w:fill="auto"/>
          </w:tcPr>
          <w:p w:rsidR="00F36653" w:rsidRPr="00F36653" w:rsidRDefault="00F36653" w:rsidP="00F36653">
            <w:pPr>
              <w:ind w:firstLine="0"/>
            </w:pPr>
            <w:r>
              <w:t>Weeks</w:t>
            </w:r>
          </w:p>
        </w:tc>
      </w:tr>
      <w:tr w:rsidR="00F36653" w:rsidRPr="00F36653" w:rsidTr="00F36653">
        <w:tc>
          <w:tcPr>
            <w:tcW w:w="2179" w:type="dxa"/>
            <w:shd w:val="clear" w:color="auto" w:fill="auto"/>
          </w:tcPr>
          <w:p w:rsidR="00F36653" w:rsidRPr="00F36653" w:rsidRDefault="00F36653" w:rsidP="00F36653">
            <w:pPr>
              <w:keepNext/>
              <w:ind w:firstLine="0"/>
            </w:pPr>
            <w:r>
              <w:t>Whipper</w:t>
            </w:r>
          </w:p>
        </w:tc>
        <w:tc>
          <w:tcPr>
            <w:tcW w:w="2179" w:type="dxa"/>
            <w:shd w:val="clear" w:color="auto" w:fill="auto"/>
          </w:tcPr>
          <w:p w:rsidR="00F36653" w:rsidRPr="00F36653" w:rsidRDefault="00F36653" w:rsidP="00F36653">
            <w:pPr>
              <w:keepNext/>
              <w:ind w:firstLine="0"/>
            </w:pPr>
            <w:r>
              <w:t>White</w:t>
            </w:r>
          </w:p>
        </w:tc>
        <w:tc>
          <w:tcPr>
            <w:tcW w:w="2180" w:type="dxa"/>
            <w:shd w:val="clear" w:color="auto" w:fill="auto"/>
          </w:tcPr>
          <w:p w:rsidR="00F36653" w:rsidRPr="00F36653" w:rsidRDefault="00F36653" w:rsidP="00F36653">
            <w:pPr>
              <w:keepNext/>
              <w:ind w:firstLine="0"/>
            </w:pPr>
            <w:r>
              <w:t>Whitmire</w:t>
            </w:r>
          </w:p>
        </w:tc>
      </w:tr>
      <w:tr w:rsidR="00F36653" w:rsidRPr="00F36653" w:rsidTr="00F36653">
        <w:tc>
          <w:tcPr>
            <w:tcW w:w="2179" w:type="dxa"/>
            <w:shd w:val="clear" w:color="auto" w:fill="auto"/>
          </w:tcPr>
          <w:p w:rsidR="00F36653" w:rsidRPr="00F36653" w:rsidRDefault="00F36653" w:rsidP="00F36653">
            <w:pPr>
              <w:keepNext/>
              <w:ind w:firstLine="0"/>
            </w:pPr>
            <w:r>
              <w:t>Williams</w:t>
            </w:r>
          </w:p>
        </w:tc>
        <w:tc>
          <w:tcPr>
            <w:tcW w:w="2179" w:type="dxa"/>
            <w:shd w:val="clear" w:color="auto" w:fill="auto"/>
          </w:tcPr>
          <w:p w:rsidR="00F36653" w:rsidRPr="00F36653" w:rsidRDefault="00F36653" w:rsidP="00F36653">
            <w:pPr>
              <w:keepNext/>
              <w:ind w:firstLine="0"/>
            </w:pPr>
            <w:r>
              <w:t>Young</w:t>
            </w:r>
          </w:p>
        </w:tc>
        <w:tc>
          <w:tcPr>
            <w:tcW w:w="2180" w:type="dxa"/>
            <w:shd w:val="clear" w:color="auto" w:fill="auto"/>
          </w:tcPr>
          <w:p w:rsidR="00F36653" w:rsidRPr="00F36653" w:rsidRDefault="00F36653" w:rsidP="00F36653">
            <w:pPr>
              <w:keepNext/>
              <w:ind w:firstLine="0"/>
            </w:pPr>
          </w:p>
        </w:tc>
      </w:tr>
    </w:tbl>
    <w:p w:rsidR="00F36653" w:rsidRDefault="00F36653" w:rsidP="00F36653"/>
    <w:p w:rsidR="00F36653" w:rsidRDefault="00F36653" w:rsidP="00F36653">
      <w:pPr>
        <w:keepNext/>
        <w:jc w:val="center"/>
        <w:rPr>
          <w:b/>
        </w:rPr>
      </w:pPr>
      <w:r w:rsidRPr="00F36653">
        <w:rPr>
          <w:b/>
        </w:rPr>
        <w:t>STATEMENT OF ATTENDANCE</w:t>
      </w:r>
    </w:p>
    <w:p w:rsidR="00F36653" w:rsidRDefault="00F36653" w:rsidP="00F36653">
      <w:pPr>
        <w:keepNext/>
      </w:pPr>
      <w:r>
        <w:t>I came in after the roll call and was present for the Session on Thursday, May 24.</w:t>
      </w:r>
    </w:p>
    <w:tbl>
      <w:tblPr>
        <w:tblW w:w="0" w:type="auto"/>
        <w:jc w:val="right"/>
        <w:tblLayout w:type="fixed"/>
        <w:tblLook w:val="0000" w:firstRow="0" w:lastRow="0" w:firstColumn="0" w:lastColumn="0" w:noHBand="0" w:noVBand="0"/>
      </w:tblPr>
      <w:tblGrid>
        <w:gridCol w:w="2800"/>
        <w:gridCol w:w="2800"/>
      </w:tblGrid>
      <w:tr w:rsidR="00F36653" w:rsidRPr="00F36653" w:rsidTr="00F36653">
        <w:trPr>
          <w:jc w:val="right"/>
        </w:trPr>
        <w:tc>
          <w:tcPr>
            <w:tcW w:w="2800" w:type="dxa"/>
            <w:shd w:val="clear" w:color="auto" w:fill="auto"/>
          </w:tcPr>
          <w:p w:rsidR="00F36653" w:rsidRPr="00F36653" w:rsidRDefault="00F36653" w:rsidP="00F36653">
            <w:pPr>
              <w:keepNext/>
              <w:ind w:firstLine="0"/>
            </w:pPr>
            <w:bookmarkStart w:id="43" w:name="statement_start62"/>
            <w:bookmarkEnd w:id="43"/>
            <w:r>
              <w:t>Jackie Hayes</w:t>
            </w:r>
          </w:p>
        </w:tc>
        <w:tc>
          <w:tcPr>
            <w:tcW w:w="2800" w:type="dxa"/>
            <w:shd w:val="clear" w:color="auto" w:fill="auto"/>
          </w:tcPr>
          <w:p w:rsidR="00F36653" w:rsidRPr="00F36653" w:rsidRDefault="00F36653" w:rsidP="00F36653">
            <w:pPr>
              <w:keepNext/>
              <w:ind w:firstLine="0"/>
            </w:pPr>
            <w:r>
              <w:t>Bakari Sellers</w:t>
            </w:r>
          </w:p>
        </w:tc>
      </w:tr>
      <w:tr w:rsidR="00F36653" w:rsidRPr="00F36653" w:rsidTr="00F36653">
        <w:trPr>
          <w:jc w:val="right"/>
        </w:trPr>
        <w:tc>
          <w:tcPr>
            <w:tcW w:w="2800" w:type="dxa"/>
            <w:shd w:val="clear" w:color="auto" w:fill="auto"/>
          </w:tcPr>
          <w:p w:rsidR="00F36653" w:rsidRPr="00F36653" w:rsidRDefault="00F36653" w:rsidP="00F36653">
            <w:pPr>
              <w:keepNext/>
              <w:ind w:firstLine="0"/>
            </w:pPr>
            <w:r>
              <w:t>Todd Rutherford</w:t>
            </w:r>
          </w:p>
        </w:tc>
        <w:tc>
          <w:tcPr>
            <w:tcW w:w="2800" w:type="dxa"/>
            <w:shd w:val="clear" w:color="auto" w:fill="auto"/>
          </w:tcPr>
          <w:p w:rsidR="00F36653" w:rsidRPr="00F36653" w:rsidRDefault="00F36653" w:rsidP="00F36653">
            <w:pPr>
              <w:keepNext/>
              <w:ind w:firstLine="0"/>
            </w:pPr>
            <w:r>
              <w:t>William Bowers</w:t>
            </w:r>
          </w:p>
        </w:tc>
      </w:tr>
      <w:tr w:rsidR="00F36653" w:rsidRPr="00F36653" w:rsidTr="00F36653">
        <w:trPr>
          <w:jc w:val="right"/>
        </w:trPr>
        <w:tc>
          <w:tcPr>
            <w:tcW w:w="2800" w:type="dxa"/>
            <w:shd w:val="clear" w:color="auto" w:fill="auto"/>
          </w:tcPr>
          <w:p w:rsidR="00F36653" w:rsidRPr="00F36653" w:rsidRDefault="00F36653" w:rsidP="00F36653">
            <w:pPr>
              <w:keepNext/>
              <w:ind w:firstLine="0"/>
            </w:pPr>
            <w:r>
              <w:t>Mia Butler Garrick</w:t>
            </w:r>
          </w:p>
        </w:tc>
        <w:tc>
          <w:tcPr>
            <w:tcW w:w="2800" w:type="dxa"/>
            <w:shd w:val="clear" w:color="auto" w:fill="auto"/>
          </w:tcPr>
          <w:p w:rsidR="00F36653" w:rsidRPr="00F36653" w:rsidRDefault="00F36653" w:rsidP="00F36653">
            <w:pPr>
              <w:keepNext/>
              <w:ind w:firstLine="0"/>
            </w:pPr>
            <w:r>
              <w:t>Joseph Neal</w:t>
            </w:r>
          </w:p>
        </w:tc>
      </w:tr>
      <w:tr w:rsidR="00F36653" w:rsidRPr="00F36653" w:rsidTr="00F36653">
        <w:trPr>
          <w:jc w:val="right"/>
        </w:trPr>
        <w:tc>
          <w:tcPr>
            <w:tcW w:w="2800" w:type="dxa"/>
            <w:shd w:val="clear" w:color="auto" w:fill="auto"/>
          </w:tcPr>
          <w:p w:rsidR="00F36653" w:rsidRPr="00F36653" w:rsidRDefault="00F36653" w:rsidP="00F36653">
            <w:pPr>
              <w:keepNext/>
              <w:ind w:firstLine="0"/>
            </w:pPr>
            <w:r>
              <w:t>Chris Hart</w:t>
            </w:r>
          </w:p>
        </w:tc>
        <w:tc>
          <w:tcPr>
            <w:tcW w:w="2800" w:type="dxa"/>
            <w:shd w:val="clear" w:color="auto" w:fill="auto"/>
          </w:tcPr>
          <w:p w:rsidR="00F36653" w:rsidRPr="00F36653" w:rsidRDefault="00F36653" w:rsidP="00F36653">
            <w:pPr>
              <w:keepNext/>
              <w:ind w:firstLine="0"/>
            </w:pPr>
            <w:r>
              <w:t>Jerry Govan</w:t>
            </w:r>
          </w:p>
        </w:tc>
      </w:tr>
    </w:tbl>
    <w:p w:rsidR="00F36653" w:rsidRDefault="00F36653" w:rsidP="00F36653"/>
    <w:p w:rsidR="00F36653" w:rsidRDefault="00F36653" w:rsidP="00F36653">
      <w:pPr>
        <w:jc w:val="center"/>
        <w:rPr>
          <w:b/>
        </w:rPr>
      </w:pPr>
      <w:r w:rsidRPr="00F36653">
        <w:rPr>
          <w:b/>
        </w:rPr>
        <w:t>Total Present--109</w:t>
      </w:r>
      <w:bookmarkStart w:id="44" w:name="statement_end62"/>
      <w:bookmarkStart w:id="45" w:name="vote_end62"/>
      <w:bookmarkEnd w:id="44"/>
      <w:bookmarkEnd w:id="45"/>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HIXON a leave of absence for the day.</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HIOTT a leave of absence for the day to attend his daughter's graduation.</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MCCOY a leave of absence for the day.</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MURPHY a leave of absence for the day due to business reasons.</w:t>
      </w:r>
    </w:p>
    <w:p w:rsidR="00F36653" w:rsidRDefault="00F36653" w:rsidP="00F36653">
      <w:pPr>
        <w:keepNext/>
        <w:jc w:val="center"/>
        <w:rPr>
          <w:b/>
        </w:rPr>
      </w:pPr>
      <w:r w:rsidRPr="00F36653">
        <w:rPr>
          <w:b/>
        </w:rPr>
        <w:t>LEAVE OF ABSENCE</w:t>
      </w:r>
    </w:p>
    <w:p w:rsidR="00F36653" w:rsidRDefault="00F36653" w:rsidP="00F36653">
      <w:r>
        <w:t>The SPEAKER granted Rep. WILLIS a leave of absence for the day due to a doctor's appointment.</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SIMRILL a leave of absence for the day due to a death in the family.</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KING a leave of absence for the day.</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GOVAN a temporary leave of absence.</w:t>
      </w:r>
    </w:p>
    <w:p w:rsidR="00F36653" w:rsidRDefault="00F36653" w:rsidP="00F36653"/>
    <w:p w:rsidR="00F36653" w:rsidRDefault="00F36653" w:rsidP="00F36653">
      <w:pPr>
        <w:keepNext/>
        <w:jc w:val="center"/>
        <w:rPr>
          <w:b/>
        </w:rPr>
      </w:pPr>
      <w:r w:rsidRPr="00F36653">
        <w:rPr>
          <w:b/>
        </w:rPr>
        <w:t>LEAVE OF ABSENCE</w:t>
      </w:r>
    </w:p>
    <w:p w:rsidR="00F36653" w:rsidRDefault="00F36653" w:rsidP="00F36653">
      <w:r>
        <w:t>The SPEAKER granted Rep. VICK a leave of absence</w:t>
      </w:r>
      <w:r w:rsidR="00466EB1">
        <w:t xml:space="preserve"> for the day</w:t>
      </w:r>
      <w:r>
        <w:t>.</w:t>
      </w:r>
    </w:p>
    <w:p w:rsidR="00F36653" w:rsidRDefault="00F36653" w:rsidP="00F36653"/>
    <w:p w:rsidR="00F36653" w:rsidRDefault="00F36653" w:rsidP="00F36653">
      <w:pPr>
        <w:keepNext/>
        <w:jc w:val="center"/>
        <w:rPr>
          <w:b/>
        </w:rPr>
      </w:pPr>
      <w:r w:rsidRPr="00F36653">
        <w:rPr>
          <w:b/>
        </w:rPr>
        <w:t>SPECIAL PRESENTATION</w:t>
      </w:r>
    </w:p>
    <w:p w:rsidR="00F36653" w:rsidRDefault="00F36653" w:rsidP="00F36653">
      <w:r>
        <w:t xml:space="preserve">Rep. RYAN presented to the House the Waccamaw High School "Warriors" Varsity Boys Tennis Team, the Class AA Champions, their coaches and other school officials. </w:t>
      </w:r>
    </w:p>
    <w:p w:rsidR="00F36653" w:rsidRDefault="00F36653" w:rsidP="00F36653"/>
    <w:p w:rsidR="00F36653" w:rsidRDefault="00F36653" w:rsidP="00F36653">
      <w:pPr>
        <w:keepNext/>
        <w:jc w:val="center"/>
        <w:rPr>
          <w:b/>
        </w:rPr>
      </w:pPr>
      <w:r w:rsidRPr="00F36653">
        <w:rPr>
          <w:b/>
        </w:rPr>
        <w:t>CO-SPONSORS ADDED</w:t>
      </w:r>
    </w:p>
    <w:p w:rsidR="00F36653" w:rsidRDefault="00F36653" w:rsidP="00F36653">
      <w:r>
        <w:t>In accordance with House Rule 5.2 below:</w:t>
      </w:r>
    </w:p>
    <w:p w:rsidR="00F36653" w:rsidRDefault="00F36653" w:rsidP="00F36653">
      <w:bookmarkStart w:id="46" w:name="file_start84"/>
      <w:bookmarkEnd w:id="4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36653" w:rsidRDefault="00F36653" w:rsidP="00F36653"/>
    <w:p w:rsidR="00F36653" w:rsidRDefault="00F36653" w:rsidP="00F36653">
      <w:pPr>
        <w:keepNext/>
        <w:jc w:val="center"/>
        <w:rPr>
          <w:b/>
        </w:rPr>
      </w:pPr>
      <w:r w:rsidRPr="00F36653">
        <w:rPr>
          <w:b/>
        </w:rPr>
        <w:t>CO-SPONSORS ADDED</w:t>
      </w:r>
    </w:p>
    <w:tbl>
      <w:tblPr>
        <w:tblW w:w="0" w:type="auto"/>
        <w:tblLayout w:type="fixed"/>
        <w:tblLook w:val="0000" w:firstRow="0" w:lastRow="0" w:firstColumn="0" w:lastColumn="0" w:noHBand="0" w:noVBand="0"/>
      </w:tblPr>
      <w:tblGrid>
        <w:gridCol w:w="1551"/>
        <w:gridCol w:w="3141"/>
      </w:tblGrid>
      <w:tr w:rsidR="00F36653" w:rsidRPr="00F36653" w:rsidTr="00F36653">
        <w:tc>
          <w:tcPr>
            <w:tcW w:w="1551" w:type="dxa"/>
            <w:shd w:val="clear" w:color="auto" w:fill="auto"/>
          </w:tcPr>
          <w:p w:rsidR="00F36653" w:rsidRPr="00F36653" w:rsidRDefault="00F36653" w:rsidP="00F36653">
            <w:pPr>
              <w:keepNext/>
              <w:ind w:firstLine="0"/>
            </w:pPr>
            <w:r w:rsidRPr="00F36653">
              <w:t>Bill Number:</w:t>
            </w:r>
          </w:p>
        </w:tc>
        <w:tc>
          <w:tcPr>
            <w:tcW w:w="3141" w:type="dxa"/>
            <w:shd w:val="clear" w:color="auto" w:fill="auto"/>
          </w:tcPr>
          <w:p w:rsidR="00F36653" w:rsidRPr="00F36653" w:rsidRDefault="00F36653" w:rsidP="00F36653">
            <w:pPr>
              <w:keepNext/>
              <w:ind w:firstLine="0"/>
            </w:pPr>
            <w:r w:rsidRPr="00F36653">
              <w:t>H. 5315</w:t>
            </w:r>
          </w:p>
        </w:tc>
      </w:tr>
      <w:tr w:rsidR="00F36653" w:rsidRPr="00F36653" w:rsidTr="00F36653">
        <w:tc>
          <w:tcPr>
            <w:tcW w:w="1551" w:type="dxa"/>
            <w:shd w:val="clear" w:color="auto" w:fill="auto"/>
          </w:tcPr>
          <w:p w:rsidR="00F36653" w:rsidRPr="00F36653" w:rsidRDefault="00F36653" w:rsidP="00F36653">
            <w:pPr>
              <w:keepNext/>
              <w:ind w:firstLine="0"/>
            </w:pPr>
            <w:r w:rsidRPr="00F36653">
              <w:t>Date:</w:t>
            </w:r>
          </w:p>
        </w:tc>
        <w:tc>
          <w:tcPr>
            <w:tcW w:w="3141" w:type="dxa"/>
            <w:shd w:val="clear" w:color="auto" w:fill="auto"/>
          </w:tcPr>
          <w:p w:rsidR="00F36653" w:rsidRPr="00F36653" w:rsidRDefault="00F36653" w:rsidP="00F36653">
            <w:pPr>
              <w:keepNext/>
              <w:ind w:firstLine="0"/>
            </w:pPr>
            <w:r w:rsidRPr="00F36653">
              <w:t>ADD:</w:t>
            </w:r>
          </w:p>
        </w:tc>
      </w:tr>
      <w:tr w:rsidR="00F36653" w:rsidRPr="00F36653" w:rsidTr="00F36653">
        <w:tc>
          <w:tcPr>
            <w:tcW w:w="1551" w:type="dxa"/>
            <w:shd w:val="clear" w:color="auto" w:fill="auto"/>
          </w:tcPr>
          <w:p w:rsidR="00F36653" w:rsidRPr="00F36653" w:rsidRDefault="00F36653" w:rsidP="00F36653">
            <w:pPr>
              <w:keepNext/>
              <w:ind w:firstLine="0"/>
            </w:pPr>
            <w:r w:rsidRPr="00F36653">
              <w:t>05/24/12</w:t>
            </w:r>
          </w:p>
        </w:tc>
        <w:tc>
          <w:tcPr>
            <w:tcW w:w="3141" w:type="dxa"/>
            <w:shd w:val="clear" w:color="auto" w:fill="auto"/>
          </w:tcPr>
          <w:p w:rsidR="00F36653" w:rsidRPr="00F36653" w:rsidRDefault="00F36653" w:rsidP="00F36653">
            <w:pPr>
              <w:keepNext/>
              <w:ind w:firstLine="0"/>
            </w:pPr>
            <w:r w:rsidRPr="00F36653">
              <w:t>WHIPPER and R. L. BROWN</w:t>
            </w:r>
          </w:p>
        </w:tc>
      </w:tr>
    </w:tbl>
    <w:p w:rsidR="00F36653" w:rsidRDefault="00F36653" w:rsidP="00F36653"/>
    <w:p w:rsidR="00F36653" w:rsidRDefault="00F36653" w:rsidP="00F36653">
      <w:pPr>
        <w:keepNext/>
        <w:jc w:val="center"/>
        <w:rPr>
          <w:b/>
        </w:rPr>
      </w:pPr>
      <w:r w:rsidRPr="00F36653">
        <w:rPr>
          <w:b/>
        </w:rPr>
        <w:t>S. 1492--AMENDED AND ORDERED TO THIRD READING</w:t>
      </w:r>
    </w:p>
    <w:p w:rsidR="00F36653" w:rsidRDefault="00F36653" w:rsidP="00F36653">
      <w:pPr>
        <w:keepNext/>
      </w:pPr>
      <w:r>
        <w:t>The following Bill was taken up:</w:t>
      </w:r>
    </w:p>
    <w:p w:rsidR="00F36653" w:rsidRDefault="00F36653" w:rsidP="00F36653">
      <w:pPr>
        <w:keepNext/>
      </w:pPr>
      <w:bookmarkStart w:id="47" w:name="include_clip_start_88"/>
      <w:bookmarkEnd w:id="47"/>
    </w:p>
    <w:p w:rsidR="00F36653" w:rsidRDefault="00F36653" w:rsidP="00F36653">
      <w:r>
        <w:t>S. 1492 -- Senator Bryant: A BILL TO PROVIDE THAT THE DESIGNATED PARCELS OF PROPERTY IN ANDERSON COUNTY ARE MADE A PART OF ANDERSON COUNTY SCHOOL DISTRICT FIVE.</w:t>
      </w:r>
    </w:p>
    <w:p w:rsidR="00F36653" w:rsidRDefault="00F36653" w:rsidP="00F36653"/>
    <w:p w:rsidR="00F36653" w:rsidRPr="00220E95" w:rsidRDefault="00F36653" w:rsidP="00F36653">
      <w:r w:rsidRPr="00220E95">
        <w:t>Reps. WHITE, AGNEW, BOWEN, GAMBRELL, PUTNAM</w:t>
      </w:r>
      <w:r>
        <w:t xml:space="preserve"> and </w:t>
      </w:r>
      <w:r w:rsidRPr="00220E95">
        <w:t>THAYER proposed the following Amendment No. 1</w:t>
      </w:r>
      <w:r>
        <w:t xml:space="preserve"> to </w:t>
      </w:r>
      <w:r w:rsidRPr="00220E95">
        <w:t>S. 1492 (COUNCIL\DKA\4141SD12), which was adopted:</w:t>
      </w:r>
    </w:p>
    <w:p w:rsidR="00F36653" w:rsidRPr="00220E95" w:rsidRDefault="00F36653" w:rsidP="00F36653">
      <w:r w:rsidRPr="00220E95">
        <w:t>Amend the bill, as and if amended, by striking all after the enacting words and inserting:</w:t>
      </w:r>
    </w:p>
    <w:p w:rsidR="00F36653" w:rsidRPr="00220E95" w:rsidRDefault="00F36653" w:rsidP="00F36653">
      <w:r w:rsidRPr="00220E95">
        <w:t>/ SECTION</w:t>
      </w:r>
      <w:r w:rsidRPr="00220E95">
        <w:tab/>
        <w:t>1.</w:t>
      </w:r>
      <w:r w:rsidRPr="00220E95">
        <w:tab/>
        <w:t>Notwithstanding any other provision of law, if the boundary line between two school districts in Anderson County bisects a parcel of real property on which a home is located that constitutes the principal residence of school</w:t>
      </w:r>
      <w:r w:rsidRPr="00220E95">
        <w:noBreakHyphen/>
        <w:t xml:space="preserve">aged children living therein as well as their parents or legal guardians, or, in the alternative, bisects an adjoining parcel or parcels owned by the parents or legal guardians or members of their immediate family all of which are contiguous to each other, those children are entitled to attend the schools of either district regardless of the district in which the building itself constituting the principal residence is located, and regardless of the amount of school operating or debt service ad valorem property taxes received by or reimbursed to either district. </w:t>
      </w:r>
    </w:p>
    <w:p w:rsidR="00F36653" w:rsidRPr="00220E95" w:rsidRDefault="00F36653" w:rsidP="00F36653">
      <w:pPr>
        <w:suppressAutoHyphens/>
      </w:pPr>
      <w:r w:rsidRPr="00220E95">
        <w:t>SECTION</w:t>
      </w:r>
      <w:r w:rsidRPr="00220E95">
        <w:tab/>
        <w:t>2.</w:t>
      </w:r>
      <w:r w:rsidRPr="00220E95">
        <w:tab/>
        <w:t>This act takes effect upon approval by the Governor. /</w:t>
      </w:r>
    </w:p>
    <w:p w:rsidR="00F36653" w:rsidRPr="00220E95" w:rsidRDefault="00F36653" w:rsidP="00F36653">
      <w:r w:rsidRPr="00220E95">
        <w:t>Renumber sections to conform.</w:t>
      </w:r>
    </w:p>
    <w:p w:rsidR="00F36653" w:rsidRPr="00220E95" w:rsidRDefault="00F36653" w:rsidP="00F36653">
      <w:r w:rsidRPr="00220E95">
        <w:t>Amend title to conform.</w:t>
      </w:r>
    </w:p>
    <w:p w:rsidR="00F36653" w:rsidRDefault="00F36653" w:rsidP="00F36653">
      <w:bookmarkStart w:id="48" w:name="file_end89"/>
      <w:bookmarkEnd w:id="48"/>
    </w:p>
    <w:p w:rsidR="00F36653" w:rsidRDefault="00F36653" w:rsidP="00F36653">
      <w:r>
        <w:t>The amendment was then adopted.</w:t>
      </w:r>
    </w:p>
    <w:p w:rsidR="00F36653" w:rsidRDefault="00F36653" w:rsidP="00F36653"/>
    <w:p w:rsidR="00F36653" w:rsidRDefault="00F36653" w:rsidP="00F36653">
      <w:r>
        <w:t>The question then recurred to the passage of the Bill.</w:t>
      </w:r>
    </w:p>
    <w:p w:rsidR="00F36653" w:rsidRDefault="00F36653" w:rsidP="00F36653"/>
    <w:p w:rsidR="00F36653" w:rsidRDefault="00F36653" w:rsidP="00F36653">
      <w:r>
        <w:t xml:space="preserve">The yeas and nays were taken resulting as follows: </w:t>
      </w:r>
    </w:p>
    <w:p w:rsidR="00F36653" w:rsidRDefault="00F36653" w:rsidP="00F36653">
      <w:pPr>
        <w:jc w:val="center"/>
      </w:pPr>
      <w:r>
        <w:t xml:space="preserve"> </w:t>
      </w:r>
      <w:bookmarkStart w:id="49" w:name="vote_start92"/>
      <w:bookmarkEnd w:id="49"/>
      <w:r>
        <w:t>Yeas 85; Nays 0</w:t>
      </w:r>
    </w:p>
    <w:p w:rsidR="00F36653" w:rsidRDefault="00F36653" w:rsidP="00F36653">
      <w:pPr>
        <w:jc w:val="center"/>
      </w:pPr>
    </w:p>
    <w:p w:rsidR="00F36653" w:rsidRDefault="00F36653" w:rsidP="00F3665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36653" w:rsidRPr="00F36653" w:rsidTr="00F36653">
        <w:tc>
          <w:tcPr>
            <w:tcW w:w="2179" w:type="dxa"/>
            <w:shd w:val="clear" w:color="auto" w:fill="auto"/>
          </w:tcPr>
          <w:p w:rsidR="00F36653" w:rsidRPr="00F36653" w:rsidRDefault="00F36653" w:rsidP="00F36653">
            <w:pPr>
              <w:keepNext/>
              <w:ind w:firstLine="0"/>
            </w:pPr>
            <w:r>
              <w:t>Agnew</w:t>
            </w:r>
          </w:p>
        </w:tc>
        <w:tc>
          <w:tcPr>
            <w:tcW w:w="2179" w:type="dxa"/>
            <w:shd w:val="clear" w:color="auto" w:fill="auto"/>
          </w:tcPr>
          <w:p w:rsidR="00F36653" w:rsidRPr="00F36653" w:rsidRDefault="00F36653" w:rsidP="00F36653">
            <w:pPr>
              <w:keepNext/>
              <w:ind w:firstLine="0"/>
            </w:pPr>
            <w:r>
              <w:t>Alexander</w:t>
            </w:r>
          </w:p>
        </w:tc>
        <w:tc>
          <w:tcPr>
            <w:tcW w:w="2180" w:type="dxa"/>
            <w:shd w:val="clear" w:color="auto" w:fill="auto"/>
          </w:tcPr>
          <w:p w:rsidR="00F36653" w:rsidRPr="00F36653" w:rsidRDefault="00F36653" w:rsidP="00F36653">
            <w:pPr>
              <w:keepNext/>
              <w:ind w:firstLine="0"/>
            </w:pPr>
            <w:r>
              <w:t>Allison</w:t>
            </w:r>
          </w:p>
        </w:tc>
      </w:tr>
      <w:tr w:rsidR="00F36653" w:rsidRPr="00F36653" w:rsidTr="00F36653">
        <w:tc>
          <w:tcPr>
            <w:tcW w:w="2179" w:type="dxa"/>
            <w:shd w:val="clear" w:color="auto" w:fill="auto"/>
          </w:tcPr>
          <w:p w:rsidR="00F36653" w:rsidRPr="00F36653" w:rsidRDefault="00F36653" w:rsidP="00F36653">
            <w:pPr>
              <w:ind w:firstLine="0"/>
            </w:pPr>
            <w:r>
              <w:t>Anderson</w:t>
            </w:r>
          </w:p>
        </w:tc>
        <w:tc>
          <w:tcPr>
            <w:tcW w:w="2179" w:type="dxa"/>
            <w:shd w:val="clear" w:color="auto" w:fill="auto"/>
          </w:tcPr>
          <w:p w:rsidR="00F36653" w:rsidRPr="00F36653" w:rsidRDefault="00F36653" w:rsidP="00F36653">
            <w:pPr>
              <w:ind w:firstLine="0"/>
            </w:pPr>
            <w:r>
              <w:t>Anthony</w:t>
            </w:r>
          </w:p>
        </w:tc>
        <w:tc>
          <w:tcPr>
            <w:tcW w:w="2180" w:type="dxa"/>
            <w:shd w:val="clear" w:color="auto" w:fill="auto"/>
          </w:tcPr>
          <w:p w:rsidR="00F36653" w:rsidRPr="00F36653" w:rsidRDefault="00F36653" w:rsidP="00F36653">
            <w:pPr>
              <w:ind w:firstLine="0"/>
            </w:pPr>
            <w:r>
              <w:t>Atwater</w:t>
            </w:r>
          </w:p>
        </w:tc>
      </w:tr>
      <w:tr w:rsidR="00F36653" w:rsidRPr="00F36653" w:rsidTr="00F36653">
        <w:tc>
          <w:tcPr>
            <w:tcW w:w="2179" w:type="dxa"/>
            <w:shd w:val="clear" w:color="auto" w:fill="auto"/>
          </w:tcPr>
          <w:p w:rsidR="00F36653" w:rsidRPr="00F36653" w:rsidRDefault="00F36653" w:rsidP="00F36653">
            <w:pPr>
              <w:ind w:firstLine="0"/>
            </w:pPr>
            <w:r>
              <w:t>Bales</w:t>
            </w:r>
          </w:p>
        </w:tc>
        <w:tc>
          <w:tcPr>
            <w:tcW w:w="2179" w:type="dxa"/>
            <w:shd w:val="clear" w:color="auto" w:fill="auto"/>
          </w:tcPr>
          <w:p w:rsidR="00F36653" w:rsidRPr="00F36653" w:rsidRDefault="00F36653" w:rsidP="00F36653">
            <w:pPr>
              <w:ind w:firstLine="0"/>
            </w:pPr>
            <w:r>
              <w:t>Ballentine</w:t>
            </w:r>
          </w:p>
        </w:tc>
        <w:tc>
          <w:tcPr>
            <w:tcW w:w="2180" w:type="dxa"/>
            <w:shd w:val="clear" w:color="auto" w:fill="auto"/>
          </w:tcPr>
          <w:p w:rsidR="00F36653" w:rsidRPr="00F36653" w:rsidRDefault="00F36653" w:rsidP="00F36653">
            <w:pPr>
              <w:ind w:firstLine="0"/>
            </w:pPr>
            <w:r>
              <w:t>Bannister</w:t>
            </w:r>
          </w:p>
        </w:tc>
      </w:tr>
      <w:tr w:rsidR="00F36653" w:rsidRPr="00F36653" w:rsidTr="00F36653">
        <w:tc>
          <w:tcPr>
            <w:tcW w:w="2179" w:type="dxa"/>
            <w:shd w:val="clear" w:color="auto" w:fill="auto"/>
          </w:tcPr>
          <w:p w:rsidR="00F36653" w:rsidRPr="00F36653" w:rsidRDefault="00F36653" w:rsidP="00F36653">
            <w:pPr>
              <w:ind w:firstLine="0"/>
            </w:pPr>
            <w:r>
              <w:t>Barfield</w:t>
            </w:r>
          </w:p>
        </w:tc>
        <w:tc>
          <w:tcPr>
            <w:tcW w:w="2179" w:type="dxa"/>
            <w:shd w:val="clear" w:color="auto" w:fill="auto"/>
          </w:tcPr>
          <w:p w:rsidR="00F36653" w:rsidRPr="00F36653" w:rsidRDefault="00F36653" w:rsidP="00F36653">
            <w:pPr>
              <w:ind w:firstLine="0"/>
            </w:pPr>
            <w:r>
              <w:t>Battle</w:t>
            </w:r>
          </w:p>
        </w:tc>
        <w:tc>
          <w:tcPr>
            <w:tcW w:w="2180" w:type="dxa"/>
            <w:shd w:val="clear" w:color="auto" w:fill="auto"/>
          </w:tcPr>
          <w:p w:rsidR="00F36653" w:rsidRPr="00F36653" w:rsidRDefault="00F36653" w:rsidP="00F36653">
            <w:pPr>
              <w:ind w:firstLine="0"/>
            </w:pPr>
            <w:r>
              <w:t>Bedingfield</w:t>
            </w:r>
          </w:p>
        </w:tc>
      </w:tr>
      <w:tr w:rsidR="00F36653" w:rsidRPr="00F36653" w:rsidTr="00F36653">
        <w:tc>
          <w:tcPr>
            <w:tcW w:w="2179" w:type="dxa"/>
            <w:shd w:val="clear" w:color="auto" w:fill="auto"/>
          </w:tcPr>
          <w:p w:rsidR="00F36653" w:rsidRPr="00F36653" w:rsidRDefault="00F36653" w:rsidP="00F36653">
            <w:pPr>
              <w:ind w:firstLine="0"/>
            </w:pPr>
            <w:r>
              <w:t>Bingham</w:t>
            </w:r>
          </w:p>
        </w:tc>
        <w:tc>
          <w:tcPr>
            <w:tcW w:w="2179" w:type="dxa"/>
            <w:shd w:val="clear" w:color="auto" w:fill="auto"/>
          </w:tcPr>
          <w:p w:rsidR="00F36653" w:rsidRPr="00F36653" w:rsidRDefault="00F36653" w:rsidP="00F36653">
            <w:pPr>
              <w:ind w:firstLine="0"/>
            </w:pPr>
            <w:r>
              <w:t>Bowen</w:t>
            </w:r>
          </w:p>
        </w:tc>
        <w:tc>
          <w:tcPr>
            <w:tcW w:w="2180" w:type="dxa"/>
            <w:shd w:val="clear" w:color="auto" w:fill="auto"/>
          </w:tcPr>
          <w:p w:rsidR="00F36653" w:rsidRPr="00F36653" w:rsidRDefault="00F36653" w:rsidP="00F36653">
            <w:pPr>
              <w:ind w:firstLine="0"/>
            </w:pPr>
            <w:r>
              <w:t>Brannon</w:t>
            </w:r>
          </w:p>
        </w:tc>
      </w:tr>
      <w:tr w:rsidR="00F36653" w:rsidRPr="00F36653" w:rsidTr="00F36653">
        <w:tc>
          <w:tcPr>
            <w:tcW w:w="2179" w:type="dxa"/>
            <w:shd w:val="clear" w:color="auto" w:fill="auto"/>
          </w:tcPr>
          <w:p w:rsidR="00F36653" w:rsidRPr="00F36653" w:rsidRDefault="00F36653" w:rsidP="00F36653">
            <w:pPr>
              <w:ind w:firstLine="0"/>
            </w:pPr>
            <w:r>
              <w:t>Brantley</w:t>
            </w:r>
          </w:p>
        </w:tc>
        <w:tc>
          <w:tcPr>
            <w:tcW w:w="2179" w:type="dxa"/>
            <w:shd w:val="clear" w:color="auto" w:fill="auto"/>
          </w:tcPr>
          <w:p w:rsidR="00F36653" w:rsidRPr="00F36653" w:rsidRDefault="00F36653" w:rsidP="00F36653">
            <w:pPr>
              <w:ind w:firstLine="0"/>
            </w:pPr>
            <w:r>
              <w:t>G. A. Brown</w:t>
            </w:r>
          </w:p>
        </w:tc>
        <w:tc>
          <w:tcPr>
            <w:tcW w:w="2180" w:type="dxa"/>
            <w:shd w:val="clear" w:color="auto" w:fill="auto"/>
          </w:tcPr>
          <w:p w:rsidR="00F36653" w:rsidRPr="00F36653" w:rsidRDefault="00F36653" w:rsidP="00F36653">
            <w:pPr>
              <w:ind w:firstLine="0"/>
            </w:pPr>
            <w:r>
              <w:t>H. B. Brown</w:t>
            </w:r>
          </w:p>
        </w:tc>
      </w:tr>
      <w:tr w:rsidR="00F36653" w:rsidRPr="00F36653" w:rsidTr="00F36653">
        <w:tc>
          <w:tcPr>
            <w:tcW w:w="2179" w:type="dxa"/>
            <w:shd w:val="clear" w:color="auto" w:fill="auto"/>
          </w:tcPr>
          <w:p w:rsidR="00F36653" w:rsidRPr="00F36653" w:rsidRDefault="00F36653" w:rsidP="00F36653">
            <w:pPr>
              <w:ind w:firstLine="0"/>
            </w:pPr>
            <w:r>
              <w:t>Butler Garrick</w:t>
            </w:r>
          </w:p>
        </w:tc>
        <w:tc>
          <w:tcPr>
            <w:tcW w:w="2179" w:type="dxa"/>
            <w:shd w:val="clear" w:color="auto" w:fill="auto"/>
          </w:tcPr>
          <w:p w:rsidR="00F36653" w:rsidRPr="00F36653" w:rsidRDefault="00F36653" w:rsidP="00F36653">
            <w:pPr>
              <w:ind w:firstLine="0"/>
            </w:pPr>
            <w:r>
              <w:t>Chumley</w:t>
            </w:r>
          </w:p>
        </w:tc>
        <w:tc>
          <w:tcPr>
            <w:tcW w:w="2180" w:type="dxa"/>
            <w:shd w:val="clear" w:color="auto" w:fill="auto"/>
          </w:tcPr>
          <w:p w:rsidR="00F36653" w:rsidRPr="00F36653" w:rsidRDefault="00F36653" w:rsidP="00F36653">
            <w:pPr>
              <w:ind w:firstLine="0"/>
            </w:pPr>
            <w:r>
              <w:t>Clemmons</w:t>
            </w:r>
          </w:p>
        </w:tc>
      </w:tr>
      <w:tr w:rsidR="00F36653" w:rsidRPr="00F36653" w:rsidTr="00F36653">
        <w:tc>
          <w:tcPr>
            <w:tcW w:w="2179" w:type="dxa"/>
            <w:shd w:val="clear" w:color="auto" w:fill="auto"/>
          </w:tcPr>
          <w:p w:rsidR="00F36653" w:rsidRPr="00F36653" w:rsidRDefault="00F36653" w:rsidP="00F36653">
            <w:pPr>
              <w:ind w:firstLine="0"/>
            </w:pPr>
            <w:r>
              <w:t>Cole</w:t>
            </w:r>
          </w:p>
        </w:tc>
        <w:tc>
          <w:tcPr>
            <w:tcW w:w="2179" w:type="dxa"/>
            <w:shd w:val="clear" w:color="auto" w:fill="auto"/>
          </w:tcPr>
          <w:p w:rsidR="00F36653" w:rsidRPr="00F36653" w:rsidRDefault="00F36653" w:rsidP="00F36653">
            <w:pPr>
              <w:ind w:firstLine="0"/>
            </w:pPr>
            <w:r>
              <w:t>Corbin</w:t>
            </w:r>
          </w:p>
        </w:tc>
        <w:tc>
          <w:tcPr>
            <w:tcW w:w="2180" w:type="dxa"/>
            <w:shd w:val="clear" w:color="auto" w:fill="auto"/>
          </w:tcPr>
          <w:p w:rsidR="00F36653" w:rsidRPr="00F36653" w:rsidRDefault="00F36653" w:rsidP="00F36653">
            <w:pPr>
              <w:ind w:firstLine="0"/>
            </w:pPr>
            <w:r>
              <w:t>Crosby</w:t>
            </w:r>
          </w:p>
        </w:tc>
      </w:tr>
      <w:tr w:rsidR="00F36653" w:rsidRPr="00F36653" w:rsidTr="00F36653">
        <w:tc>
          <w:tcPr>
            <w:tcW w:w="2179" w:type="dxa"/>
            <w:shd w:val="clear" w:color="auto" w:fill="auto"/>
          </w:tcPr>
          <w:p w:rsidR="00F36653" w:rsidRPr="00F36653" w:rsidRDefault="00F36653" w:rsidP="00F36653">
            <w:pPr>
              <w:ind w:firstLine="0"/>
            </w:pPr>
            <w:r>
              <w:t>Daning</w:t>
            </w:r>
          </w:p>
        </w:tc>
        <w:tc>
          <w:tcPr>
            <w:tcW w:w="2179" w:type="dxa"/>
            <w:shd w:val="clear" w:color="auto" w:fill="auto"/>
          </w:tcPr>
          <w:p w:rsidR="00F36653" w:rsidRPr="00F36653" w:rsidRDefault="00F36653" w:rsidP="00F36653">
            <w:pPr>
              <w:ind w:firstLine="0"/>
            </w:pPr>
            <w:r>
              <w:t>Delleney</w:t>
            </w:r>
          </w:p>
        </w:tc>
        <w:tc>
          <w:tcPr>
            <w:tcW w:w="2180" w:type="dxa"/>
            <w:shd w:val="clear" w:color="auto" w:fill="auto"/>
          </w:tcPr>
          <w:p w:rsidR="00F36653" w:rsidRPr="00F36653" w:rsidRDefault="00F36653" w:rsidP="00F36653">
            <w:pPr>
              <w:ind w:firstLine="0"/>
            </w:pPr>
            <w:r>
              <w:t>Dillard</w:t>
            </w:r>
          </w:p>
        </w:tc>
      </w:tr>
      <w:tr w:rsidR="00F36653" w:rsidRPr="00F36653" w:rsidTr="00F36653">
        <w:tc>
          <w:tcPr>
            <w:tcW w:w="2179" w:type="dxa"/>
            <w:shd w:val="clear" w:color="auto" w:fill="auto"/>
          </w:tcPr>
          <w:p w:rsidR="00F36653" w:rsidRPr="00F36653" w:rsidRDefault="00F36653" w:rsidP="00F36653">
            <w:pPr>
              <w:ind w:firstLine="0"/>
            </w:pPr>
            <w:r>
              <w:t>Forrester</w:t>
            </w:r>
          </w:p>
        </w:tc>
        <w:tc>
          <w:tcPr>
            <w:tcW w:w="2179" w:type="dxa"/>
            <w:shd w:val="clear" w:color="auto" w:fill="auto"/>
          </w:tcPr>
          <w:p w:rsidR="00F36653" w:rsidRPr="00F36653" w:rsidRDefault="00F36653" w:rsidP="00F36653">
            <w:pPr>
              <w:ind w:firstLine="0"/>
            </w:pPr>
            <w:r>
              <w:t>Frye</w:t>
            </w:r>
          </w:p>
        </w:tc>
        <w:tc>
          <w:tcPr>
            <w:tcW w:w="2180" w:type="dxa"/>
            <w:shd w:val="clear" w:color="auto" w:fill="auto"/>
          </w:tcPr>
          <w:p w:rsidR="00F36653" w:rsidRPr="00F36653" w:rsidRDefault="00F36653" w:rsidP="00F36653">
            <w:pPr>
              <w:ind w:firstLine="0"/>
            </w:pPr>
            <w:r>
              <w:t>Funderburk</w:t>
            </w:r>
          </w:p>
        </w:tc>
      </w:tr>
      <w:tr w:rsidR="00F36653" w:rsidRPr="00F36653" w:rsidTr="00F36653">
        <w:tc>
          <w:tcPr>
            <w:tcW w:w="2179" w:type="dxa"/>
            <w:shd w:val="clear" w:color="auto" w:fill="auto"/>
          </w:tcPr>
          <w:p w:rsidR="00F36653" w:rsidRPr="00F36653" w:rsidRDefault="00F36653" w:rsidP="00F36653">
            <w:pPr>
              <w:ind w:firstLine="0"/>
            </w:pPr>
            <w:r>
              <w:t>Gambrell</w:t>
            </w:r>
          </w:p>
        </w:tc>
        <w:tc>
          <w:tcPr>
            <w:tcW w:w="2179" w:type="dxa"/>
            <w:shd w:val="clear" w:color="auto" w:fill="auto"/>
          </w:tcPr>
          <w:p w:rsidR="00F36653" w:rsidRPr="00F36653" w:rsidRDefault="00F36653" w:rsidP="00F36653">
            <w:pPr>
              <w:ind w:firstLine="0"/>
            </w:pPr>
            <w:r>
              <w:t>Gilliard</w:t>
            </w:r>
          </w:p>
        </w:tc>
        <w:tc>
          <w:tcPr>
            <w:tcW w:w="2180" w:type="dxa"/>
            <w:shd w:val="clear" w:color="auto" w:fill="auto"/>
          </w:tcPr>
          <w:p w:rsidR="00F36653" w:rsidRPr="00F36653" w:rsidRDefault="00F36653" w:rsidP="00F36653">
            <w:pPr>
              <w:ind w:firstLine="0"/>
            </w:pPr>
            <w:r>
              <w:t>Hamilton</w:t>
            </w:r>
          </w:p>
        </w:tc>
      </w:tr>
      <w:tr w:rsidR="00F36653" w:rsidRPr="00F36653" w:rsidTr="00F36653">
        <w:tc>
          <w:tcPr>
            <w:tcW w:w="2179" w:type="dxa"/>
            <w:shd w:val="clear" w:color="auto" w:fill="auto"/>
          </w:tcPr>
          <w:p w:rsidR="00F36653" w:rsidRPr="00F36653" w:rsidRDefault="00F36653" w:rsidP="00F36653">
            <w:pPr>
              <w:ind w:firstLine="0"/>
            </w:pPr>
            <w:r>
              <w:t>Hardwick</w:t>
            </w:r>
          </w:p>
        </w:tc>
        <w:tc>
          <w:tcPr>
            <w:tcW w:w="2179" w:type="dxa"/>
            <w:shd w:val="clear" w:color="auto" w:fill="auto"/>
          </w:tcPr>
          <w:p w:rsidR="00F36653" w:rsidRPr="00F36653" w:rsidRDefault="00F36653" w:rsidP="00F36653">
            <w:pPr>
              <w:ind w:firstLine="0"/>
            </w:pPr>
            <w:r>
              <w:t>Harrell</w:t>
            </w:r>
          </w:p>
        </w:tc>
        <w:tc>
          <w:tcPr>
            <w:tcW w:w="2180" w:type="dxa"/>
            <w:shd w:val="clear" w:color="auto" w:fill="auto"/>
          </w:tcPr>
          <w:p w:rsidR="00F36653" w:rsidRPr="00F36653" w:rsidRDefault="00F36653" w:rsidP="00F36653">
            <w:pPr>
              <w:ind w:firstLine="0"/>
            </w:pPr>
            <w:r>
              <w:t>Harrison</w:t>
            </w:r>
          </w:p>
        </w:tc>
      </w:tr>
      <w:tr w:rsidR="00F36653" w:rsidRPr="00F36653" w:rsidTr="00F36653">
        <w:tc>
          <w:tcPr>
            <w:tcW w:w="2179" w:type="dxa"/>
            <w:shd w:val="clear" w:color="auto" w:fill="auto"/>
          </w:tcPr>
          <w:p w:rsidR="00F36653" w:rsidRPr="00F36653" w:rsidRDefault="00F36653" w:rsidP="00F36653">
            <w:pPr>
              <w:ind w:firstLine="0"/>
            </w:pPr>
            <w:r>
              <w:t>Hearn</w:t>
            </w:r>
          </w:p>
        </w:tc>
        <w:tc>
          <w:tcPr>
            <w:tcW w:w="2179" w:type="dxa"/>
            <w:shd w:val="clear" w:color="auto" w:fill="auto"/>
          </w:tcPr>
          <w:p w:rsidR="00F36653" w:rsidRPr="00F36653" w:rsidRDefault="00F36653" w:rsidP="00F36653">
            <w:pPr>
              <w:ind w:firstLine="0"/>
            </w:pPr>
            <w:r>
              <w:t>Henderson</w:t>
            </w:r>
          </w:p>
        </w:tc>
        <w:tc>
          <w:tcPr>
            <w:tcW w:w="2180" w:type="dxa"/>
            <w:shd w:val="clear" w:color="auto" w:fill="auto"/>
          </w:tcPr>
          <w:p w:rsidR="00F36653" w:rsidRPr="00F36653" w:rsidRDefault="00F36653" w:rsidP="00F36653">
            <w:pPr>
              <w:ind w:firstLine="0"/>
            </w:pPr>
            <w:r>
              <w:t>Herbkersman</w:t>
            </w:r>
          </w:p>
        </w:tc>
      </w:tr>
      <w:tr w:rsidR="00F36653" w:rsidRPr="00F36653" w:rsidTr="00F36653">
        <w:tc>
          <w:tcPr>
            <w:tcW w:w="2179" w:type="dxa"/>
            <w:shd w:val="clear" w:color="auto" w:fill="auto"/>
          </w:tcPr>
          <w:p w:rsidR="00F36653" w:rsidRPr="00F36653" w:rsidRDefault="00F36653" w:rsidP="00F36653">
            <w:pPr>
              <w:ind w:firstLine="0"/>
            </w:pPr>
            <w:r>
              <w:t>Horne</w:t>
            </w:r>
          </w:p>
        </w:tc>
        <w:tc>
          <w:tcPr>
            <w:tcW w:w="2179" w:type="dxa"/>
            <w:shd w:val="clear" w:color="auto" w:fill="auto"/>
          </w:tcPr>
          <w:p w:rsidR="00F36653" w:rsidRPr="00F36653" w:rsidRDefault="00F36653" w:rsidP="00F36653">
            <w:pPr>
              <w:ind w:firstLine="0"/>
            </w:pPr>
            <w:r>
              <w:t>Hosey</w:t>
            </w:r>
          </w:p>
        </w:tc>
        <w:tc>
          <w:tcPr>
            <w:tcW w:w="2180" w:type="dxa"/>
            <w:shd w:val="clear" w:color="auto" w:fill="auto"/>
          </w:tcPr>
          <w:p w:rsidR="00F36653" w:rsidRPr="00F36653" w:rsidRDefault="00F36653" w:rsidP="00F36653">
            <w:pPr>
              <w:ind w:firstLine="0"/>
            </w:pPr>
            <w:r>
              <w:t>Huggins</w:t>
            </w:r>
          </w:p>
        </w:tc>
      </w:tr>
      <w:tr w:rsidR="00F36653" w:rsidRPr="00F36653" w:rsidTr="00F36653">
        <w:tc>
          <w:tcPr>
            <w:tcW w:w="2179" w:type="dxa"/>
            <w:shd w:val="clear" w:color="auto" w:fill="auto"/>
          </w:tcPr>
          <w:p w:rsidR="00F36653" w:rsidRPr="00F36653" w:rsidRDefault="00F36653" w:rsidP="00F36653">
            <w:pPr>
              <w:ind w:firstLine="0"/>
            </w:pPr>
            <w:r>
              <w:t>Knight</w:t>
            </w:r>
          </w:p>
        </w:tc>
        <w:tc>
          <w:tcPr>
            <w:tcW w:w="2179" w:type="dxa"/>
            <w:shd w:val="clear" w:color="auto" w:fill="auto"/>
          </w:tcPr>
          <w:p w:rsidR="00F36653" w:rsidRPr="00F36653" w:rsidRDefault="00F36653" w:rsidP="00F36653">
            <w:pPr>
              <w:ind w:firstLine="0"/>
            </w:pPr>
            <w:r>
              <w:t>Loftis</w:t>
            </w:r>
          </w:p>
        </w:tc>
        <w:tc>
          <w:tcPr>
            <w:tcW w:w="2180" w:type="dxa"/>
            <w:shd w:val="clear" w:color="auto" w:fill="auto"/>
          </w:tcPr>
          <w:p w:rsidR="00F36653" w:rsidRPr="00F36653" w:rsidRDefault="00F36653" w:rsidP="00F36653">
            <w:pPr>
              <w:ind w:firstLine="0"/>
            </w:pPr>
            <w:r>
              <w:t>Lowe</w:t>
            </w:r>
          </w:p>
        </w:tc>
      </w:tr>
      <w:tr w:rsidR="00F36653" w:rsidRPr="00F36653" w:rsidTr="00F36653">
        <w:tc>
          <w:tcPr>
            <w:tcW w:w="2179" w:type="dxa"/>
            <w:shd w:val="clear" w:color="auto" w:fill="auto"/>
          </w:tcPr>
          <w:p w:rsidR="00F36653" w:rsidRPr="00F36653" w:rsidRDefault="00F36653" w:rsidP="00F36653">
            <w:pPr>
              <w:ind w:firstLine="0"/>
            </w:pPr>
            <w:r>
              <w:t>Lucas</w:t>
            </w:r>
          </w:p>
        </w:tc>
        <w:tc>
          <w:tcPr>
            <w:tcW w:w="2179" w:type="dxa"/>
            <w:shd w:val="clear" w:color="auto" w:fill="auto"/>
          </w:tcPr>
          <w:p w:rsidR="00F36653" w:rsidRPr="00F36653" w:rsidRDefault="00F36653" w:rsidP="00F36653">
            <w:pPr>
              <w:ind w:firstLine="0"/>
            </w:pPr>
            <w:r>
              <w:t>Mack</w:t>
            </w:r>
          </w:p>
        </w:tc>
        <w:tc>
          <w:tcPr>
            <w:tcW w:w="2180" w:type="dxa"/>
            <w:shd w:val="clear" w:color="auto" w:fill="auto"/>
          </w:tcPr>
          <w:p w:rsidR="00F36653" w:rsidRPr="00F36653" w:rsidRDefault="00F36653" w:rsidP="00F36653">
            <w:pPr>
              <w:ind w:firstLine="0"/>
            </w:pPr>
            <w:r>
              <w:t>McEachern</w:t>
            </w:r>
          </w:p>
        </w:tc>
      </w:tr>
      <w:tr w:rsidR="00F36653" w:rsidRPr="00F36653" w:rsidTr="00F36653">
        <w:tc>
          <w:tcPr>
            <w:tcW w:w="2179" w:type="dxa"/>
            <w:shd w:val="clear" w:color="auto" w:fill="auto"/>
          </w:tcPr>
          <w:p w:rsidR="00F36653" w:rsidRPr="00F36653" w:rsidRDefault="00F36653" w:rsidP="00F36653">
            <w:pPr>
              <w:ind w:firstLine="0"/>
            </w:pPr>
            <w:r>
              <w:t>McLeod</w:t>
            </w:r>
          </w:p>
        </w:tc>
        <w:tc>
          <w:tcPr>
            <w:tcW w:w="2179" w:type="dxa"/>
            <w:shd w:val="clear" w:color="auto" w:fill="auto"/>
          </w:tcPr>
          <w:p w:rsidR="00F36653" w:rsidRPr="00F36653" w:rsidRDefault="00F36653" w:rsidP="00F36653">
            <w:pPr>
              <w:ind w:firstLine="0"/>
            </w:pPr>
            <w:r>
              <w:t>Merrill</w:t>
            </w:r>
          </w:p>
        </w:tc>
        <w:tc>
          <w:tcPr>
            <w:tcW w:w="2180" w:type="dxa"/>
            <w:shd w:val="clear" w:color="auto" w:fill="auto"/>
          </w:tcPr>
          <w:p w:rsidR="00F36653" w:rsidRPr="00F36653" w:rsidRDefault="00F36653" w:rsidP="00F36653">
            <w:pPr>
              <w:ind w:firstLine="0"/>
            </w:pPr>
            <w:r>
              <w:t>D. C. Moss</w:t>
            </w:r>
          </w:p>
        </w:tc>
      </w:tr>
      <w:tr w:rsidR="00F36653" w:rsidRPr="00F36653" w:rsidTr="00F36653">
        <w:tc>
          <w:tcPr>
            <w:tcW w:w="2179" w:type="dxa"/>
            <w:shd w:val="clear" w:color="auto" w:fill="auto"/>
          </w:tcPr>
          <w:p w:rsidR="00F36653" w:rsidRPr="00F36653" w:rsidRDefault="00F36653" w:rsidP="00F36653">
            <w:pPr>
              <w:ind w:firstLine="0"/>
            </w:pPr>
            <w:r>
              <w:t>V. S. Moss</w:t>
            </w:r>
          </w:p>
        </w:tc>
        <w:tc>
          <w:tcPr>
            <w:tcW w:w="2179" w:type="dxa"/>
            <w:shd w:val="clear" w:color="auto" w:fill="auto"/>
          </w:tcPr>
          <w:p w:rsidR="00F36653" w:rsidRPr="00F36653" w:rsidRDefault="00F36653" w:rsidP="00F36653">
            <w:pPr>
              <w:ind w:firstLine="0"/>
            </w:pPr>
            <w:r>
              <w:t>Munnerlyn</w:t>
            </w:r>
          </w:p>
        </w:tc>
        <w:tc>
          <w:tcPr>
            <w:tcW w:w="2180" w:type="dxa"/>
            <w:shd w:val="clear" w:color="auto" w:fill="auto"/>
          </w:tcPr>
          <w:p w:rsidR="00F36653" w:rsidRPr="00F36653" w:rsidRDefault="00F36653" w:rsidP="00F36653">
            <w:pPr>
              <w:ind w:firstLine="0"/>
            </w:pPr>
            <w:r>
              <w:t>Nanney</w:t>
            </w:r>
          </w:p>
        </w:tc>
      </w:tr>
      <w:tr w:rsidR="00F36653" w:rsidRPr="00F36653" w:rsidTr="00F36653">
        <w:tc>
          <w:tcPr>
            <w:tcW w:w="2179" w:type="dxa"/>
            <w:shd w:val="clear" w:color="auto" w:fill="auto"/>
          </w:tcPr>
          <w:p w:rsidR="00F36653" w:rsidRPr="00F36653" w:rsidRDefault="00F36653" w:rsidP="00F36653">
            <w:pPr>
              <w:ind w:firstLine="0"/>
            </w:pPr>
            <w:r>
              <w:t>J. M. Neal</w:t>
            </w:r>
          </w:p>
        </w:tc>
        <w:tc>
          <w:tcPr>
            <w:tcW w:w="2179" w:type="dxa"/>
            <w:shd w:val="clear" w:color="auto" w:fill="auto"/>
          </w:tcPr>
          <w:p w:rsidR="00F36653" w:rsidRPr="00F36653" w:rsidRDefault="00F36653" w:rsidP="00F36653">
            <w:pPr>
              <w:ind w:firstLine="0"/>
            </w:pPr>
            <w:r>
              <w:t>Neilson</w:t>
            </w:r>
          </w:p>
        </w:tc>
        <w:tc>
          <w:tcPr>
            <w:tcW w:w="2180" w:type="dxa"/>
            <w:shd w:val="clear" w:color="auto" w:fill="auto"/>
          </w:tcPr>
          <w:p w:rsidR="00F36653" w:rsidRPr="00F36653" w:rsidRDefault="00F36653" w:rsidP="00F36653">
            <w:pPr>
              <w:ind w:firstLine="0"/>
            </w:pPr>
            <w:r>
              <w:t>Norman</w:t>
            </w:r>
          </w:p>
        </w:tc>
      </w:tr>
      <w:tr w:rsidR="00F36653" w:rsidRPr="00F36653" w:rsidTr="00F36653">
        <w:tc>
          <w:tcPr>
            <w:tcW w:w="2179" w:type="dxa"/>
            <w:shd w:val="clear" w:color="auto" w:fill="auto"/>
          </w:tcPr>
          <w:p w:rsidR="00F36653" w:rsidRPr="00F36653" w:rsidRDefault="00F36653" w:rsidP="00F36653">
            <w:pPr>
              <w:ind w:firstLine="0"/>
            </w:pPr>
            <w:r>
              <w:t>Ott</w:t>
            </w:r>
          </w:p>
        </w:tc>
        <w:tc>
          <w:tcPr>
            <w:tcW w:w="2179" w:type="dxa"/>
            <w:shd w:val="clear" w:color="auto" w:fill="auto"/>
          </w:tcPr>
          <w:p w:rsidR="00F36653" w:rsidRPr="00F36653" w:rsidRDefault="00F36653" w:rsidP="00F36653">
            <w:pPr>
              <w:ind w:firstLine="0"/>
            </w:pPr>
            <w:r>
              <w:t>Owens</w:t>
            </w:r>
          </w:p>
        </w:tc>
        <w:tc>
          <w:tcPr>
            <w:tcW w:w="2180" w:type="dxa"/>
            <w:shd w:val="clear" w:color="auto" w:fill="auto"/>
          </w:tcPr>
          <w:p w:rsidR="00F36653" w:rsidRPr="00F36653" w:rsidRDefault="00F36653" w:rsidP="00F36653">
            <w:pPr>
              <w:ind w:firstLine="0"/>
            </w:pPr>
            <w:r>
              <w:t>Parker</w:t>
            </w:r>
          </w:p>
        </w:tc>
      </w:tr>
      <w:tr w:rsidR="00F36653" w:rsidRPr="00F36653" w:rsidTr="00F36653">
        <w:tc>
          <w:tcPr>
            <w:tcW w:w="2179" w:type="dxa"/>
            <w:shd w:val="clear" w:color="auto" w:fill="auto"/>
          </w:tcPr>
          <w:p w:rsidR="00F36653" w:rsidRPr="00F36653" w:rsidRDefault="00F36653" w:rsidP="00F36653">
            <w:pPr>
              <w:ind w:firstLine="0"/>
            </w:pPr>
            <w:r>
              <w:t>Pinson</w:t>
            </w:r>
          </w:p>
        </w:tc>
        <w:tc>
          <w:tcPr>
            <w:tcW w:w="2179" w:type="dxa"/>
            <w:shd w:val="clear" w:color="auto" w:fill="auto"/>
          </w:tcPr>
          <w:p w:rsidR="00F36653" w:rsidRPr="00F36653" w:rsidRDefault="00F36653" w:rsidP="00F36653">
            <w:pPr>
              <w:ind w:firstLine="0"/>
            </w:pPr>
            <w:r>
              <w:t>Pitts</w:t>
            </w:r>
          </w:p>
        </w:tc>
        <w:tc>
          <w:tcPr>
            <w:tcW w:w="2180" w:type="dxa"/>
            <w:shd w:val="clear" w:color="auto" w:fill="auto"/>
          </w:tcPr>
          <w:p w:rsidR="00F36653" w:rsidRPr="00F36653" w:rsidRDefault="00F36653" w:rsidP="00F36653">
            <w:pPr>
              <w:ind w:firstLine="0"/>
            </w:pPr>
            <w:r>
              <w:t>Pope</w:t>
            </w:r>
          </w:p>
        </w:tc>
      </w:tr>
      <w:tr w:rsidR="00F36653" w:rsidRPr="00F36653" w:rsidTr="00F36653">
        <w:tc>
          <w:tcPr>
            <w:tcW w:w="2179" w:type="dxa"/>
            <w:shd w:val="clear" w:color="auto" w:fill="auto"/>
          </w:tcPr>
          <w:p w:rsidR="00F36653" w:rsidRPr="00F36653" w:rsidRDefault="00F36653" w:rsidP="00F36653">
            <w:pPr>
              <w:ind w:firstLine="0"/>
            </w:pPr>
            <w:r>
              <w:t>Quinn</w:t>
            </w:r>
          </w:p>
        </w:tc>
        <w:tc>
          <w:tcPr>
            <w:tcW w:w="2179" w:type="dxa"/>
            <w:shd w:val="clear" w:color="auto" w:fill="auto"/>
          </w:tcPr>
          <w:p w:rsidR="00F36653" w:rsidRPr="00F36653" w:rsidRDefault="00F36653" w:rsidP="00F36653">
            <w:pPr>
              <w:ind w:firstLine="0"/>
            </w:pPr>
            <w:r>
              <w:t>Rutherford</w:t>
            </w:r>
          </w:p>
        </w:tc>
        <w:tc>
          <w:tcPr>
            <w:tcW w:w="2180" w:type="dxa"/>
            <w:shd w:val="clear" w:color="auto" w:fill="auto"/>
          </w:tcPr>
          <w:p w:rsidR="00F36653" w:rsidRPr="00F36653" w:rsidRDefault="00F36653" w:rsidP="00F36653">
            <w:pPr>
              <w:ind w:firstLine="0"/>
            </w:pPr>
            <w:r>
              <w:t>Sabb</w:t>
            </w:r>
          </w:p>
        </w:tc>
      </w:tr>
      <w:tr w:rsidR="00F36653" w:rsidRPr="00F36653" w:rsidTr="00F36653">
        <w:tc>
          <w:tcPr>
            <w:tcW w:w="2179" w:type="dxa"/>
            <w:shd w:val="clear" w:color="auto" w:fill="auto"/>
          </w:tcPr>
          <w:p w:rsidR="00F36653" w:rsidRPr="00F36653" w:rsidRDefault="00F36653" w:rsidP="00F36653">
            <w:pPr>
              <w:ind w:firstLine="0"/>
            </w:pPr>
            <w:r>
              <w:t>Sandifer</w:t>
            </w:r>
          </w:p>
        </w:tc>
        <w:tc>
          <w:tcPr>
            <w:tcW w:w="2179" w:type="dxa"/>
            <w:shd w:val="clear" w:color="auto" w:fill="auto"/>
          </w:tcPr>
          <w:p w:rsidR="00F36653" w:rsidRPr="00F36653" w:rsidRDefault="00F36653" w:rsidP="00F36653">
            <w:pPr>
              <w:ind w:firstLine="0"/>
            </w:pPr>
            <w:r>
              <w:t>Skelton</w:t>
            </w:r>
          </w:p>
        </w:tc>
        <w:tc>
          <w:tcPr>
            <w:tcW w:w="2180" w:type="dxa"/>
            <w:shd w:val="clear" w:color="auto" w:fill="auto"/>
          </w:tcPr>
          <w:p w:rsidR="00F36653" w:rsidRPr="00F36653" w:rsidRDefault="00F36653" w:rsidP="00F36653">
            <w:pPr>
              <w:ind w:firstLine="0"/>
            </w:pPr>
            <w:r>
              <w:t>G. M. Smith</w:t>
            </w:r>
          </w:p>
        </w:tc>
      </w:tr>
      <w:tr w:rsidR="00F36653" w:rsidRPr="00F36653" w:rsidTr="00F36653">
        <w:tc>
          <w:tcPr>
            <w:tcW w:w="2179" w:type="dxa"/>
            <w:shd w:val="clear" w:color="auto" w:fill="auto"/>
          </w:tcPr>
          <w:p w:rsidR="00F36653" w:rsidRPr="00F36653" w:rsidRDefault="00F36653" w:rsidP="00F36653">
            <w:pPr>
              <w:ind w:firstLine="0"/>
            </w:pPr>
            <w:r>
              <w:t>J. E. Smith</w:t>
            </w:r>
          </w:p>
        </w:tc>
        <w:tc>
          <w:tcPr>
            <w:tcW w:w="2179" w:type="dxa"/>
            <w:shd w:val="clear" w:color="auto" w:fill="auto"/>
          </w:tcPr>
          <w:p w:rsidR="00F36653" w:rsidRPr="00F36653" w:rsidRDefault="00F36653" w:rsidP="00F36653">
            <w:pPr>
              <w:ind w:firstLine="0"/>
            </w:pPr>
            <w:r>
              <w:t>J. R. Smith</w:t>
            </w:r>
          </w:p>
        </w:tc>
        <w:tc>
          <w:tcPr>
            <w:tcW w:w="2180" w:type="dxa"/>
            <w:shd w:val="clear" w:color="auto" w:fill="auto"/>
          </w:tcPr>
          <w:p w:rsidR="00F36653" w:rsidRPr="00F36653" w:rsidRDefault="00F36653" w:rsidP="00F36653">
            <w:pPr>
              <w:ind w:firstLine="0"/>
            </w:pPr>
            <w:r>
              <w:t>Sottile</w:t>
            </w:r>
          </w:p>
        </w:tc>
      </w:tr>
      <w:tr w:rsidR="00F36653" w:rsidRPr="00F36653" w:rsidTr="00F36653">
        <w:tc>
          <w:tcPr>
            <w:tcW w:w="2179" w:type="dxa"/>
            <w:shd w:val="clear" w:color="auto" w:fill="auto"/>
          </w:tcPr>
          <w:p w:rsidR="00F36653" w:rsidRPr="00F36653" w:rsidRDefault="00F36653" w:rsidP="00F36653">
            <w:pPr>
              <w:ind w:firstLine="0"/>
            </w:pPr>
            <w:r>
              <w:t>Southard</w:t>
            </w:r>
          </w:p>
        </w:tc>
        <w:tc>
          <w:tcPr>
            <w:tcW w:w="2179" w:type="dxa"/>
            <w:shd w:val="clear" w:color="auto" w:fill="auto"/>
          </w:tcPr>
          <w:p w:rsidR="00F36653" w:rsidRPr="00F36653" w:rsidRDefault="00F36653" w:rsidP="00F36653">
            <w:pPr>
              <w:ind w:firstLine="0"/>
            </w:pPr>
            <w:r>
              <w:t>Spires</w:t>
            </w:r>
          </w:p>
        </w:tc>
        <w:tc>
          <w:tcPr>
            <w:tcW w:w="2180" w:type="dxa"/>
            <w:shd w:val="clear" w:color="auto" w:fill="auto"/>
          </w:tcPr>
          <w:p w:rsidR="00F36653" w:rsidRPr="00F36653" w:rsidRDefault="00F36653" w:rsidP="00F36653">
            <w:pPr>
              <w:ind w:firstLine="0"/>
            </w:pPr>
            <w:r>
              <w:t>Stavrinakis</w:t>
            </w:r>
          </w:p>
        </w:tc>
      </w:tr>
      <w:tr w:rsidR="00F36653" w:rsidRPr="00F36653" w:rsidTr="00F36653">
        <w:tc>
          <w:tcPr>
            <w:tcW w:w="2179" w:type="dxa"/>
            <w:shd w:val="clear" w:color="auto" w:fill="auto"/>
          </w:tcPr>
          <w:p w:rsidR="00F36653" w:rsidRPr="00F36653" w:rsidRDefault="00F36653" w:rsidP="00F36653">
            <w:pPr>
              <w:ind w:firstLine="0"/>
            </w:pPr>
            <w:r>
              <w:t>Stringer</w:t>
            </w:r>
          </w:p>
        </w:tc>
        <w:tc>
          <w:tcPr>
            <w:tcW w:w="2179" w:type="dxa"/>
            <w:shd w:val="clear" w:color="auto" w:fill="auto"/>
          </w:tcPr>
          <w:p w:rsidR="00F36653" w:rsidRPr="00F36653" w:rsidRDefault="00F36653" w:rsidP="00F36653">
            <w:pPr>
              <w:ind w:firstLine="0"/>
            </w:pPr>
            <w:r>
              <w:t>Tallon</w:t>
            </w:r>
          </w:p>
        </w:tc>
        <w:tc>
          <w:tcPr>
            <w:tcW w:w="2180" w:type="dxa"/>
            <w:shd w:val="clear" w:color="auto" w:fill="auto"/>
          </w:tcPr>
          <w:p w:rsidR="00F36653" w:rsidRPr="00F36653" w:rsidRDefault="00F36653" w:rsidP="00F36653">
            <w:pPr>
              <w:ind w:firstLine="0"/>
            </w:pPr>
            <w:r>
              <w:t>Taylor</w:t>
            </w:r>
          </w:p>
        </w:tc>
      </w:tr>
      <w:tr w:rsidR="00F36653" w:rsidRPr="00F36653" w:rsidTr="00F36653">
        <w:tc>
          <w:tcPr>
            <w:tcW w:w="2179" w:type="dxa"/>
            <w:shd w:val="clear" w:color="auto" w:fill="auto"/>
          </w:tcPr>
          <w:p w:rsidR="00F36653" w:rsidRPr="00F36653" w:rsidRDefault="00F36653" w:rsidP="00F36653">
            <w:pPr>
              <w:ind w:firstLine="0"/>
            </w:pPr>
            <w:r>
              <w:t>Thayer</w:t>
            </w:r>
          </w:p>
        </w:tc>
        <w:tc>
          <w:tcPr>
            <w:tcW w:w="2179" w:type="dxa"/>
            <w:shd w:val="clear" w:color="auto" w:fill="auto"/>
          </w:tcPr>
          <w:p w:rsidR="00F36653" w:rsidRPr="00F36653" w:rsidRDefault="00F36653" w:rsidP="00F36653">
            <w:pPr>
              <w:ind w:firstLine="0"/>
            </w:pPr>
            <w:r>
              <w:t>Toole</w:t>
            </w:r>
          </w:p>
        </w:tc>
        <w:tc>
          <w:tcPr>
            <w:tcW w:w="2180" w:type="dxa"/>
            <w:shd w:val="clear" w:color="auto" w:fill="auto"/>
          </w:tcPr>
          <w:p w:rsidR="00F36653" w:rsidRPr="00F36653" w:rsidRDefault="00F36653" w:rsidP="00F36653">
            <w:pPr>
              <w:ind w:firstLine="0"/>
            </w:pPr>
            <w:r>
              <w:t>Weeks</w:t>
            </w:r>
          </w:p>
        </w:tc>
      </w:tr>
      <w:tr w:rsidR="00F36653" w:rsidRPr="00F36653" w:rsidTr="00F36653">
        <w:tc>
          <w:tcPr>
            <w:tcW w:w="2179" w:type="dxa"/>
            <w:shd w:val="clear" w:color="auto" w:fill="auto"/>
          </w:tcPr>
          <w:p w:rsidR="00F36653" w:rsidRPr="00F36653" w:rsidRDefault="00F36653" w:rsidP="00F36653">
            <w:pPr>
              <w:keepNext/>
              <w:ind w:firstLine="0"/>
            </w:pPr>
            <w:r>
              <w:t>Whipper</w:t>
            </w:r>
          </w:p>
        </w:tc>
        <w:tc>
          <w:tcPr>
            <w:tcW w:w="2179" w:type="dxa"/>
            <w:shd w:val="clear" w:color="auto" w:fill="auto"/>
          </w:tcPr>
          <w:p w:rsidR="00F36653" w:rsidRPr="00F36653" w:rsidRDefault="00F36653" w:rsidP="00F36653">
            <w:pPr>
              <w:keepNext/>
              <w:ind w:firstLine="0"/>
            </w:pPr>
            <w:r>
              <w:t>White</w:t>
            </w:r>
          </w:p>
        </w:tc>
        <w:tc>
          <w:tcPr>
            <w:tcW w:w="2180" w:type="dxa"/>
            <w:shd w:val="clear" w:color="auto" w:fill="auto"/>
          </w:tcPr>
          <w:p w:rsidR="00F36653" w:rsidRPr="00F36653" w:rsidRDefault="00F36653" w:rsidP="00F36653">
            <w:pPr>
              <w:keepNext/>
              <w:ind w:firstLine="0"/>
            </w:pPr>
            <w:r>
              <w:t>Whitmire</w:t>
            </w:r>
          </w:p>
        </w:tc>
      </w:tr>
      <w:tr w:rsidR="00F36653" w:rsidRPr="00F36653" w:rsidTr="00F36653">
        <w:tc>
          <w:tcPr>
            <w:tcW w:w="2179" w:type="dxa"/>
            <w:shd w:val="clear" w:color="auto" w:fill="auto"/>
          </w:tcPr>
          <w:p w:rsidR="00F36653" w:rsidRPr="00F36653" w:rsidRDefault="00F36653" w:rsidP="00F36653">
            <w:pPr>
              <w:keepNext/>
              <w:ind w:firstLine="0"/>
            </w:pPr>
            <w:r>
              <w:t>Young</w:t>
            </w:r>
          </w:p>
        </w:tc>
        <w:tc>
          <w:tcPr>
            <w:tcW w:w="2179" w:type="dxa"/>
            <w:shd w:val="clear" w:color="auto" w:fill="auto"/>
          </w:tcPr>
          <w:p w:rsidR="00F36653" w:rsidRPr="00F36653" w:rsidRDefault="00F36653" w:rsidP="00F36653">
            <w:pPr>
              <w:keepNext/>
              <w:ind w:firstLine="0"/>
            </w:pPr>
          </w:p>
        </w:tc>
        <w:tc>
          <w:tcPr>
            <w:tcW w:w="2180" w:type="dxa"/>
            <w:shd w:val="clear" w:color="auto" w:fill="auto"/>
          </w:tcPr>
          <w:p w:rsidR="00F36653" w:rsidRPr="00F36653" w:rsidRDefault="00F36653" w:rsidP="00F36653">
            <w:pPr>
              <w:keepNext/>
              <w:ind w:firstLine="0"/>
            </w:pPr>
          </w:p>
        </w:tc>
      </w:tr>
    </w:tbl>
    <w:p w:rsidR="00F36653" w:rsidRDefault="00F36653" w:rsidP="00F36653"/>
    <w:p w:rsidR="00F36653" w:rsidRDefault="00F36653" w:rsidP="00F36653">
      <w:pPr>
        <w:jc w:val="center"/>
        <w:rPr>
          <w:b/>
        </w:rPr>
      </w:pPr>
      <w:r w:rsidRPr="00F36653">
        <w:rPr>
          <w:b/>
        </w:rPr>
        <w:t>Total--85</w:t>
      </w:r>
    </w:p>
    <w:p w:rsidR="00F36653" w:rsidRDefault="00F36653" w:rsidP="00F36653">
      <w:pPr>
        <w:jc w:val="center"/>
        <w:rPr>
          <w:b/>
        </w:rPr>
      </w:pPr>
    </w:p>
    <w:p w:rsidR="00F36653" w:rsidRDefault="00F36653" w:rsidP="00F36653">
      <w:pPr>
        <w:ind w:firstLine="0"/>
      </w:pPr>
      <w:r w:rsidRPr="00F36653">
        <w:t xml:space="preserve"> </w:t>
      </w:r>
      <w:r>
        <w:t>Those who voted in the negative are:</w:t>
      </w:r>
    </w:p>
    <w:p w:rsidR="00F36653" w:rsidRDefault="00F36653" w:rsidP="00F36653"/>
    <w:p w:rsidR="00F36653" w:rsidRDefault="00F36653" w:rsidP="00F36653">
      <w:pPr>
        <w:jc w:val="center"/>
        <w:rPr>
          <w:b/>
        </w:rPr>
      </w:pPr>
      <w:r w:rsidRPr="00F36653">
        <w:rPr>
          <w:b/>
        </w:rPr>
        <w:t>Total--0</w:t>
      </w:r>
    </w:p>
    <w:p w:rsidR="00F36653" w:rsidRDefault="00F36653" w:rsidP="00F36653">
      <w:pPr>
        <w:jc w:val="center"/>
        <w:rPr>
          <w:b/>
        </w:rPr>
      </w:pPr>
    </w:p>
    <w:p w:rsidR="00F36653" w:rsidRDefault="00F36653" w:rsidP="00F36653">
      <w:r>
        <w:t>So, the Bill, as amended, was read the second time and ordered to third reading.</w:t>
      </w:r>
    </w:p>
    <w:p w:rsidR="00F36653" w:rsidRDefault="00F36653" w:rsidP="00F36653"/>
    <w:p w:rsidR="00F36653" w:rsidRPr="00BD4C18" w:rsidRDefault="00F36653" w:rsidP="00F36653">
      <w:pPr>
        <w:pStyle w:val="Title"/>
        <w:keepNext/>
      </w:pPr>
      <w:bookmarkStart w:id="50" w:name="file_start94"/>
      <w:bookmarkEnd w:id="50"/>
      <w:r w:rsidRPr="00BD4C18">
        <w:t>RECORD FOR VOTING</w:t>
      </w:r>
    </w:p>
    <w:p w:rsidR="00F36653" w:rsidRPr="00BD4C18" w:rsidRDefault="00F36653" w:rsidP="00F36653">
      <w:pPr>
        <w:tabs>
          <w:tab w:val="left" w:pos="360"/>
          <w:tab w:val="left" w:pos="630"/>
          <w:tab w:val="left" w:pos="900"/>
          <w:tab w:val="left" w:pos="1260"/>
          <w:tab w:val="left" w:pos="1620"/>
          <w:tab w:val="left" w:pos="1980"/>
          <w:tab w:val="left" w:pos="2340"/>
          <w:tab w:val="left" w:pos="2700"/>
        </w:tabs>
        <w:ind w:firstLine="0"/>
      </w:pPr>
      <w:r w:rsidRPr="00BD4C18">
        <w:tab/>
        <w:t>I was temporarily out of the Chamber, due to a meeting in the S.C. Attorney General’s office, during the vote on S. 1492. If I had been present, I would have voted in favor of the Bill.</w:t>
      </w:r>
    </w:p>
    <w:p w:rsidR="00F36653" w:rsidRDefault="00F36653" w:rsidP="00F36653">
      <w:pPr>
        <w:tabs>
          <w:tab w:val="left" w:pos="360"/>
          <w:tab w:val="left" w:pos="630"/>
          <w:tab w:val="left" w:pos="900"/>
          <w:tab w:val="left" w:pos="1260"/>
          <w:tab w:val="left" w:pos="1620"/>
          <w:tab w:val="left" w:pos="1980"/>
          <w:tab w:val="left" w:pos="2340"/>
          <w:tab w:val="left" w:pos="2700"/>
        </w:tabs>
        <w:ind w:firstLine="0"/>
      </w:pPr>
      <w:r w:rsidRPr="00BD4C18">
        <w:tab/>
        <w:t>Rep. Joshua Putnam</w:t>
      </w:r>
    </w:p>
    <w:p w:rsidR="00F36653" w:rsidRDefault="00F36653" w:rsidP="00F36653">
      <w:pPr>
        <w:tabs>
          <w:tab w:val="left" w:pos="360"/>
          <w:tab w:val="left" w:pos="630"/>
          <w:tab w:val="left" w:pos="900"/>
          <w:tab w:val="left" w:pos="1260"/>
          <w:tab w:val="left" w:pos="1620"/>
          <w:tab w:val="left" w:pos="1980"/>
          <w:tab w:val="left" w:pos="2340"/>
          <w:tab w:val="left" w:pos="2700"/>
        </w:tabs>
        <w:ind w:firstLine="0"/>
      </w:pPr>
    </w:p>
    <w:p w:rsidR="00F36653" w:rsidRDefault="00F36653" w:rsidP="00F36653">
      <w:pPr>
        <w:keepNext/>
        <w:jc w:val="center"/>
        <w:rPr>
          <w:b/>
        </w:rPr>
      </w:pPr>
      <w:r w:rsidRPr="00F36653">
        <w:rPr>
          <w:b/>
        </w:rPr>
        <w:t>S. 1492--ORDERED TO BE READ THIRD TIME TOMORROW</w:t>
      </w:r>
    </w:p>
    <w:p w:rsidR="00F36653" w:rsidRDefault="00F36653" w:rsidP="00F36653">
      <w:r>
        <w:t>On motion of Rep. GAMBRELL, with unanimous consent, it was ordered that S. 1492 be read the third time tomorrow.</w:t>
      </w:r>
    </w:p>
    <w:p w:rsidR="00F36653" w:rsidRDefault="00F36653" w:rsidP="00F36653"/>
    <w:p w:rsidR="00F36653" w:rsidRDefault="00F36653" w:rsidP="00F36653">
      <w:pPr>
        <w:keepNext/>
        <w:jc w:val="center"/>
        <w:rPr>
          <w:b/>
        </w:rPr>
      </w:pPr>
      <w:r w:rsidRPr="00F36653">
        <w:rPr>
          <w:b/>
        </w:rPr>
        <w:t>H. 5315--ORDERED TO THIRD READING</w:t>
      </w:r>
    </w:p>
    <w:p w:rsidR="00F36653" w:rsidRDefault="00F36653" w:rsidP="00F36653">
      <w:pPr>
        <w:keepNext/>
      </w:pPr>
      <w:r>
        <w:t>The following Joint Resolution was taken up:</w:t>
      </w:r>
    </w:p>
    <w:p w:rsidR="00F36653" w:rsidRDefault="00F36653" w:rsidP="00F36653">
      <w:pPr>
        <w:keepNext/>
      </w:pPr>
      <w:bookmarkStart w:id="51" w:name="include_clip_start_98"/>
      <w:bookmarkEnd w:id="51"/>
    </w:p>
    <w:p w:rsidR="00F36653" w:rsidRDefault="00F36653" w:rsidP="00F36653">
      <w:pPr>
        <w:keepNext/>
      </w:pPr>
      <w:r>
        <w:t>H. 5315 -- Reps. Stavrinakis, Whipper and R. L. Brown: A JOINT RESOLUTION TO PROVIDE THAT THE SCHOOL DAYS MISSED DURING THE PERIOD OF JANUARY 3, 2012, THROUGH JANUARY 4, 2012, BY THE STUDENTS OF STALL HIGH SCHOOL IN CHARLESTON COUNTY WHEN THE SCHOOL WAS CLOSED DUE TO A GAS LEAK ARE EXEMPT FROM THE MAKE-UP REQUIREMENT THAT FULL SCHOOL DAYS MISSED DUE TO SNOW, EXTREME WEATHER, OR OTHER DISRUPTIONS BE MADE UP.</w:t>
      </w:r>
    </w:p>
    <w:p w:rsidR="00F36653" w:rsidRDefault="00F36653" w:rsidP="00F36653">
      <w:bookmarkStart w:id="52" w:name="include_clip_end_98"/>
      <w:bookmarkEnd w:id="52"/>
    </w:p>
    <w:p w:rsidR="00F36653" w:rsidRDefault="00F36653" w:rsidP="00F36653">
      <w:r>
        <w:t xml:space="preserve">The yeas and nays were taken resulting as follows: </w:t>
      </w:r>
    </w:p>
    <w:p w:rsidR="00F36653" w:rsidRDefault="00F36653" w:rsidP="00F36653">
      <w:pPr>
        <w:jc w:val="center"/>
      </w:pPr>
      <w:r>
        <w:t xml:space="preserve"> </w:t>
      </w:r>
      <w:bookmarkStart w:id="53" w:name="vote_start99"/>
      <w:bookmarkEnd w:id="53"/>
      <w:r>
        <w:t>Yeas 75; Nays 0</w:t>
      </w:r>
    </w:p>
    <w:p w:rsidR="00F36653" w:rsidRDefault="00F36653" w:rsidP="00F36653">
      <w:pPr>
        <w:jc w:val="center"/>
      </w:pPr>
    </w:p>
    <w:p w:rsidR="00F36653" w:rsidRDefault="00F36653" w:rsidP="00F3665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36653" w:rsidRPr="00F36653" w:rsidTr="00F36653">
        <w:tc>
          <w:tcPr>
            <w:tcW w:w="2179" w:type="dxa"/>
            <w:shd w:val="clear" w:color="auto" w:fill="auto"/>
          </w:tcPr>
          <w:p w:rsidR="00F36653" w:rsidRPr="00F36653" w:rsidRDefault="00F36653" w:rsidP="00F36653">
            <w:pPr>
              <w:keepNext/>
              <w:ind w:firstLine="0"/>
            </w:pPr>
            <w:r>
              <w:t>Agnew</w:t>
            </w:r>
          </w:p>
        </w:tc>
        <w:tc>
          <w:tcPr>
            <w:tcW w:w="2179" w:type="dxa"/>
            <w:shd w:val="clear" w:color="auto" w:fill="auto"/>
          </w:tcPr>
          <w:p w:rsidR="00F36653" w:rsidRPr="00F36653" w:rsidRDefault="00F36653" w:rsidP="00F36653">
            <w:pPr>
              <w:keepNext/>
              <w:ind w:firstLine="0"/>
            </w:pPr>
            <w:r>
              <w:t>Allison</w:t>
            </w:r>
          </w:p>
        </w:tc>
        <w:tc>
          <w:tcPr>
            <w:tcW w:w="2180" w:type="dxa"/>
            <w:shd w:val="clear" w:color="auto" w:fill="auto"/>
          </w:tcPr>
          <w:p w:rsidR="00F36653" w:rsidRPr="00F36653" w:rsidRDefault="00F36653" w:rsidP="00F36653">
            <w:pPr>
              <w:keepNext/>
              <w:ind w:firstLine="0"/>
            </w:pPr>
            <w:r>
              <w:t>Anderson</w:t>
            </w:r>
          </w:p>
        </w:tc>
      </w:tr>
      <w:tr w:rsidR="00F36653" w:rsidRPr="00F36653" w:rsidTr="00F36653">
        <w:tc>
          <w:tcPr>
            <w:tcW w:w="2179" w:type="dxa"/>
            <w:shd w:val="clear" w:color="auto" w:fill="auto"/>
          </w:tcPr>
          <w:p w:rsidR="00F36653" w:rsidRPr="00F36653" w:rsidRDefault="00F36653" w:rsidP="00F36653">
            <w:pPr>
              <w:ind w:firstLine="0"/>
            </w:pPr>
            <w:r>
              <w:t>Anthony</w:t>
            </w:r>
          </w:p>
        </w:tc>
        <w:tc>
          <w:tcPr>
            <w:tcW w:w="2179" w:type="dxa"/>
            <w:shd w:val="clear" w:color="auto" w:fill="auto"/>
          </w:tcPr>
          <w:p w:rsidR="00F36653" w:rsidRPr="00F36653" w:rsidRDefault="00F36653" w:rsidP="00F36653">
            <w:pPr>
              <w:ind w:firstLine="0"/>
            </w:pPr>
            <w:r>
              <w:t>Atwater</w:t>
            </w:r>
          </w:p>
        </w:tc>
        <w:tc>
          <w:tcPr>
            <w:tcW w:w="2180" w:type="dxa"/>
            <w:shd w:val="clear" w:color="auto" w:fill="auto"/>
          </w:tcPr>
          <w:p w:rsidR="00F36653" w:rsidRPr="00F36653" w:rsidRDefault="00F36653" w:rsidP="00F36653">
            <w:pPr>
              <w:ind w:firstLine="0"/>
            </w:pPr>
            <w:r>
              <w:t>Bales</w:t>
            </w:r>
          </w:p>
        </w:tc>
      </w:tr>
      <w:tr w:rsidR="00F36653" w:rsidRPr="00F36653" w:rsidTr="00F36653">
        <w:tc>
          <w:tcPr>
            <w:tcW w:w="2179" w:type="dxa"/>
            <w:shd w:val="clear" w:color="auto" w:fill="auto"/>
          </w:tcPr>
          <w:p w:rsidR="00F36653" w:rsidRPr="00F36653" w:rsidRDefault="00F36653" w:rsidP="00F36653">
            <w:pPr>
              <w:ind w:firstLine="0"/>
            </w:pPr>
            <w:r>
              <w:t>Bannister</w:t>
            </w:r>
          </w:p>
        </w:tc>
        <w:tc>
          <w:tcPr>
            <w:tcW w:w="2179" w:type="dxa"/>
            <w:shd w:val="clear" w:color="auto" w:fill="auto"/>
          </w:tcPr>
          <w:p w:rsidR="00F36653" w:rsidRPr="00F36653" w:rsidRDefault="00F36653" w:rsidP="00F36653">
            <w:pPr>
              <w:ind w:firstLine="0"/>
            </w:pPr>
            <w:r>
              <w:t>Battle</w:t>
            </w:r>
          </w:p>
        </w:tc>
        <w:tc>
          <w:tcPr>
            <w:tcW w:w="2180" w:type="dxa"/>
            <w:shd w:val="clear" w:color="auto" w:fill="auto"/>
          </w:tcPr>
          <w:p w:rsidR="00F36653" w:rsidRPr="00F36653" w:rsidRDefault="00F36653" w:rsidP="00F36653">
            <w:pPr>
              <w:ind w:firstLine="0"/>
            </w:pPr>
            <w:r>
              <w:t>Bedingfield</w:t>
            </w:r>
          </w:p>
        </w:tc>
      </w:tr>
      <w:tr w:rsidR="00F36653" w:rsidRPr="00F36653" w:rsidTr="00F36653">
        <w:tc>
          <w:tcPr>
            <w:tcW w:w="2179" w:type="dxa"/>
            <w:shd w:val="clear" w:color="auto" w:fill="auto"/>
          </w:tcPr>
          <w:p w:rsidR="00F36653" w:rsidRPr="00F36653" w:rsidRDefault="00F36653" w:rsidP="00F36653">
            <w:pPr>
              <w:ind w:firstLine="0"/>
            </w:pPr>
            <w:r>
              <w:t>Bingham</w:t>
            </w:r>
          </w:p>
        </w:tc>
        <w:tc>
          <w:tcPr>
            <w:tcW w:w="2179" w:type="dxa"/>
            <w:shd w:val="clear" w:color="auto" w:fill="auto"/>
          </w:tcPr>
          <w:p w:rsidR="00F36653" w:rsidRPr="00F36653" w:rsidRDefault="00F36653" w:rsidP="00F36653">
            <w:pPr>
              <w:ind w:firstLine="0"/>
            </w:pPr>
            <w:r>
              <w:t>Bowen</w:t>
            </w:r>
          </w:p>
        </w:tc>
        <w:tc>
          <w:tcPr>
            <w:tcW w:w="2180" w:type="dxa"/>
            <w:shd w:val="clear" w:color="auto" w:fill="auto"/>
          </w:tcPr>
          <w:p w:rsidR="00F36653" w:rsidRPr="00F36653" w:rsidRDefault="00F36653" w:rsidP="00F36653">
            <w:pPr>
              <w:ind w:firstLine="0"/>
            </w:pPr>
            <w:r>
              <w:t>Brannon</w:t>
            </w:r>
          </w:p>
        </w:tc>
      </w:tr>
      <w:tr w:rsidR="00F36653" w:rsidRPr="00F36653" w:rsidTr="00F36653">
        <w:tc>
          <w:tcPr>
            <w:tcW w:w="2179" w:type="dxa"/>
            <w:shd w:val="clear" w:color="auto" w:fill="auto"/>
          </w:tcPr>
          <w:p w:rsidR="00F36653" w:rsidRPr="00F36653" w:rsidRDefault="00F36653" w:rsidP="00F36653">
            <w:pPr>
              <w:ind w:firstLine="0"/>
            </w:pPr>
            <w:r>
              <w:t>Brantley</w:t>
            </w:r>
          </w:p>
        </w:tc>
        <w:tc>
          <w:tcPr>
            <w:tcW w:w="2179" w:type="dxa"/>
            <w:shd w:val="clear" w:color="auto" w:fill="auto"/>
          </w:tcPr>
          <w:p w:rsidR="00F36653" w:rsidRPr="00F36653" w:rsidRDefault="00F36653" w:rsidP="00F36653">
            <w:pPr>
              <w:ind w:firstLine="0"/>
            </w:pPr>
            <w:r>
              <w:t>G. A. Brown</w:t>
            </w:r>
          </w:p>
        </w:tc>
        <w:tc>
          <w:tcPr>
            <w:tcW w:w="2180" w:type="dxa"/>
            <w:shd w:val="clear" w:color="auto" w:fill="auto"/>
          </w:tcPr>
          <w:p w:rsidR="00F36653" w:rsidRPr="00F36653" w:rsidRDefault="00F36653" w:rsidP="00F36653">
            <w:pPr>
              <w:ind w:firstLine="0"/>
            </w:pPr>
            <w:r>
              <w:t>H. B. Brown</w:t>
            </w:r>
          </w:p>
        </w:tc>
      </w:tr>
      <w:tr w:rsidR="00F36653" w:rsidRPr="00F36653" w:rsidTr="00F36653">
        <w:tc>
          <w:tcPr>
            <w:tcW w:w="2179" w:type="dxa"/>
            <w:shd w:val="clear" w:color="auto" w:fill="auto"/>
          </w:tcPr>
          <w:p w:rsidR="00F36653" w:rsidRPr="00F36653" w:rsidRDefault="00F36653" w:rsidP="00F36653">
            <w:pPr>
              <w:ind w:firstLine="0"/>
            </w:pPr>
            <w:r>
              <w:t>R. L. Brown</w:t>
            </w:r>
          </w:p>
        </w:tc>
        <w:tc>
          <w:tcPr>
            <w:tcW w:w="2179" w:type="dxa"/>
            <w:shd w:val="clear" w:color="auto" w:fill="auto"/>
          </w:tcPr>
          <w:p w:rsidR="00F36653" w:rsidRPr="00F36653" w:rsidRDefault="00F36653" w:rsidP="00F36653">
            <w:pPr>
              <w:ind w:firstLine="0"/>
            </w:pPr>
            <w:r>
              <w:t>Butler Garrick</w:t>
            </w:r>
          </w:p>
        </w:tc>
        <w:tc>
          <w:tcPr>
            <w:tcW w:w="2180" w:type="dxa"/>
            <w:shd w:val="clear" w:color="auto" w:fill="auto"/>
          </w:tcPr>
          <w:p w:rsidR="00F36653" w:rsidRPr="00F36653" w:rsidRDefault="00F36653" w:rsidP="00F36653">
            <w:pPr>
              <w:ind w:firstLine="0"/>
            </w:pPr>
            <w:r>
              <w:t>Chumley</w:t>
            </w:r>
          </w:p>
        </w:tc>
      </w:tr>
      <w:tr w:rsidR="00F36653" w:rsidRPr="00F36653" w:rsidTr="00F36653">
        <w:tc>
          <w:tcPr>
            <w:tcW w:w="2179" w:type="dxa"/>
            <w:shd w:val="clear" w:color="auto" w:fill="auto"/>
          </w:tcPr>
          <w:p w:rsidR="00F36653" w:rsidRPr="00F36653" w:rsidRDefault="00F36653" w:rsidP="00F36653">
            <w:pPr>
              <w:ind w:firstLine="0"/>
            </w:pPr>
            <w:r>
              <w:t>Cole</w:t>
            </w:r>
          </w:p>
        </w:tc>
        <w:tc>
          <w:tcPr>
            <w:tcW w:w="2179" w:type="dxa"/>
            <w:shd w:val="clear" w:color="auto" w:fill="auto"/>
          </w:tcPr>
          <w:p w:rsidR="00F36653" w:rsidRPr="00F36653" w:rsidRDefault="00F36653" w:rsidP="00F36653">
            <w:pPr>
              <w:ind w:firstLine="0"/>
            </w:pPr>
            <w:r>
              <w:t>Corbin</w:t>
            </w:r>
          </w:p>
        </w:tc>
        <w:tc>
          <w:tcPr>
            <w:tcW w:w="2180" w:type="dxa"/>
            <w:shd w:val="clear" w:color="auto" w:fill="auto"/>
          </w:tcPr>
          <w:p w:rsidR="00F36653" w:rsidRPr="00F36653" w:rsidRDefault="00F36653" w:rsidP="00F36653">
            <w:pPr>
              <w:ind w:firstLine="0"/>
            </w:pPr>
            <w:r>
              <w:t>Crosby</w:t>
            </w:r>
          </w:p>
        </w:tc>
      </w:tr>
      <w:tr w:rsidR="00F36653" w:rsidRPr="00F36653" w:rsidTr="00F36653">
        <w:tc>
          <w:tcPr>
            <w:tcW w:w="2179" w:type="dxa"/>
            <w:shd w:val="clear" w:color="auto" w:fill="auto"/>
          </w:tcPr>
          <w:p w:rsidR="00F36653" w:rsidRPr="00F36653" w:rsidRDefault="00F36653" w:rsidP="00F36653">
            <w:pPr>
              <w:ind w:firstLine="0"/>
            </w:pPr>
            <w:r>
              <w:t>Daning</w:t>
            </w:r>
          </w:p>
        </w:tc>
        <w:tc>
          <w:tcPr>
            <w:tcW w:w="2179" w:type="dxa"/>
            <w:shd w:val="clear" w:color="auto" w:fill="auto"/>
          </w:tcPr>
          <w:p w:rsidR="00F36653" w:rsidRPr="00F36653" w:rsidRDefault="00F36653" w:rsidP="00F36653">
            <w:pPr>
              <w:ind w:firstLine="0"/>
            </w:pPr>
            <w:r>
              <w:t>Delleney</w:t>
            </w:r>
          </w:p>
        </w:tc>
        <w:tc>
          <w:tcPr>
            <w:tcW w:w="2180" w:type="dxa"/>
            <w:shd w:val="clear" w:color="auto" w:fill="auto"/>
          </w:tcPr>
          <w:p w:rsidR="00F36653" w:rsidRPr="00F36653" w:rsidRDefault="00F36653" w:rsidP="00F36653">
            <w:pPr>
              <w:ind w:firstLine="0"/>
            </w:pPr>
            <w:r>
              <w:t>Dillard</w:t>
            </w:r>
          </w:p>
        </w:tc>
      </w:tr>
      <w:tr w:rsidR="00F36653" w:rsidRPr="00F36653" w:rsidTr="00F36653">
        <w:tc>
          <w:tcPr>
            <w:tcW w:w="2179" w:type="dxa"/>
            <w:shd w:val="clear" w:color="auto" w:fill="auto"/>
          </w:tcPr>
          <w:p w:rsidR="00F36653" w:rsidRPr="00F36653" w:rsidRDefault="00F36653" w:rsidP="00F36653">
            <w:pPr>
              <w:ind w:firstLine="0"/>
            </w:pPr>
            <w:r>
              <w:t>Forrester</w:t>
            </w:r>
          </w:p>
        </w:tc>
        <w:tc>
          <w:tcPr>
            <w:tcW w:w="2179" w:type="dxa"/>
            <w:shd w:val="clear" w:color="auto" w:fill="auto"/>
          </w:tcPr>
          <w:p w:rsidR="00F36653" w:rsidRPr="00F36653" w:rsidRDefault="00F36653" w:rsidP="00F36653">
            <w:pPr>
              <w:ind w:firstLine="0"/>
            </w:pPr>
            <w:r>
              <w:t>Frye</w:t>
            </w:r>
          </w:p>
        </w:tc>
        <w:tc>
          <w:tcPr>
            <w:tcW w:w="2180" w:type="dxa"/>
            <w:shd w:val="clear" w:color="auto" w:fill="auto"/>
          </w:tcPr>
          <w:p w:rsidR="00F36653" w:rsidRPr="00F36653" w:rsidRDefault="00F36653" w:rsidP="00F36653">
            <w:pPr>
              <w:ind w:firstLine="0"/>
            </w:pPr>
            <w:r>
              <w:t>Funderburk</w:t>
            </w:r>
          </w:p>
        </w:tc>
      </w:tr>
      <w:tr w:rsidR="00F36653" w:rsidRPr="00F36653" w:rsidTr="00F36653">
        <w:tc>
          <w:tcPr>
            <w:tcW w:w="2179" w:type="dxa"/>
            <w:shd w:val="clear" w:color="auto" w:fill="auto"/>
          </w:tcPr>
          <w:p w:rsidR="00F36653" w:rsidRPr="00F36653" w:rsidRDefault="00F36653" w:rsidP="00F36653">
            <w:pPr>
              <w:ind w:firstLine="0"/>
            </w:pPr>
            <w:r>
              <w:t>Gambrell</w:t>
            </w:r>
          </w:p>
        </w:tc>
        <w:tc>
          <w:tcPr>
            <w:tcW w:w="2179" w:type="dxa"/>
            <w:shd w:val="clear" w:color="auto" w:fill="auto"/>
          </w:tcPr>
          <w:p w:rsidR="00F36653" w:rsidRPr="00F36653" w:rsidRDefault="00F36653" w:rsidP="00F36653">
            <w:pPr>
              <w:ind w:firstLine="0"/>
            </w:pPr>
            <w:r>
              <w:t>Gilliard</w:t>
            </w:r>
          </w:p>
        </w:tc>
        <w:tc>
          <w:tcPr>
            <w:tcW w:w="2180" w:type="dxa"/>
            <w:shd w:val="clear" w:color="auto" w:fill="auto"/>
          </w:tcPr>
          <w:p w:rsidR="00F36653" w:rsidRPr="00F36653" w:rsidRDefault="00F36653" w:rsidP="00F36653">
            <w:pPr>
              <w:ind w:firstLine="0"/>
            </w:pPr>
            <w:r>
              <w:t>Hamilton</w:t>
            </w:r>
          </w:p>
        </w:tc>
      </w:tr>
      <w:tr w:rsidR="00F36653" w:rsidRPr="00F36653" w:rsidTr="00F36653">
        <w:tc>
          <w:tcPr>
            <w:tcW w:w="2179" w:type="dxa"/>
            <w:shd w:val="clear" w:color="auto" w:fill="auto"/>
          </w:tcPr>
          <w:p w:rsidR="00F36653" w:rsidRPr="00F36653" w:rsidRDefault="00F36653" w:rsidP="00F36653">
            <w:pPr>
              <w:ind w:firstLine="0"/>
            </w:pPr>
            <w:r>
              <w:t>Hardwick</w:t>
            </w:r>
          </w:p>
        </w:tc>
        <w:tc>
          <w:tcPr>
            <w:tcW w:w="2179" w:type="dxa"/>
            <w:shd w:val="clear" w:color="auto" w:fill="auto"/>
          </w:tcPr>
          <w:p w:rsidR="00F36653" w:rsidRPr="00F36653" w:rsidRDefault="00F36653" w:rsidP="00F36653">
            <w:pPr>
              <w:ind w:firstLine="0"/>
            </w:pPr>
            <w:r>
              <w:t>Harrell</w:t>
            </w:r>
          </w:p>
        </w:tc>
        <w:tc>
          <w:tcPr>
            <w:tcW w:w="2180" w:type="dxa"/>
            <w:shd w:val="clear" w:color="auto" w:fill="auto"/>
          </w:tcPr>
          <w:p w:rsidR="00F36653" w:rsidRPr="00F36653" w:rsidRDefault="00F36653" w:rsidP="00F36653">
            <w:pPr>
              <w:ind w:firstLine="0"/>
            </w:pPr>
            <w:r>
              <w:t>Henderson</w:t>
            </w:r>
          </w:p>
        </w:tc>
      </w:tr>
      <w:tr w:rsidR="00F36653" w:rsidRPr="00F36653" w:rsidTr="00F36653">
        <w:tc>
          <w:tcPr>
            <w:tcW w:w="2179" w:type="dxa"/>
            <w:shd w:val="clear" w:color="auto" w:fill="auto"/>
          </w:tcPr>
          <w:p w:rsidR="00F36653" w:rsidRPr="00F36653" w:rsidRDefault="00F36653" w:rsidP="00F36653">
            <w:pPr>
              <w:ind w:firstLine="0"/>
            </w:pPr>
            <w:r>
              <w:t>Herbkersman</w:t>
            </w:r>
          </w:p>
        </w:tc>
        <w:tc>
          <w:tcPr>
            <w:tcW w:w="2179" w:type="dxa"/>
            <w:shd w:val="clear" w:color="auto" w:fill="auto"/>
          </w:tcPr>
          <w:p w:rsidR="00F36653" w:rsidRPr="00F36653" w:rsidRDefault="00F36653" w:rsidP="00F36653">
            <w:pPr>
              <w:ind w:firstLine="0"/>
            </w:pPr>
            <w:r>
              <w:t>Horne</w:t>
            </w:r>
          </w:p>
        </w:tc>
        <w:tc>
          <w:tcPr>
            <w:tcW w:w="2180" w:type="dxa"/>
            <w:shd w:val="clear" w:color="auto" w:fill="auto"/>
          </w:tcPr>
          <w:p w:rsidR="00F36653" w:rsidRPr="00F36653" w:rsidRDefault="00F36653" w:rsidP="00F36653">
            <w:pPr>
              <w:ind w:firstLine="0"/>
            </w:pPr>
            <w:r>
              <w:t>Hosey</w:t>
            </w:r>
          </w:p>
        </w:tc>
      </w:tr>
      <w:tr w:rsidR="00F36653" w:rsidRPr="00F36653" w:rsidTr="00F36653">
        <w:tc>
          <w:tcPr>
            <w:tcW w:w="2179" w:type="dxa"/>
            <w:shd w:val="clear" w:color="auto" w:fill="auto"/>
          </w:tcPr>
          <w:p w:rsidR="00F36653" w:rsidRPr="00F36653" w:rsidRDefault="00F36653" w:rsidP="00F36653">
            <w:pPr>
              <w:ind w:firstLine="0"/>
            </w:pPr>
            <w:r>
              <w:t>Howard</w:t>
            </w:r>
          </w:p>
        </w:tc>
        <w:tc>
          <w:tcPr>
            <w:tcW w:w="2179" w:type="dxa"/>
            <w:shd w:val="clear" w:color="auto" w:fill="auto"/>
          </w:tcPr>
          <w:p w:rsidR="00F36653" w:rsidRPr="00F36653" w:rsidRDefault="00F36653" w:rsidP="00F36653">
            <w:pPr>
              <w:ind w:firstLine="0"/>
            </w:pPr>
            <w:r>
              <w:t>Huggins</w:t>
            </w:r>
          </w:p>
        </w:tc>
        <w:tc>
          <w:tcPr>
            <w:tcW w:w="2180" w:type="dxa"/>
            <w:shd w:val="clear" w:color="auto" w:fill="auto"/>
          </w:tcPr>
          <w:p w:rsidR="00F36653" w:rsidRPr="00F36653" w:rsidRDefault="00F36653" w:rsidP="00F36653">
            <w:pPr>
              <w:ind w:firstLine="0"/>
            </w:pPr>
            <w:r>
              <w:t>Jefferson</w:t>
            </w:r>
          </w:p>
        </w:tc>
      </w:tr>
      <w:tr w:rsidR="00F36653" w:rsidRPr="00F36653" w:rsidTr="00F36653">
        <w:tc>
          <w:tcPr>
            <w:tcW w:w="2179" w:type="dxa"/>
            <w:shd w:val="clear" w:color="auto" w:fill="auto"/>
          </w:tcPr>
          <w:p w:rsidR="00F36653" w:rsidRPr="00F36653" w:rsidRDefault="00F36653" w:rsidP="00F36653">
            <w:pPr>
              <w:ind w:firstLine="0"/>
            </w:pPr>
            <w:r>
              <w:t>Johnson</w:t>
            </w:r>
          </w:p>
        </w:tc>
        <w:tc>
          <w:tcPr>
            <w:tcW w:w="2179" w:type="dxa"/>
            <w:shd w:val="clear" w:color="auto" w:fill="auto"/>
          </w:tcPr>
          <w:p w:rsidR="00F36653" w:rsidRPr="00F36653" w:rsidRDefault="00F36653" w:rsidP="00F36653">
            <w:pPr>
              <w:ind w:firstLine="0"/>
            </w:pPr>
            <w:r>
              <w:t>Knight</w:t>
            </w:r>
          </w:p>
        </w:tc>
        <w:tc>
          <w:tcPr>
            <w:tcW w:w="2180" w:type="dxa"/>
            <w:shd w:val="clear" w:color="auto" w:fill="auto"/>
          </w:tcPr>
          <w:p w:rsidR="00F36653" w:rsidRPr="00F36653" w:rsidRDefault="00F36653" w:rsidP="00F36653">
            <w:pPr>
              <w:ind w:firstLine="0"/>
            </w:pPr>
            <w:r>
              <w:t>Loftis</w:t>
            </w:r>
          </w:p>
        </w:tc>
      </w:tr>
      <w:tr w:rsidR="00F36653" w:rsidRPr="00F36653" w:rsidTr="00F36653">
        <w:tc>
          <w:tcPr>
            <w:tcW w:w="2179" w:type="dxa"/>
            <w:shd w:val="clear" w:color="auto" w:fill="auto"/>
          </w:tcPr>
          <w:p w:rsidR="00F36653" w:rsidRPr="00F36653" w:rsidRDefault="00F36653" w:rsidP="00F36653">
            <w:pPr>
              <w:ind w:firstLine="0"/>
            </w:pPr>
            <w:r>
              <w:t>Lowe</w:t>
            </w:r>
          </w:p>
        </w:tc>
        <w:tc>
          <w:tcPr>
            <w:tcW w:w="2179" w:type="dxa"/>
            <w:shd w:val="clear" w:color="auto" w:fill="auto"/>
          </w:tcPr>
          <w:p w:rsidR="00F36653" w:rsidRPr="00F36653" w:rsidRDefault="00F36653" w:rsidP="00F36653">
            <w:pPr>
              <w:ind w:firstLine="0"/>
            </w:pPr>
            <w:r>
              <w:t>Lucas</w:t>
            </w:r>
          </w:p>
        </w:tc>
        <w:tc>
          <w:tcPr>
            <w:tcW w:w="2180" w:type="dxa"/>
            <w:shd w:val="clear" w:color="auto" w:fill="auto"/>
          </w:tcPr>
          <w:p w:rsidR="00F36653" w:rsidRPr="00F36653" w:rsidRDefault="00F36653" w:rsidP="00F36653">
            <w:pPr>
              <w:ind w:firstLine="0"/>
            </w:pPr>
            <w:r>
              <w:t>Mack</w:t>
            </w:r>
          </w:p>
        </w:tc>
      </w:tr>
      <w:tr w:rsidR="00F36653" w:rsidRPr="00F36653" w:rsidTr="00F36653">
        <w:tc>
          <w:tcPr>
            <w:tcW w:w="2179" w:type="dxa"/>
            <w:shd w:val="clear" w:color="auto" w:fill="auto"/>
          </w:tcPr>
          <w:p w:rsidR="00F36653" w:rsidRPr="00F36653" w:rsidRDefault="00F36653" w:rsidP="00F36653">
            <w:pPr>
              <w:ind w:firstLine="0"/>
            </w:pPr>
            <w:r>
              <w:t>McEachern</w:t>
            </w:r>
          </w:p>
        </w:tc>
        <w:tc>
          <w:tcPr>
            <w:tcW w:w="2179" w:type="dxa"/>
            <w:shd w:val="clear" w:color="auto" w:fill="auto"/>
          </w:tcPr>
          <w:p w:rsidR="00F36653" w:rsidRPr="00F36653" w:rsidRDefault="00F36653" w:rsidP="00F36653">
            <w:pPr>
              <w:ind w:firstLine="0"/>
            </w:pPr>
            <w:r>
              <w:t>McLeod</w:t>
            </w:r>
          </w:p>
        </w:tc>
        <w:tc>
          <w:tcPr>
            <w:tcW w:w="2180" w:type="dxa"/>
            <w:shd w:val="clear" w:color="auto" w:fill="auto"/>
          </w:tcPr>
          <w:p w:rsidR="00F36653" w:rsidRPr="00F36653" w:rsidRDefault="00F36653" w:rsidP="00F36653">
            <w:pPr>
              <w:ind w:firstLine="0"/>
            </w:pPr>
            <w:r>
              <w:t>Merrill</w:t>
            </w:r>
          </w:p>
        </w:tc>
      </w:tr>
      <w:tr w:rsidR="00F36653" w:rsidRPr="00F36653" w:rsidTr="00F36653">
        <w:tc>
          <w:tcPr>
            <w:tcW w:w="2179" w:type="dxa"/>
            <w:shd w:val="clear" w:color="auto" w:fill="auto"/>
          </w:tcPr>
          <w:p w:rsidR="00F36653" w:rsidRPr="00F36653" w:rsidRDefault="00F36653" w:rsidP="00F36653">
            <w:pPr>
              <w:ind w:firstLine="0"/>
            </w:pPr>
            <w:r>
              <w:t>D. C. Moss</w:t>
            </w:r>
          </w:p>
        </w:tc>
        <w:tc>
          <w:tcPr>
            <w:tcW w:w="2179" w:type="dxa"/>
            <w:shd w:val="clear" w:color="auto" w:fill="auto"/>
          </w:tcPr>
          <w:p w:rsidR="00F36653" w:rsidRPr="00F36653" w:rsidRDefault="00F36653" w:rsidP="00F36653">
            <w:pPr>
              <w:ind w:firstLine="0"/>
            </w:pPr>
            <w:r>
              <w:t>Munnerlyn</w:t>
            </w:r>
          </w:p>
        </w:tc>
        <w:tc>
          <w:tcPr>
            <w:tcW w:w="2180" w:type="dxa"/>
            <w:shd w:val="clear" w:color="auto" w:fill="auto"/>
          </w:tcPr>
          <w:p w:rsidR="00F36653" w:rsidRPr="00F36653" w:rsidRDefault="00F36653" w:rsidP="00F36653">
            <w:pPr>
              <w:ind w:firstLine="0"/>
            </w:pPr>
            <w:r>
              <w:t>Nanney</w:t>
            </w:r>
          </w:p>
        </w:tc>
      </w:tr>
      <w:tr w:rsidR="00F36653" w:rsidRPr="00F36653" w:rsidTr="00F36653">
        <w:tc>
          <w:tcPr>
            <w:tcW w:w="2179" w:type="dxa"/>
            <w:shd w:val="clear" w:color="auto" w:fill="auto"/>
          </w:tcPr>
          <w:p w:rsidR="00F36653" w:rsidRPr="00F36653" w:rsidRDefault="00F36653" w:rsidP="00F36653">
            <w:pPr>
              <w:ind w:firstLine="0"/>
            </w:pPr>
            <w:r>
              <w:t>J. H. Neal</w:t>
            </w:r>
          </w:p>
        </w:tc>
        <w:tc>
          <w:tcPr>
            <w:tcW w:w="2179" w:type="dxa"/>
            <w:shd w:val="clear" w:color="auto" w:fill="auto"/>
          </w:tcPr>
          <w:p w:rsidR="00F36653" w:rsidRPr="00F36653" w:rsidRDefault="00F36653" w:rsidP="00F36653">
            <w:pPr>
              <w:ind w:firstLine="0"/>
            </w:pPr>
            <w:r>
              <w:t>J. M. Neal</w:t>
            </w:r>
          </w:p>
        </w:tc>
        <w:tc>
          <w:tcPr>
            <w:tcW w:w="2180" w:type="dxa"/>
            <w:shd w:val="clear" w:color="auto" w:fill="auto"/>
          </w:tcPr>
          <w:p w:rsidR="00F36653" w:rsidRPr="00F36653" w:rsidRDefault="00F36653" w:rsidP="00F36653">
            <w:pPr>
              <w:ind w:firstLine="0"/>
            </w:pPr>
            <w:r>
              <w:t>Neilson</w:t>
            </w:r>
          </w:p>
        </w:tc>
      </w:tr>
      <w:tr w:rsidR="00F36653" w:rsidRPr="00F36653" w:rsidTr="00F36653">
        <w:tc>
          <w:tcPr>
            <w:tcW w:w="2179" w:type="dxa"/>
            <w:shd w:val="clear" w:color="auto" w:fill="auto"/>
          </w:tcPr>
          <w:p w:rsidR="00F36653" w:rsidRPr="00F36653" w:rsidRDefault="00F36653" w:rsidP="00F36653">
            <w:pPr>
              <w:ind w:firstLine="0"/>
            </w:pPr>
            <w:r>
              <w:t>Norman</w:t>
            </w:r>
          </w:p>
        </w:tc>
        <w:tc>
          <w:tcPr>
            <w:tcW w:w="2179" w:type="dxa"/>
            <w:shd w:val="clear" w:color="auto" w:fill="auto"/>
          </w:tcPr>
          <w:p w:rsidR="00F36653" w:rsidRPr="00F36653" w:rsidRDefault="00F36653" w:rsidP="00F36653">
            <w:pPr>
              <w:ind w:firstLine="0"/>
            </w:pPr>
            <w:r>
              <w:t>Ott</w:t>
            </w:r>
          </w:p>
        </w:tc>
        <w:tc>
          <w:tcPr>
            <w:tcW w:w="2180" w:type="dxa"/>
            <w:shd w:val="clear" w:color="auto" w:fill="auto"/>
          </w:tcPr>
          <w:p w:rsidR="00F36653" w:rsidRPr="00F36653" w:rsidRDefault="00F36653" w:rsidP="00F36653">
            <w:pPr>
              <w:ind w:firstLine="0"/>
            </w:pPr>
            <w:r>
              <w:t>Parker</w:t>
            </w:r>
          </w:p>
        </w:tc>
      </w:tr>
      <w:tr w:rsidR="00F36653" w:rsidRPr="00F36653" w:rsidTr="00F36653">
        <w:tc>
          <w:tcPr>
            <w:tcW w:w="2179" w:type="dxa"/>
            <w:shd w:val="clear" w:color="auto" w:fill="auto"/>
          </w:tcPr>
          <w:p w:rsidR="00F36653" w:rsidRPr="00F36653" w:rsidRDefault="00F36653" w:rsidP="00F36653">
            <w:pPr>
              <w:ind w:firstLine="0"/>
            </w:pPr>
            <w:r>
              <w:t>Quinn</w:t>
            </w:r>
          </w:p>
        </w:tc>
        <w:tc>
          <w:tcPr>
            <w:tcW w:w="2179" w:type="dxa"/>
            <w:shd w:val="clear" w:color="auto" w:fill="auto"/>
          </w:tcPr>
          <w:p w:rsidR="00F36653" w:rsidRPr="00F36653" w:rsidRDefault="00F36653" w:rsidP="00F36653">
            <w:pPr>
              <w:ind w:firstLine="0"/>
            </w:pPr>
            <w:r>
              <w:t>Sabb</w:t>
            </w:r>
          </w:p>
        </w:tc>
        <w:tc>
          <w:tcPr>
            <w:tcW w:w="2180" w:type="dxa"/>
            <w:shd w:val="clear" w:color="auto" w:fill="auto"/>
          </w:tcPr>
          <w:p w:rsidR="00F36653" w:rsidRPr="00F36653" w:rsidRDefault="00F36653" w:rsidP="00F36653">
            <w:pPr>
              <w:ind w:firstLine="0"/>
            </w:pPr>
            <w:r>
              <w:t>Sandifer</w:t>
            </w:r>
          </w:p>
        </w:tc>
      </w:tr>
      <w:tr w:rsidR="00F36653" w:rsidRPr="00F36653" w:rsidTr="00F36653">
        <w:tc>
          <w:tcPr>
            <w:tcW w:w="2179" w:type="dxa"/>
            <w:shd w:val="clear" w:color="auto" w:fill="auto"/>
          </w:tcPr>
          <w:p w:rsidR="00F36653" w:rsidRPr="00F36653" w:rsidRDefault="00F36653" w:rsidP="00F36653">
            <w:pPr>
              <w:ind w:firstLine="0"/>
            </w:pPr>
            <w:r>
              <w:t>Skelton</w:t>
            </w:r>
          </w:p>
        </w:tc>
        <w:tc>
          <w:tcPr>
            <w:tcW w:w="2179" w:type="dxa"/>
            <w:shd w:val="clear" w:color="auto" w:fill="auto"/>
          </w:tcPr>
          <w:p w:rsidR="00F36653" w:rsidRPr="00F36653" w:rsidRDefault="00F36653" w:rsidP="00F36653">
            <w:pPr>
              <w:ind w:firstLine="0"/>
            </w:pPr>
            <w:r>
              <w:t>J. R. Smith</w:t>
            </w:r>
          </w:p>
        </w:tc>
        <w:tc>
          <w:tcPr>
            <w:tcW w:w="2180" w:type="dxa"/>
            <w:shd w:val="clear" w:color="auto" w:fill="auto"/>
          </w:tcPr>
          <w:p w:rsidR="00F36653" w:rsidRPr="00F36653" w:rsidRDefault="00F36653" w:rsidP="00F36653">
            <w:pPr>
              <w:ind w:firstLine="0"/>
            </w:pPr>
            <w:r>
              <w:t>Sottile</w:t>
            </w:r>
          </w:p>
        </w:tc>
      </w:tr>
      <w:tr w:rsidR="00F36653" w:rsidRPr="00F36653" w:rsidTr="00F36653">
        <w:tc>
          <w:tcPr>
            <w:tcW w:w="2179" w:type="dxa"/>
            <w:shd w:val="clear" w:color="auto" w:fill="auto"/>
          </w:tcPr>
          <w:p w:rsidR="00F36653" w:rsidRPr="00F36653" w:rsidRDefault="00F36653" w:rsidP="00F36653">
            <w:pPr>
              <w:ind w:firstLine="0"/>
            </w:pPr>
            <w:r>
              <w:t>Southard</w:t>
            </w:r>
          </w:p>
        </w:tc>
        <w:tc>
          <w:tcPr>
            <w:tcW w:w="2179" w:type="dxa"/>
            <w:shd w:val="clear" w:color="auto" w:fill="auto"/>
          </w:tcPr>
          <w:p w:rsidR="00F36653" w:rsidRPr="00F36653" w:rsidRDefault="00F36653" w:rsidP="00F36653">
            <w:pPr>
              <w:ind w:firstLine="0"/>
            </w:pPr>
            <w:r>
              <w:t>Spires</w:t>
            </w:r>
          </w:p>
        </w:tc>
        <w:tc>
          <w:tcPr>
            <w:tcW w:w="2180" w:type="dxa"/>
            <w:shd w:val="clear" w:color="auto" w:fill="auto"/>
          </w:tcPr>
          <w:p w:rsidR="00F36653" w:rsidRPr="00F36653" w:rsidRDefault="00F36653" w:rsidP="00F36653">
            <w:pPr>
              <w:ind w:firstLine="0"/>
            </w:pPr>
            <w:r>
              <w:t>Stavrinakis</w:t>
            </w:r>
          </w:p>
        </w:tc>
      </w:tr>
      <w:tr w:rsidR="00F36653" w:rsidRPr="00F36653" w:rsidTr="00F36653">
        <w:tc>
          <w:tcPr>
            <w:tcW w:w="2179" w:type="dxa"/>
            <w:shd w:val="clear" w:color="auto" w:fill="auto"/>
          </w:tcPr>
          <w:p w:rsidR="00F36653" w:rsidRPr="00F36653" w:rsidRDefault="00F36653" w:rsidP="00F36653">
            <w:pPr>
              <w:ind w:firstLine="0"/>
            </w:pPr>
            <w:r>
              <w:t>Tallon</w:t>
            </w:r>
          </w:p>
        </w:tc>
        <w:tc>
          <w:tcPr>
            <w:tcW w:w="2179" w:type="dxa"/>
            <w:shd w:val="clear" w:color="auto" w:fill="auto"/>
          </w:tcPr>
          <w:p w:rsidR="00F36653" w:rsidRPr="00F36653" w:rsidRDefault="00F36653" w:rsidP="00F36653">
            <w:pPr>
              <w:ind w:firstLine="0"/>
            </w:pPr>
            <w:r>
              <w:t>Taylor</w:t>
            </w:r>
          </w:p>
        </w:tc>
        <w:tc>
          <w:tcPr>
            <w:tcW w:w="2180" w:type="dxa"/>
            <w:shd w:val="clear" w:color="auto" w:fill="auto"/>
          </w:tcPr>
          <w:p w:rsidR="00F36653" w:rsidRPr="00F36653" w:rsidRDefault="00F36653" w:rsidP="00F36653">
            <w:pPr>
              <w:ind w:firstLine="0"/>
            </w:pPr>
            <w:r>
              <w:t>Thayer</w:t>
            </w:r>
          </w:p>
        </w:tc>
      </w:tr>
      <w:tr w:rsidR="00F36653" w:rsidRPr="00F36653" w:rsidTr="00F36653">
        <w:tc>
          <w:tcPr>
            <w:tcW w:w="2179" w:type="dxa"/>
            <w:shd w:val="clear" w:color="auto" w:fill="auto"/>
          </w:tcPr>
          <w:p w:rsidR="00F36653" w:rsidRPr="00F36653" w:rsidRDefault="00F36653" w:rsidP="00F36653">
            <w:pPr>
              <w:keepNext/>
              <w:ind w:firstLine="0"/>
            </w:pPr>
            <w:r>
              <w:t>Toole</w:t>
            </w:r>
          </w:p>
        </w:tc>
        <w:tc>
          <w:tcPr>
            <w:tcW w:w="2179" w:type="dxa"/>
            <w:shd w:val="clear" w:color="auto" w:fill="auto"/>
          </w:tcPr>
          <w:p w:rsidR="00F36653" w:rsidRPr="00F36653" w:rsidRDefault="00F36653" w:rsidP="00F36653">
            <w:pPr>
              <w:keepNext/>
              <w:ind w:firstLine="0"/>
            </w:pPr>
            <w:r>
              <w:t>Weeks</w:t>
            </w:r>
          </w:p>
        </w:tc>
        <w:tc>
          <w:tcPr>
            <w:tcW w:w="2180" w:type="dxa"/>
            <w:shd w:val="clear" w:color="auto" w:fill="auto"/>
          </w:tcPr>
          <w:p w:rsidR="00F36653" w:rsidRPr="00F36653" w:rsidRDefault="00F36653" w:rsidP="00F36653">
            <w:pPr>
              <w:keepNext/>
              <w:ind w:firstLine="0"/>
            </w:pPr>
            <w:r>
              <w:t>Whipper</w:t>
            </w:r>
          </w:p>
        </w:tc>
      </w:tr>
      <w:tr w:rsidR="00F36653" w:rsidRPr="00F36653" w:rsidTr="00F36653">
        <w:tc>
          <w:tcPr>
            <w:tcW w:w="2179" w:type="dxa"/>
            <w:shd w:val="clear" w:color="auto" w:fill="auto"/>
          </w:tcPr>
          <w:p w:rsidR="00F36653" w:rsidRPr="00F36653" w:rsidRDefault="00F36653" w:rsidP="00F36653">
            <w:pPr>
              <w:keepNext/>
              <w:ind w:firstLine="0"/>
            </w:pPr>
            <w:r>
              <w:t>White</w:t>
            </w:r>
          </w:p>
        </w:tc>
        <w:tc>
          <w:tcPr>
            <w:tcW w:w="2179" w:type="dxa"/>
            <w:shd w:val="clear" w:color="auto" w:fill="auto"/>
          </w:tcPr>
          <w:p w:rsidR="00F36653" w:rsidRPr="00F36653" w:rsidRDefault="00F36653" w:rsidP="00F36653">
            <w:pPr>
              <w:keepNext/>
              <w:ind w:firstLine="0"/>
            </w:pPr>
            <w:r>
              <w:t>Williams</w:t>
            </w:r>
          </w:p>
        </w:tc>
        <w:tc>
          <w:tcPr>
            <w:tcW w:w="2180" w:type="dxa"/>
            <w:shd w:val="clear" w:color="auto" w:fill="auto"/>
          </w:tcPr>
          <w:p w:rsidR="00F36653" w:rsidRPr="00F36653" w:rsidRDefault="00F36653" w:rsidP="00F36653">
            <w:pPr>
              <w:keepNext/>
              <w:ind w:firstLine="0"/>
            </w:pPr>
            <w:r>
              <w:t>Young</w:t>
            </w:r>
          </w:p>
        </w:tc>
      </w:tr>
    </w:tbl>
    <w:p w:rsidR="00F36653" w:rsidRDefault="00F36653" w:rsidP="00F36653"/>
    <w:p w:rsidR="00F36653" w:rsidRDefault="00F36653" w:rsidP="00F36653">
      <w:pPr>
        <w:jc w:val="center"/>
        <w:rPr>
          <w:b/>
        </w:rPr>
      </w:pPr>
      <w:r w:rsidRPr="00F36653">
        <w:rPr>
          <w:b/>
        </w:rPr>
        <w:t>Total--75</w:t>
      </w:r>
    </w:p>
    <w:p w:rsidR="00F36653" w:rsidRDefault="00F36653" w:rsidP="00F36653">
      <w:pPr>
        <w:jc w:val="center"/>
        <w:rPr>
          <w:b/>
        </w:rPr>
      </w:pPr>
    </w:p>
    <w:p w:rsidR="00F36653" w:rsidRDefault="00F36653" w:rsidP="00F36653">
      <w:pPr>
        <w:ind w:firstLine="0"/>
      </w:pPr>
      <w:r w:rsidRPr="00F36653">
        <w:t xml:space="preserve"> </w:t>
      </w:r>
      <w:r>
        <w:t>Those who voted in the negative are:</w:t>
      </w:r>
    </w:p>
    <w:p w:rsidR="00F36653" w:rsidRDefault="00F36653" w:rsidP="00F36653"/>
    <w:p w:rsidR="00F36653" w:rsidRDefault="00F36653" w:rsidP="00F36653">
      <w:pPr>
        <w:jc w:val="center"/>
        <w:rPr>
          <w:b/>
        </w:rPr>
      </w:pPr>
      <w:r w:rsidRPr="00F36653">
        <w:rPr>
          <w:b/>
        </w:rPr>
        <w:t>Total--0</w:t>
      </w:r>
    </w:p>
    <w:p w:rsidR="00F36653" w:rsidRDefault="00F36653" w:rsidP="00F36653">
      <w:pPr>
        <w:jc w:val="center"/>
        <w:rPr>
          <w:b/>
        </w:rPr>
      </w:pPr>
    </w:p>
    <w:p w:rsidR="00F36653" w:rsidRDefault="00F36653" w:rsidP="00F36653">
      <w:r>
        <w:t xml:space="preserve">So, the Joint Resolution was read the second time and ordered to third reading.  </w:t>
      </w:r>
    </w:p>
    <w:p w:rsidR="00F36653" w:rsidRDefault="00F36653" w:rsidP="00F36653"/>
    <w:p w:rsidR="00F36653" w:rsidRPr="00705D71" w:rsidRDefault="00F36653" w:rsidP="00F36653">
      <w:pPr>
        <w:pStyle w:val="Title"/>
        <w:keepNext/>
      </w:pPr>
      <w:bookmarkStart w:id="54" w:name="file_start101"/>
      <w:bookmarkEnd w:id="54"/>
      <w:r w:rsidRPr="00705D71">
        <w:t>RECORD FOR VOTING</w:t>
      </w:r>
    </w:p>
    <w:p w:rsidR="00F36653" w:rsidRPr="00705D71" w:rsidRDefault="00F36653" w:rsidP="00F36653">
      <w:pPr>
        <w:tabs>
          <w:tab w:val="left" w:pos="360"/>
          <w:tab w:val="left" w:pos="630"/>
          <w:tab w:val="left" w:pos="900"/>
          <w:tab w:val="left" w:pos="1260"/>
          <w:tab w:val="left" w:pos="1620"/>
          <w:tab w:val="left" w:pos="1980"/>
          <w:tab w:val="left" w:pos="2340"/>
          <w:tab w:val="left" w:pos="2700"/>
        </w:tabs>
        <w:ind w:firstLine="0"/>
      </w:pPr>
      <w:r w:rsidRPr="00705D71">
        <w:tab/>
        <w:t xml:space="preserve">I was temporarily out of the Chamber, due to a meeting in the S.C. Attorney General’s office, during the vote on H. 5315. If I had been present, I would have voted in favor of the </w:t>
      </w:r>
      <w:r w:rsidR="002C5325">
        <w:t>Joint Resolution</w:t>
      </w:r>
      <w:r w:rsidRPr="00705D71">
        <w:t>.</w:t>
      </w:r>
    </w:p>
    <w:p w:rsidR="00F36653" w:rsidRDefault="00F36653" w:rsidP="00F36653">
      <w:pPr>
        <w:tabs>
          <w:tab w:val="left" w:pos="360"/>
          <w:tab w:val="left" w:pos="630"/>
          <w:tab w:val="left" w:pos="900"/>
          <w:tab w:val="left" w:pos="1260"/>
          <w:tab w:val="left" w:pos="1620"/>
          <w:tab w:val="left" w:pos="1980"/>
          <w:tab w:val="left" w:pos="2340"/>
          <w:tab w:val="left" w:pos="2700"/>
        </w:tabs>
        <w:ind w:firstLine="0"/>
      </w:pPr>
      <w:r w:rsidRPr="00705D71">
        <w:tab/>
        <w:t>Rep. Joshua Putnam</w:t>
      </w:r>
    </w:p>
    <w:p w:rsidR="00F36653" w:rsidRDefault="00F36653" w:rsidP="00F36653">
      <w:pPr>
        <w:tabs>
          <w:tab w:val="left" w:pos="360"/>
          <w:tab w:val="left" w:pos="630"/>
          <w:tab w:val="left" w:pos="900"/>
          <w:tab w:val="left" w:pos="1260"/>
          <w:tab w:val="left" w:pos="1620"/>
          <w:tab w:val="left" w:pos="1980"/>
          <w:tab w:val="left" w:pos="2340"/>
          <w:tab w:val="left" w:pos="2700"/>
        </w:tabs>
        <w:ind w:firstLine="0"/>
      </w:pPr>
    </w:p>
    <w:p w:rsidR="00F36653" w:rsidRDefault="00F36653" w:rsidP="00F36653">
      <w:pPr>
        <w:keepNext/>
        <w:jc w:val="center"/>
        <w:rPr>
          <w:b/>
        </w:rPr>
      </w:pPr>
      <w:r w:rsidRPr="00F36653">
        <w:rPr>
          <w:b/>
        </w:rPr>
        <w:t xml:space="preserve">H. 5315--ORDERED TO BE READ THIRD </w:t>
      </w:r>
    </w:p>
    <w:p w:rsidR="00F36653" w:rsidRDefault="00F36653" w:rsidP="00F36653">
      <w:pPr>
        <w:keepNext/>
        <w:jc w:val="center"/>
        <w:rPr>
          <w:b/>
        </w:rPr>
      </w:pPr>
      <w:r w:rsidRPr="00F36653">
        <w:rPr>
          <w:b/>
        </w:rPr>
        <w:t>TIME TOMORROW</w:t>
      </w:r>
    </w:p>
    <w:p w:rsidR="00F36653" w:rsidRDefault="00F36653" w:rsidP="00F36653">
      <w:r>
        <w:t xml:space="preserve">On motion of Rep. STAVRINAKIS, with unanimous consent, it was ordered that H. 5315 be read the third time tomorrow.  </w:t>
      </w:r>
    </w:p>
    <w:p w:rsidR="00F36653" w:rsidRDefault="00F36653" w:rsidP="00F36653"/>
    <w:p w:rsidR="00F36653" w:rsidRDefault="00F36653" w:rsidP="00F36653">
      <w:pPr>
        <w:keepNext/>
        <w:jc w:val="center"/>
        <w:rPr>
          <w:b/>
        </w:rPr>
      </w:pPr>
      <w:r w:rsidRPr="00F36653">
        <w:rPr>
          <w:b/>
        </w:rPr>
        <w:t>S. 1125--REQUESTS FOR DEBATE</w:t>
      </w:r>
    </w:p>
    <w:p w:rsidR="00F36653" w:rsidRDefault="00F36653" w:rsidP="00F36653">
      <w:pPr>
        <w:keepNext/>
      </w:pPr>
      <w:r>
        <w:t>The following Bill was taken up:</w:t>
      </w:r>
    </w:p>
    <w:p w:rsidR="00F36653" w:rsidRDefault="00F36653" w:rsidP="00F36653">
      <w:pPr>
        <w:keepNext/>
      </w:pPr>
      <w:bookmarkStart w:id="55" w:name="include_clip_start_105"/>
      <w:bookmarkEnd w:id="55"/>
    </w:p>
    <w:p w:rsidR="00F36653" w:rsidRDefault="00F36653" w:rsidP="00F36653">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F36653" w:rsidRDefault="00F36653" w:rsidP="00F36653">
      <w:bookmarkStart w:id="56" w:name="include_clip_end_105"/>
      <w:bookmarkEnd w:id="56"/>
    </w:p>
    <w:p w:rsidR="00F36653" w:rsidRDefault="00F36653" w:rsidP="00F36653">
      <w:r>
        <w:t>Reps. ANDERSON, SANDIFER, WHITE, GILLIARD, J. R. SMITH, WHITMIRE, R. L. BROWN, HOSEY, NEILSON, JOHNSON, SABB, KNIGHT, JEFFERSON, WILLIAMS, FORRESTER, BRANTLEY and TOOLE requested debate on the Bill.</w:t>
      </w:r>
    </w:p>
    <w:p w:rsidR="00F36653" w:rsidRDefault="00F36653" w:rsidP="00F36653"/>
    <w:p w:rsidR="00F36653" w:rsidRDefault="00F36653" w:rsidP="00F36653">
      <w:pPr>
        <w:keepNext/>
        <w:jc w:val="center"/>
        <w:rPr>
          <w:b/>
        </w:rPr>
      </w:pPr>
      <w:r w:rsidRPr="00F36653">
        <w:rPr>
          <w:b/>
        </w:rPr>
        <w:t>S. 1392--REQUESTS FOR DEBATE</w:t>
      </w:r>
    </w:p>
    <w:p w:rsidR="00F36653" w:rsidRDefault="00F36653" w:rsidP="00F36653">
      <w:pPr>
        <w:keepNext/>
      </w:pPr>
      <w:r>
        <w:t>The following Bill was taken up:</w:t>
      </w:r>
    </w:p>
    <w:p w:rsidR="00F36653" w:rsidRDefault="00F36653" w:rsidP="00F36653">
      <w:pPr>
        <w:keepNext/>
      </w:pPr>
      <w:bookmarkStart w:id="57" w:name="include_clip_start_108"/>
      <w:bookmarkEnd w:id="57"/>
    </w:p>
    <w:p w:rsidR="00F36653" w:rsidRDefault="00F36653" w:rsidP="00F36653">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F36653" w:rsidRDefault="00F36653" w:rsidP="00F36653">
      <w:bookmarkStart w:id="58" w:name="include_clip_end_108"/>
      <w:bookmarkEnd w:id="58"/>
    </w:p>
    <w:p w:rsidR="00F36653" w:rsidRDefault="00F36653" w:rsidP="00F36653">
      <w:r>
        <w:t>Reps. J. R. SMITH, ANDERSON, WHITMIRE, SANDIFER, WHITE, G. R. SMITH, BEDINGFIELD, YOUNG, POPE, LUCAS, DELLENEY, GILLIARD, GAMBRELL, NANNEY, PARKER, FORRESTER and V. S. MOSS requested debate on the Bill.</w:t>
      </w:r>
    </w:p>
    <w:p w:rsidR="00F36653" w:rsidRDefault="00F36653" w:rsidP="00F36653"/>
    <w:p w:rsidR="00F36653" w:rsidRDefault="00F36653" w:rsidP="00F36653">
      <w:pPr>
        <w:keepNext/>
        <w:jc w:val="center"/>
        <w:rPr>
          <w:b/>
        </w:rPr>
      </w:pPr>
      <w:r w:rsidRPr="00F36653">
        <w:rPr>
          <w:b/>
        </w:rPr>
        <w:t>S. 1014--AMENDED AND ORDERED TO THIRD READING</w:t>
      </w:r>
    </w:p>
    <w:p w:rsidR="00F36653" w:rsidRDefault="00F36653" w:rsidP="00F36653">
      <w:pPr>
        <w:keepNext/>
      </w:pPr>
      <w:r>
        <w:t>The following Bill was taken up:</w:t>
      </w:r>
    </w:p>
    <w:p w:rsidR="00F36653" w:rsidRDefault="00F36653" w:rsidP="00F36653">
      <w:pPr>
        <w:keepNext/>
      </w:pPr>
      <w:bookmarkStart w:id="59" w:name="include_clip_start_111"/>
      <w:bookmarkEnd w:id="59"/>
    </w:p>
    <w:p w:rsidR="00F36653" w:rsidRDefault="00F36653" w:rsidP="00F36653">
      <w:r>
        <w:t>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"RECOGNIZED" FOR PURPOSES OF THE TRAINING REQUIREMENTS REQUIRED FOR CANDIDATES FOR CORONER.</w:t>
      </w:r>
    </w:p>
    <w:p w:rsidR="00F36653" w:rsidRDefault="00F36653" w:rsidP="00F36653"/>
    <w:p w:rsidR="00F36653" w:rsidRPr="008F44E1" w:rsidRDefault="00F36653" w:rsidP="00F36653">
      <w:r w:rsidRPr="008F44E1">
        <w:t>The Judiciary Committee proposed the following Amendment No. 1</w:t>
      </w:r>
      <w:r>
        <w:t xml:space="preserve"> to </w:t>
      </w:r>
      <w:r w:rsidRPr="008F44E1">
        <w:t>S.1014 (COUNCIL\MS\7812AHB12), which was adopted:</w:t>
      </w:r>
    </w:p>
    <w:p w:rsidR="00F36653" w:rsidRPr="008F44E1" w:rsidRDefault="00F36653" w:rsidP="00F36653">
      <w:r w:rsidRPr="008F44E1">
        <w:t>Amend the bill, as and if amended, by deleting Section 17-5-130(A)(3), as contained in SECTION 1.A., page 2, lines 30 through 33.</w:t>
      </w:r>
    </w:p>
    <w:p w:rsidR="00F36653" w:rsidRPr="008F44E1" w:rsidRDefault="00F36653" w:rsidP="00F36653">
      <w:r w:rsidRPr="008F44E1">
        <w:t>Amend the bill further, by deleting Section 17-5-130(G), as contained in SECTION 1.B., beginning on page 2, beginning on line 38, and inserting:</w:t>
      </w:r>
    </w:p>
    <w:p w:rsidR="00F36653" w:rsidRPr="008F44E1" w:rsidRDefault="00F36653" w:rsidP="00F36653">
      <w:pPr>
        <w:suppressAutoHyphens/>
      </w:pPr>
      <w:r w:rsidRPr="008F44E1">
        <w:t>/ “(G)</w:t>
      </w:r>
      <w:r w:rsidRPr="008F44E1">
        <w:tab/>
        <w:t xml:space="preserve">the Director of the </w:t>
      </w:r>
      <w:r w:rsidRPr="008F44E1">
        <w:rPr>
          <w:strike/>
        </w:rPr>
        <w:t>Department of Public Safety</w:t>
      </w:r>
      <w:r w:rsidRPr="008F44E1">
        <w:t xml:space="preserve"> </w:t>
      </w:r>
      <w:r w:rsidRPr="008F44E1">
        <w:rPr>
          <w:u w:val="single"/>
        </w:rPr>
        <w:t>South Carolina Criminal Justice Academy</w:t>
      </w:r>
      <w:r w:rsidRPr="008F44E1">
        <w:t xml:space="preserve"> shall appoint a Coroners Training Advisory Committee to assist in the determination of training requirements for coroners and deputy coroners </w:t>
      </w:r>
      <w:r w:rsidRPr="008F44E1">
        <w:rPr>
          <w:u w:val="single"/>
        </w:rPr>
        <w:t>and to determine those forensic science degree and certification programs that qualify as ‘recognized’ pursuant to the requirements of this section</w:t>
      </w:r>
      <w:r w:rsidRPr="008F44E1">
        <w:t>.  The committee must consist of no fewer than five coroners and at least one physician trained in forensic pathology as recommended by the South Carolina Coroners Association.  The members of the committee shall serve without compensation.” /</w:t>
      </w:r>
    </w:p>
    <w:p w:rsidR="00F36653" w:rsidRPr="008F44E1" w:rsidRDefault="00F36653" w:rsidP="00F36653">
      <w:r w:rsidRPr="008F44E1">
        <w:t>Renumber sections to conform.</w:t>
      </w:r>
    </w:p>
    <w:p w:rsidR="00F36653" w:rsidRDefault="00F36653" w:rsidP="00F36653">
      <w:r w:rsidRPr="008F44E1">
        <w:t>Amend title to conform.</w:t>
      </w:r>
    </w:p>
    <w:p w:rsidR="00F36653" w:rsidRDefault="00F36653" w:rsidP="00F36653"/>
    <w:p w:rsidR="00F36653" w:rsidRDefault="00F36653" w:rsidP="00F36653">
      <w:r>
        <w:t>Rep. HORNE explained the amendment.</w:t>
      </w:r>
    </w:p>
    <w:p w:rsidR="00F36653" w:rsidRDefault="00F36653" w:rsidP="00F36653">
      <w:r>
        <w:t>The amendment was then adopted.</w:t>
      </w:r>
    </w:p>
    <w:p w:rsidR="00F36653" w:rsidRDefault="00F36653" w:rsidP="00F36653"/>
    <w:p w:rsidR="00F36653" w:rsidRPr="00327D7A" w:rsidRDefault="00F36653" w:rsidP="00F36653">
      <w:r w:rsidRPr="00327D7A">
        <w:t>Rep. HORNE proposed the following Amendment No. 2</w:t>
      </w:r>
      <w:r>
        <w:t xml:space="preserve"> to </w:t>
      </w:r>
      <w:r w:rsidRPr="00327D7A">
        <w:t>S. 1014 (COUNCIL\MS\7815AHB12), which was adopted:</w:t>
      </w:r>
    </w:p>
    <w:p w:rsidR="00F36653" w:rsidRPr="00327D7A" w:rsidRDefault="00F36653" w:rsidP="00F36653">
      <w:r w:rsidRPr="00327D7A">
        <w:t>Amend the bill, as and if amended, by deleting Section 17-5-130(A)(2), as contained in SECTION 1.A., page 2, lines 6 through 27, and inserting:</w:t>
      </w:r>
    </w:p>
    <w:p w:rsidR="00F36653" w:rsidRPr="00327D7A" w:rsidRDefault="00F36653" w:rsidP="00F36653">
      <w:r w:rsidRPr="00327D7A">
        <w:t xml:space="preserve">/ </w:t>
      </w:r>
      <w:r w:rsidRPr="00327D7A">
        <w:tab/>
      </w:r>
      <w:r w:rsidRPr="00327D7A">
        <w:tab/>
        <w:t>(2)</w:t>
      </w:r>
      <w:r w:rsidRPr="00327D7A">
        <w:tab/>
        <w:t xml:space="preserve">In addition to the requirements of subsection (A)(1), a coroner in this State shall have at least one of the following qualifications, the person shall: </w:t>
      </w:r>
    </w:p>
    <w:p w:rsidR="00F36653" w:rsidRPr="00327D7A" w:rsidRDefault="00F36653" w:rsidP="00F36653">
      <w:r w:rsidRPr="00327D7A">
        <w:tab/>
      </w:r>
      <w:r w:rsidRPr="00327D7A">
        <w:tab/>
      </w:r>
      <w:r w:rsidRPr="00327D7A">
        <w:tab/>
        <w:t>(a)</w:t>
      </w:r>
      <w:r w:rsidRPr="00327D7A">
        <w:tab/>
        <w:t xml:space="preserve">have at least three years of experience in death investigation with a law enforcement agency, coroner, or medical examiner agency; </w:t>
      </w:r>
    </w:p>
    <w:p w:rsidR="00F36653" w:rsidRPr="00327D7A" w:rsidRDefault="00F36653" w:rsidP="00F36653">
      <w:r w:rsidRPr="00327D7A">
        <w:tab/>
      </w:r>
      <w:r w:rsidRPr="00327D7A">
        <w:tab/>
      </w:r>
      <w:r w:rsidRPr="00327D7A">
        <w:tab/>
        <w:t>(b)</w:t>
      </w:r>
      <w:r w:rsidRPr="00327D7A">
        <w:tab/>
        <w:t>have a two</w:t>
      </w:r>
      <w:r w:rsidRPr="00327D7A">
        <w:noBreakHyphen/>
        <w:t xml:space="preserve">year associate degree and two years of experience in death investigation with a law enforcement agency, coroner, or medical examiner agency; </w:t>
      </w:r>
    </w:p>
    <w:p w:rsidR="00F36653" w:rsidRPr="00327D7A" w:rsidRDefault="00F36653" w:rsidP="00F36653">
      <w:r w:rsidRPr="00327D7A">
        <w:tab/>
      </w:r>
      <w:r w:rsidRPr="00327D7A">
        <w:tab/>
      </w:r>
      <w:r w:rsidRPr="00327D7A">
        <w:tab/>
        <w:t>(c)</w:t>
      </w:r>
      <w:r w:rsidRPr="00327D7A">
        <w:tab/>
        <w:t>have a four</w:t>
      </w:r>
      <w:r w:rsidRPr="00327D7A">
        <w:noBreakHyphen/>
        <w:t xml:space="preserve">year baccalaureate degree and one year of experience in death investigation with a law enforcement agency, coroner, or medical examiner agency; </w:t>
      </w:r>
    </w:p>
    <w:p w:rsidR="00F36653" w:rsidRPr="00327D7A" w:rsidRDefault="00F36653" w:rsidP="00F36653">
      <w:pPr>
        <w:rPr>
          <w:u w:val="single"/>
        </w:rPr>
      </w:pPr>
      <w:r w:rsidRPr="00327D7A">
        <w:tab/>
      </w:r>
      <w:r w:rsidRPr="00327D7A">
        <w:tab/>
      </w:r>
      <w:r w:rsidRPr="00327D7A">
        <w:tab/>
        <w:t>(d)</w:t>
      </w:r>
      <w:r w:rsidRPr="00327D7A">
        <w:tab/>
        <w:t>be a law enforcement officer, as defined by Section 23</w:t>
      </w:r>
      <w:r w:rsidRPr="00327D7A">
        <w:noBreakHyphen/>
        <w:t>23</w:t>
      </w:r>
      <w:r w:rsidRPr="00327D7A">
        <w:noBreakHyphen/>
        <w:t xml:space="preserve">10(E)(1), who is certified by the South Carolina Law Enforcement Training Council with a minimum of two years of experience; </w:t>
      </w:r>
    </w:p>
    <w:p w:rsidR="00F36653" w:rsidRPr="00327D7A" w:rsidRDefault="00F36653" w:rsidP="00F36653">
      <w:pPr>
        <w:rPr>
          <w:strike/>
        </w:rPr>
      </w:pPr>
      <w:r w:rsidRPr="00327D7A">
        <w:tab/>
      </w:r>
      <w:r w:rsidRPr="00327D7A">
        <w:tab/>
      </w:r>
      <w:r w:rsidRPr="00327D7A">
        <w:tab/>
        <w:t>(e)</w:t>
      </w:r>
      <w:r w:rsidRPr="00327D7A">
        <w:tab/>
      </w:r>
      <w:r w:rsidRPr="00327D7A">
        <w:rPr>
          <w:strike/>
        </w:rPr>
        <w:t xml:space="preserve">be a licensed private investigator with a minimum of two years of experience; or </w:t>
      </w:r>
    </w:p>
    <w:p w:rsidR="00F36653" w:rsidRPr="00327D7A" w:rsidRDefault="00F36653" w:rsidP="00F36653">
      <w:pPr>
        <w:suppressAutoHyphens/>
        <w:rPr>
          <w:u w:val="single"/>
        </w:rPr>
      </w:pPr>
      <w:r w:rsidRPr="00327D7A">
        <w:tab/>
      </w:r>
      <w:r w:rsidRPr="00327D7A">
        <w:tab/>
      </w:r>
      <w:r w:rsidRPr="00327D7A">
        <w:tab/>
      </w:r>
      <w:r w:rsidRPr="00327D7A">
        <w:rPr>
          <w:strike/>
        </w:rPr>
        <w:t>(f)</w:t>
      </w:r>
      <w:r w:rsidRPr="00327D7A">
        <w:tab/>
        <w:t>have completed a recognized forensic science degree or certification program or be enrolled in a recognized forensic science degree or certification program to be completed within one year of being elected to the office of coroner</w:t>
      </w:r>
      <w:r w:rsidRPr="00327D7A">
        <w:rPr>
          <w:strike/>
        </w:rPr>
        <w:t>.</w:t>
      </w:r>
      <w:r w:rsidRPr="00327D7A">
        <w:rPr>
          <w:u w:val="single"/>
        </w:rPr>
        <w:t xml:space="preserve">; </w:t>
      </w:r>
    </w:p>
    <w:p w:rsidR="00F36653" w:rsidRPr="00327D7A" w:rsidRDefault="00F36653" w:rsidP="00F36653">
      <w:pPr>
        <w:suppressAutoHyphens/>
        <w:rPr>
          <w:u w:val="single"/>
        </w:rPr>
      </w:pPr>
      <w:r w:rsidRPr="00327D7A">
        <w:tab/>
      </w:r>
      <w:r w:rsidRPr="00327D7A">
        <w:tab/>
      </w:r>
      <w:r w:rsidRPr="00327D7A">
        <w:tab/>
      </w:r>
      <w:r w:rsidRPr="00327D7A">
        <w:rPr>
          <w:u w:val="single"/>
        </w:rPr>
        <w:t xml:space="preserve">(f) </w:t>
      </w:r>
      <w:r w:rsidRPr="00327D7A">
        <w:tab/>
      </w:r>
      <w:r w:rsidRPr="00327D7A">
        <w:rPr>
          <w:u w:val="single"/>
        </w:rPr>
        <w:t>be a medical doctor; or</w:t>
      </w:r>
    </w:p>
    <w:p w:rsidR="00F36653" w:rsidRPr="00327D7A" w:rsidRDefault="00F36653" w:rsidP="00F36653">
      <w:pPr>
        <w:suppressAutoHyphens/>
      </w:pPr>
      <w:r w:rsidRPr="00327D7A">
        <w:tab/>
      </w:r>
      <w:r w:rsidRPr="00327D7A">
        <w:tab/>
      </w:r>
      <w:r w:rsidRPr="00327D7A">
        <w:tab/>
      </w:r>
      <w:r w:rsidRPr="00327D7A">
        <w:rPr>
          <w:u w:val="single"/>
        </w:rPr>
        <w:t>(g)</w:t>
      </w:r>
      <w:r w:rsidRPr="00327D7A">
        <w:tab/>
      </w:r>
      <w:r w:rsidRPr="00327D7A">
        <w:rPr>
          <w:u w:val="single"/>
        </w:rPr>
        <w:t>have a bachelor of science degree in nursing.</w:t>
      </w:r>
      <w:r w:rsidRPr="00327D7A">
        <w:t xml:space="preserve"> /</w:t>
      </w:r>
    </w:p>
    <w:p w:rsidR="00F36653" w:rsidRPr="00327D7A" w:rsidRDefault="00F36653" w:rsidP="00F36653">
      <w:r w:rsidRPr="00327D7A">
        <w:t>Renumber sections to conform.</w:t>
      </w:r>
    </w:p>
    <w:p w:rsidR="00F36653" w:rsidRDefault="00F36653" w:rsidP="00F36653">
      <w:r w:rsidRPr="00327D7A">
        <w:t>Amend title to conform.</w:t>
      </w:r>
    </w:p>
    <w:p w:rsidR="00F36653" w:rsidRDefault="00F36653" w:rsidP="00F36653"/>
    <w:p w:rsidR="00F36653" w:rsidRDefault="00F36653" w:rsidP="00F36653">
      <w:r>
        <w:t>Rep. HORNE explained the amendment.</w:t>
      </w:r>
    </w:p>
    <w:p w:rsidR="00F36653" w:rsidRDefault="00F36653" w:rsidP="00F36653">
      <w:r>
        <w:t>The amendment was then adopted.</w:t>
      </w:r>
    </w:p>
    <w:p w:rsidR="00F36653" w:rsidRDefault="00F36653" w:rsidP="00F36653"/>
    <w:p w:rsidR="00F36653" w:rsidRDefault="00F36653" w:rsidP="00F36653">
      <w:r>
        <w:t>The question then recurred to the passage of the Bill.</w:t>
      </w:r>
    </w:p>
    <w:p w:rsidR="00F36653" w:rsidRDefault="00F36653" w:rsidP="00F36653"/>
    <w:p w:rsidR="00F36653" w:rsidRDefault="00F36653" w:rsidP="00F36653">
      <w:r>
        <w:t xml:space="preserve">The yeas and nays were taken resulting as follows: </w:t>
      </w:r>
    </w:p>
    <w:p w:rsidR="00F36653" w:rsidRDefault="00F36653" w:rsidP="00F36653">
      <w:pPr>
        <w:jc w:val="center"/>
      </w:pPr>
      <w:r>
        <w:t xml:space="preserve"> </w:t>
      </w:r>
      <w:bookmarkStart w:id="60" w:name="vote_start119"/>
      <w:bookmarkEnd w:id="60"/>
      <w:r>
        <w:t>Yeas 90; Nays 0</w:t>
      </w:r>
    </w:p>
    <w:p w:rsidR="00F36653" w:rsidRDefault="00F36653" w:rsidP="00F36653">
      <w:pPr>
        <w:jc w:val="center"/>
      </w:pPr>
    </w:p>
    <w:p w:rsidR="00F36653" w:rsidRDefault="00F36653" w:rsidP="00F3665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36653" w:rsidRPr="00F36653" w:rsidTr="00F36653">
        <w:tc>
          <w:tcPr>
            <w:tcW w:w="2179" w:type="dxa"/>
            <w:shd w:val="clear" w:color="auto" w:fill="auto"/>
          </w:tcPr>
          <w:p w:rsidR="00F36653" w:rsidRPr="00F36653" w:rsidRDefault="00F36653" w:rsidP="00F36653">
            <w:pPr>
              <w:keepNext/>
              <w:ind w:firstLine="0"/>
            </w:pPr>
            <w:r>
              <w:t>Agnew</w:t>
            </w:r>
          </w:p>
        </w:tc>
        <w:tc>
          <w:tcPr>
            <w:tcW w:w="2179" w:type="dxa"/>
            <w:shd w:val="clear" w:color="auto" w:fill="auto"/>
          </w:tcPr>
          <w:p w:rsidR="00F36653" w:rsidRPr="00F36653" w:rsidRDefault="00F36653" w:rsidP="00F36653">
            <w:pPr>
              <w:keepNext/>
              <w:ind w:firstLine="0"/>
            </w:pPr>
            <w:r>
              <w:t>Allison</w:t>
            </w:r>
          </w:p>
        </w:tc>
        <w:tc>
          <w:tcPr>
            <w:tcW w:w="2180" w:type="dxa"/>
            <w:shd w:val="clear" w:color="auto" w:fill="auto"/>
          </w:tcPr>
          <w:p w:rsidR="00F36653" w:rsidRPr="00F36653" w:rsidRDefault="00F36653" w:rsidP="00F36653">
            <w:pPr>
              <w:keepNext/>
              <w:ind w:firstLine="0"/>
            </w:pPr>
            <w:r>
              <w:t>Anderson</w:t>
            </w:r>
          </w:p>
        </w:tc>
      </w:tr>
      <w:tr w:rsidR="00F36653" w:rsidRPr="00F36653" w:rsidTr="00F36653">
        <w:tc>
          <w:tcPr>
            <w:tcW w:w="2179" w:type="dxa"/>
            <w:shd w:val="clear" w:color="auto" w:fill="auto"/>
          </w:tcPr>
          <w:p w:rsidR="00F36653" w:rsidRPr="00F36653" w:rsidRDefault="00F36653" w:rsidP="00F36653">
            <w:pPr>
              <w:ind w:firstLine="0"/>
            </w:pPr>
            <w:r>
              <w:t>Anthony</w:t>
            </w:r>
          </w:p>
        </w:tc>
        <w:tc>
          <w:tcPr>
            <w:tcW w:w="2179" w:type="dxa"/>
            <w:shd w:val="clear" w:color="auto" w:fill="auto"/>
          </w:tcPr>
          <w:p w:rsidR="00F36653" w:rsidRPr="00F36653" w:rsidRDefault="00F36653" w:rsidP="00F36653">
            <w:pPr>
              <w:ind w:firstLine="0"/>
            </w:pPr>
            <w:r>
              <w:t>Atwater</w:t>
            </w:r>
          </w:p>
        </w:tc>
        <w:tc>
          <w:tcPr>
            <w:tcW w:w="2180" w:type="dxa"/>
            <w:shd w:val="clear" w:color="auto" w:fill="auto"/>
          </w:tcPr>
          <w:p w:rsidR="00F36653" w:rsidRPr="00F36653" w:rsidRDefault="00F36653" w:rsidP="00F36653">
            <w:pPr>
              <w:ind w:firstLine="0"/>
            </w:pPr>
            <w:r>
              <w:t>Bales</w:t>
            </w:r>
          </w:p>
        </w:tc>
      </w:tr>
      <w:tr w:rsidR="00F36653" w:rsidRPr="00F36653" w:rsidTr="00F36653">
        <w:tc>
          <w:tcPr>
            <w:tcW w:w="2179" w:type="dxa"/>
            <w:shd w:val="clear" w:color="auto" w:fill="auto"/>
          </w:tcPr>
          <w:p w:rsidR="00F36653" w:rsidRPr="00F36653" w:rsidRDefault="00F36653" w:rsidP="00F36653">
            <w:pPr>
              <w:ind w:firstLine="0"/>
            </w:pPr>
            <w:r>
              <w:t>Ballentine</w:t>
            </w:r>
          </w:p>
        </w:tc>
        <w:tc>
          <w:tcPr>
            <w:tcW w:w="2179" w:type="dxa"/>
            <w:shd w:val="clear" w:color="auto" w:fill="auto"/>
          </w:tcPr>
          <w:p w:rsidR="00F36653" w:rsidRPr="00F36653" w:rsidRDefault="00F36653" w:rsidP="00F36653">
            <w:pPr>
              <w:ind w:firstLine="0"/>
            </w:pPr>
            <w:r>
              <w:t>Bannister</w:t>
            </w:r>
          </w:p>
        </w:tc>
        <w:tc>
          <w:tcPr>
            <w:tcW w:w="2180" w:type="dxa"/>
            <w:shd w:val="clear" w:color="auto" w:fill="auto"/>
          </w:tcPr>
          <w:p w:rsidR="00F36653" w:rsidRPr="00F36653" w:rsidRDefault="00F36653" w:rsidP="00F36653">
            <w:pPr>
              <w:ind w:firstLine="0"/>
            </w:pPr>
            <w:r>
              <w:t>Barfield</w:t>
            </w:r>
          </w:p>
        </w:tc>
      </w:tr>
      <w:tr w:rsidR="00F36653" w:rsidRPr="00F36653" w:rsidTr="00F36653">
        <w:tc>
          <w:tcPr>
            <w:tcW w:w="2179" w:type="dxa"/>
            <w:shd w:val="clear" w:color="auto" w:fill="auto"/>
          </w:tcPr>
          <w:p w:rsidR="00F36653" w:rsidRPr="00F36653" w:rsidRDefault="00F36653" w:rsidP="00F36653">
            <w:pPr>
              <w:ind w:firstLine="0"/>
            </w:pPr>
            <w:r>
              <w:t>Battle</w:t>
            </w:r>
          </w:p>
        </w:tc>
        <w:tc>
          <w:tcPr>
            <w:tcW w:w="2179" w:type="dxa"/>
            <w:shd w:val="clear" w:color="auto" w:fill="auto"/>
          </w:tcPr>
          <w:p w:rsidR="00F36653" w:rsidRPr="00F36653" w:rsidRDefault="00F36653" w:rsidP="00F36653">
            <w:pPr>
              <w:ind w:firstLine="0"/>
            </w:pPr>
            <w:r>
              <w:t>Bedingfield</w:t>
            </w:r>
          </w:p>
        </w:tc>
        <w:tc>
          <w:tcPr>
            <w:tcW w:w="2180" w:type="dxa"/>
            <w:shd w:val="clear" w:color="auto" w:fill="auto"/>
          </w:tcPr>
          <w:p w:rsidR="00F36653" w:rsidRPr="00F36653" w:rsidRDefault="00F36653" w:rsidP="00F36653">
            <w:pPr>
              <w:ind w:firstLine="0"/>
            </w:pPr>
            <w:r>
              <w:t>Bingham</w:t>
            </w:r>
          </w:p>
        </w:tc>
      </w:tr>
      <w:tr w:rsidR="00F36653" w:rsidRPr="00F36653" w:rsidTr="00F36653">
        <w:tc>
          <w:tcPr>
            <w:tcW w:w="2179" w:type="dxa"/>
            <w:shd w:val="clear" w:color="auto" w:fill="auto"/>
          </w:tcPr>
          <w:p w:rsidR="00F36653" w:rsidRPr="00F36653" w:rsidRDefault="00F36653" w:rsidP="00F36653">
            <w:pPr>
              <w:ind w:firstLine="0"/>
            </w:pPr>
            <w:r>
              <w:t>Bowen</w:t>
            </w:r>
          </w:p>
        </w:tc>
        <w:tc>
          <w:tcPr>
            <w:tcW w:w="2179" w:type="dxa"/>
            <w:shd w:val="clear" w:color="auto" w:fill="auto"/>
          </w:tcPr>
          <w:p w:rsidR="00F36653" w:rsidRPr="00F36653" w:rsidRDefault="00F36653" w:rsidP="00F36653">
            <w:pPr>
              <w:ind w:firstLine="0"/>
            </w:pPr>
            <w:r>
              <w:t>Brady</w:t>
            </w:r>
          </w:p>
        </w:tc>
        <w:tc>
          <w:tcPr>
            <w:tcW w:w="2180" w:type="dxa"/>
            <w:shd w:val="clear" w:color="auto" w:fill="auto"/>
          </w:tcPr>
          <w:p w:rsidR="00F36653" w:rsidRPr="00F36653" w:rsidRDefault="00F36653" w:rsidP="00F36653">
            <w:pPr>
              <w:ind w:firstLine="0"/>
            </w:pPr>
            <w:r>
              <w:t>Branham</w:t>
            </w:r>
          </w:p>
        </w:tc>
      </w:tr>
      <w:tr w:rsidR="00F36653" w:rsidRPr="00F36653" w:rsidTr="00F36653">
        <w:tc>
          <w:tcPr>
            <w:tcW w:w="2179" w:type="dxa"/>
            <w:shd w:val="clear" w:color="auto" w:fill="auto"/>
          </w:tcPr>
          <w:p w:rsidR="00F36653" w:rsidRPr="00F36653" w:rsidRDefault="00F36653" w:rsidP="00F36653">
            <w:pPr>
              <w:ind w:firstLine="0"/>
            </w:pPr>
            <w:r>
              <w:t>Brannon</w:t>
            </w:r>
          </w:p>
        </w:tc>
        <w:tc>
          <w:tcPr>
            <w:tcW w:w="2179" w:type="dxa"/>
            <w:shd w:val="clear" w:color="auto" w:fill="auto"/>
          </w:tcPr>
          <w:p w:rsidR="00F36653" w:rsidRPr="00F36653" w:rsidRDefault="00F36653" w:rsidP="00F36653">
            <w:pPr>
              <w:ind w:firstLine="0"/>
            </w:pPr>
            <w:r>
              <w:t>Brantley</w:t>
            </w:r>
          </w:p>
        </w:tc>
        <w:tc>
          <w:tcPr>
            <w:tcW w:w="2180" w:type="dxa"/>
            <w:shd w:val="clear" w:color="auto" w:fill="auto"/>
          </w:tcPr>
          <w:p w:rsidR="00F36653" w:rsidRPr="00F36653" w:rsidRDefault="00F36653" w:rsidP="00F36653">
            <w:pPr>
              <w:ind w:firstLine="0"/>
            </w:pPr>
            <w:r>
              <w:t>G. A. Brown</w:t>
            </w:r>
          </w:p>
        </w:tc>
      </w:tr>
      <w:tr w:rsidR="00F36653" w:rsidRPr="00F36653" w:rsidTr="00F36653">
        <w:tc>
          <w:tcPr>
            <w:tcW w:w="2179" w:type="dxa"/>
            <w:shd w:val="clear" w:color="auto" w:fill="auto"/>
          </w:tcPr>
          <w:p w:rsidR="00F36653" w:rsidRPr="00F36653" w:rsidRDefault="00F36653" w:rsidP="00F36653">
            <w:pPr>
              <w:ind w:firstLine="0"/>
            </w:pPr>
            <w:r>
              <w:t>H. B. Brown</w:t>
            </w:r>
          </w:p>
        </w:tc>
        <w:tc>
          <w:tcPr>
            <w:tcW w:w="2179" w:type="dxa"/>
            <w:shd w:val="clear" w:color="auto" w:fill="auto"/>
          </w:tcPr>
          <w:p w:rsidR="00F36653" w:rsidRPr="00F36653" w:rsidRDefault="00F36653" w:rsidP="00F36653">
            <w:pPr>
              <w:ind w:firstLine="0"/>
            </w:pPr>
            <w:r>
              <w:t>Butler Garrick</w:t>
            </w:r>
          </w:p>
        </w:tc>
        <w:tc>
          <w:tcPr>
            <w:tcW w:w="2180" w:type="dxa"/>
            <w:shd w:val="clear" w:color="auto" w:fill="auto"/>
          </w:tcPr>
          <w:p w:rsidR="00F36653" w:rsidRPr="00F36653" w:rsidRDefault="00F36653" w:rsidP="00F36653">
            <w:pPr>
              <w:ind w:firstLine="0"/>
            </w:pPr>
            <w:r>
              <w:t>Chumley</w:t>
            </w:r>
          </w:p>
        </w:tc>
      </w:tr>
      <w:tr w:rsidR="00F36653" w:rsidRPr="00F36653" w:rsidTr="00F36653">
        <w:tc>
          <w:tcPr>
            <w:tcW w:w="2179" w:type="dxa"/>
            <w:shd w:val="clear" w:color="auto" w:fill="auto"/>
          </w:tcPr>
          <w:p w:rsidR="00F36653" w:rsidRPr="00F36653" w:rsidRDefault="00F36653" w:rsidP="00F36653">
            <w:pPr>
              <w:ind w:firstLine="0"/>
            </w:pPr>
            <w:r>
              <w:t>Clemmons</w:t>
            </w:r>
          </w:p>
        </w:tc>
        <w:tc>
          <w:tcPr>
            <w:tcW w:w="2179" w:type="dxa"/>
            <w:shd w:val="clear" w:color="auto" w:fill="auto"/>
          </w:tcPr>
          <w:p w:rsidR="00F36653" w:rsidRPr="00F36653" w:rsidRDefault="00F36653" w:rsidP="00F36653">
            <w:pPr>
              <w:ind w:firstLine="0"/>
            </w:pPr>
            <w:r>
              <w:t>Cobb-Hunter</w:t>
            </w:r>
          </w:p>
        </w:tc>
        <w:tc>
          <w:tcPr>
            <w:tcW w:w="2180" w:type="dxa"/>
            <w:shd w:val="clear" w:color="auto" w:fill="auto"/>
          </w:tcPr>
          <w:p w:rsidR="00F36653" w:rsidRPr="00F36653" w:rsidRDefault="00F36653" w:rsidP="00F36653">
            <w:pPr>
              <w:ind w:firstLine="0"/>
            </w:pPr>
            <w:r>
              <w:t>Cole</w:t>
            </w:r>
          </w:p>
        </w:tc>
      </w:tr>
      <w:tr w:rsidR="00F36653" w:rsidRPr="00F36653" w:rsidTr="00F36653">
        <w:tc>
          <w:tcPr>
            <w:tcW w:w="2179" w:type="dxa"/>
            <w:shd w:val="clear" w:color="auto" w:fill="auto"/>
          </w:tcPr>
          <w:p w:rsidR="00F36653" w:rsidRPr="00F36653" w:rsidRDefault="00F36653" w:rsidP="00F36653">
            <w:pPr>
              <w:ind w:firstLine="0"/>
            </w:pPr>
            <w:r>
              <w:t>Corbin</w:t>
            </w:r>
          </w:p>
        </w:tc>
        <w:tc>
          <w:tcPr>
            <w:tcW w:w="2179" w:type="dxa"/>
            <w:shd w:val="clear" w:color="auto" w:fill="auto"/>
          </w:tcPr>
          <w:p w:rsidR="00F36653" w:rsidRPr="00F36653" w:rsidRDefault="00F36653" w:rsidP="00F36653">
            <w:pPr>
              <w:ind w:firstLine="0"/>
            </w:pPr>
            <w:r>
              <w:t>Crosby</w:t>
            </w:r>
          </w:p>
        </w:tc>
        <w:tc>
          <w:tcPr>
            <w:tcW w:w="2180" w:type="dxa"/>
            <w:shd w:val="clear" w:color="auto" w:fill="auto"/>
          </w:tcPr>
          <w:p w:rsidR="00F36653" w:rsidRPr="00F36653" w:rsidRDefault="00F36653" w:rsidP="00F36653">
            <w:pPr>
              <w:ind w:firstLine="0"/>
            </w:pPr>
            <w:r>
              <w:t>Daning</w:t>
            </w:r>
          </w:p>
        </w:tc>
      </w:tr>
      <w:tr w:rsidR="00F36653" w:rsidRPr="00F36653" w:rsidTr="00F36653">
        <w:tc>
          <w:tcPr>
            <w:tcW w:w="2179" w:type="dxa"/>
            <w:shd w:val="clear" w:color="auto" w:fill="auto"/>
          </w:tcPr>
          <w:p w:rsidR="00F36653" w:rsidRPr="00F36653" w:rsidRDefault="00F36653" w:rsidP="00F36653">
            <w:pPr>
              <w:ind w:firstLine="0"/>
            </w:pPr>
            <w:r>
              <w:t>Delleney</w:t>
            </w:r>
          </w:p>
        </w:tc>
        <w:tc>
          <w:tcPr>
            <w:tcW w:w="2179" w:type="dxa"/>
            <w:shd w:val="clear" w:color="auto" w:fill="auto"/>
          </w:tcPr>
          <w:p w:rsidR="00F36653" w:rsidRPr="00F36653" w:rsidRDefault="00F36653" w:rsidP="00F36653">
            <w:pPr>
              <w:ind w:firstLine="0"/>
            </w:pPr>
            <w:r>
              <w:t>Dillard</w:t>
            </w:r>
          </w:p>
        </w:tc>
        <w:tc>
          <w:tcPr>
            <w:tcW w:w="2180" w:type="dxa"/>
            <w:shd w:val="clear" w:color="auto" w:fill="auto"/>
          </w:tcPr>
          <w:p w:rsidR="00F36653" w:rsidRPr="00F36653" w:rsidRDefault="00F36653" w:rsidP="00F36653">
            <w:pPr>
              <w:ind w:firstLine="0"/>
            </w:pPr>
            <w:r>
              <w:t>Erickson</w:t>
            </w:r>
          </w:p>
        </w:tc>
      </w:tr>
      <w:tr w:rsidR="00F36653" w:rsidRPr="00F36653" w:rsidTr="00F36653">
        <w:tc>
          <w:tcPr>
            <w:tcW w:w="2179" w:type="dxa"/>
            <w:shd w:val="clear" w:color="auto" w:fill="auto"/>
          </w:tcPr>
          <w:p w:rsidR="00F36653" w:rsidRPr="00F36653" w:rsidRDefault="00F36653" w:rsidP="00F36653">
            <w:pPr>
              <w:ind w:firstLine="0"/>
            </w:pPr>
            <w:r>
              <w:t>Forrester</w:t>
            </w:r>
          </w:p>
        </w:tc>
        <w:tc>
          <w:tcPr>
            <w:tcW w:w="2179" w:type="dxa"/>
            <w:shd w:val="clear" w:color="auto" w:fill="auto"/>
          </w:tcPr>
          <w:p w:rsidR="00F36653" w:rsidRPr="00F36653" w:rsidRDefault="00F36653" w:rsidP="00F36653">
            <w:pPr>
              <w:ind w:firstLine="0"/>
            </w:pPr>
            <w:r>
              <w:t>Frye</w:t>
            </w:r>
          </w:p>
        </w:tc>
        <w:tc>
          <w:tcPr>
            <w:tcW w:w="2180" w:type="dxa"/>
            <w:shd w:val="clear" w:color="auto" w:fill="auto"/>
          </w:tcPr>
          <w:p w:rsidR="00F36653" w:rsidRPr="00F36653" w:rsidRDefault="00F36653" w:rsidP="00F36653">
            <w:pPr>
              <w:ind w:firstLine="0"/>
            </w:pPr>
            <w:r>
              <w:t>Funderburk</w:t>
            </w:r>
          </w:p>
        </w:tc>
      </w:tr>
      <w:tr w:rsidR="00F36653" w:rsidRPr="00F36653" w:rsidTr="00F36653">
        <w:tc>
          <w:tcPr>
            <w:tcW w:w="2179" w:type="dxa"/>
            <w:shd w:val="clear" w:color="auto" w:fill="auto"/>
          </w:tcPr>
          <w:p w:rsidR="00F36653" w:rsidRPr="00F36653" w:rsidRDefault="00F36653" w:rsidP="00F36653">
            <w:pPr>
              <w:ind w:firstLine="0"/>
            </w:pPr>
            <w:r>
              <w:t>Gambrell</w:t>
            </w:r>
          </w:p>
        </w:tc>
        <w:tc>
          <w:tcPr>
            <w:tcW w:w="2179" w:type="dxa"/>
            <w:shd w:val="clear" w:color="auto" w:fill="auto"/>
          </w:tcPr>
          <w:p w:rsidR="00F36653" w:rsidRPr="00F36653" w:rsidRDefault="00F36653" w:rsidP="00F36653">
            <w:pPr>
              <w:ind w:firstLine="0"/>
            </w:pPr>
            <w:r>
              <w:t>Gilliard</w:t>
            </w:r>
          </w:p>
        </w:tc>
        <w:tc>
          <w:tcPr>
            <w:tcW w:w="2180" w:type="dxa"/>
            <w:shd w:val="clear" w:color="auto" w:fill="auto"/>
          </w:tcPr>
          <w:p w:rsidR="00F36653" w:rsidRPr="00F36653" w:rsidRDefault="00F36653" w:rsidP="00F36653">
            <w:pPr>
              <w:ind w:firstLine="0"/>
            </w:pPr>
            <w:r>
              <w:t>Hamilton</w:t>
            </w:r>
          </w:p>
        </w:tc>
      </w:tr>
      <w:tr w:rsidR="00F36653" w:rsidRPr="00F36653" w:rsidTr="00F36653">
        <w:tc>
          <w:tcPr>
            <w:tcW w:w="2179" w:type="dxa"/>
            <w:shd w:val="clear" w:color="auto" w:fill="auto"/>
          </w:tcPr>
          <w:p w:rsidR="00F36653" w:rsidRPr="00F36653" w:rsidRDefault="00F36653" w:rsidP="00F36653">
            <w:pPr>
              <w:ind w:firstLine="0"/>
            </w:pPr>
            <w:r>
              <w:t>Hardwick</w:t>
            </w:r>
          </w:p>
        </w:tc>
        <w:tc>
          <w:tcPr>
            <w:tcW w:w="2179" w:type="dxa"/>
            <w:shd w:val="clear" w:color="auto" w:fill="auto"/>
          </w:tcPr>
          <w:p w:rsidR="00F36653" w:rsidRPr="00F36653" w:rsidRDefault="00F36653" w:rsidP="00F36653">
            <w:pPr>
              <w:ind w:firstLine="0"/>
            </w:pPr>
            <w:r>
              <w:t>Harrell</w:t>
            </w:r>
          </w:p>
        </w:tc>
        <w:tc>
          <w:tcPr>
            <w:tcW w:w="2180" w:type="dxa"/>
            <w:shd w:val="clear" w:color="auto" w:fill="auto"/>
          </w:tcPr>
          <w:p w:rsidR="00F36653" w:rsidRPr="00F36653" w:rsidRDefault="00F36653" w:rsidP="00F36653">
            <w:pPr>
              <w:ind w:firstLine="0"/>
            </w:pPr>
            <w:r>
              <w:t>Hearn</w:t>
            </w:r>
          </w:p>
        </w:tc>
      </w:tr>
      <w:tr w:rsidR="00F36653" w:rsidRPr="00F36653" w:rsidTr="00F36653">
        <w:tc>
          <w:tcPr>
            <w:tcW w:w="2179" w:type="dxa"/>
            <w:shd w:val="clear" w:color="auto" w:fill="auto"/>
          </w:tcPr>
          <w:p w:rsidR="00F36653" w:rsidRPr="00F36653" w:rsidRDefault="00F36653" w:rsidP="00F36653">
            <w:pPr>
              <w:ind w:firstLine="0"/>
            </w:pPr>
            <w:r>
              <w:t>Henderson</w:t>
            </w:r>
          </w:p>
        </w:tc>
        <w:tc>
          <w:tcPr>
            <w:tcW w:w="2179" w:type="dxa"/>
            <w:shd w:val="clear" w:color="auto" w:fill="auto"/>
          </w:tcPr>
          <w:p w:rsidR="00F36653" w:rsidRPr="00F36653" w:rsidRDefault="00F36653" w:rsidP="00F36653">
            <w:pPr>
              <w:ind w:firstLine="0"/>
            </w:pPr>
            <w:r>
              <w:t>Herbkersman</w:t>
            </w:r>
          </w:p>
        </w:tc>
        <w:tc>
          <w:tcPr>
            <w:tcW w:w="2180" w:type="dxa"/>
            <w:shd w:val="clear" w:color="auto" w:fill="auto"/>
          </w:tcPr>
          <w:p w:rsidR="00F36653" w:rsidRPr="00F36653" w:rsidRDefault="00F36653" w:rsidP="00F36653">
            <w:pPr>
              <w:ind w:firstLine="0"/>
            </w:pPr>
            <w:r>
              <w:t>Hodges</w:t>
            </w:r>
          </w:p>
        </w:tc>
      </w:tr>
      <w:tr w:rsidR="00F36653" w:rsidRPr="00F36653" w:rsidTr="00F36653">
        <w:tc>
          <w:tcPr>
            <w:tcW w:w="2179" w:type="dxa"/>
            <w:shd w:val="clear" w:color="auto" w:fill="auto"/>
          </w:tcPr>
          <w:p w:rsidR="00F36653" w:rsidRPr="00F36653" w:rsidRDefault="00F36653" w:rsidP="00F36653">
            <w:pPr>
              <w:ind w:firstLine="0"/>
            </w:pPr>
            <w:r>
              <w:t>Horne</w:t>
            </w:r>
          </w:p>
        </w:tc>
        <w:tc>
          <w:tcPr>
            <w:tcW w:w="2179" w:type="dxa"/>
            <w:shd w:val="clear" w:color="auto" w:fill="auto"/>
          </w:tcPr>
          <w:p w:rsidR="00F36653" w:rsidRPr="00F36653" w:rsidRDefault="00F36653" w:rsidP="00F36653">
            <w:pPr>
              <w:ind w:firstLine="0"/>
            </w:pPr>
            <w:r>
              <w:t>Hosey</w:t>
            </w:r>
          </w:p>
        </w:tc>
        <w:tc>
          <w:tcPr>
            <w:tcW w:w="2180" w:type="dxa"/>
            <w:shd w:val="clear" w:color="auto" w:fill="auto"/>
          </w:tcPr>
          <w:p w:rsidR="00F36653" w:rsidRPr="00F36653" w:rsidRDefault="00F36653" w:rsidP="00F36653">
            <w:pPr>
              <w:ind w:firstLine="0"/>
            </w:pPr>
            <w:r>
              <w:t>Howard</w:t>
            </w:r>
          </w:p>
        </w:tc>
      </w:tr>
      <w:tr w:rsidR="00F36653" w:rsidRPr="00F36653" w:rsidTr="00F36653">
        <w:tc>
          <w:tcPr>
            <w:tcW w:w="2179" w:type="dxa"/>
            <w:shd w:val="clear" w:color="auto" w:fill="auto"/>
          </w:tcPr>
          <w:p w:rsidR="00F36653" w:rsidRPr="00F36653" w:rsidRDefault="00F36653" w:rsidP="00F36653">
            <w:pPr>
              <w:ind w:firstLine="0"/>
            </w:pPr>
            <w:r>
              <w:t>Huggins</w:t>
            </w:r>
          </w:p>
        </w:tc>
        <w:tc>
          <w:tcPr>
            <w:tcW w:w="2179" w:type="dxa"/>
            <w:shd w:val="clear" w:color="auto" w:fill="auto"/>
          </w:tcPr>
          <w:p w:rsidR="00F36653" w:rsidRPr="00F36653" w:rsidRDefault="00F36653" w:rsidP="00F36653">
            <w:pPr>
              <w:ind w:firstLine="0"/>
            </w:pPr>
            <w:r>
              <w:t>Johnson</w:t>
            </w:r>
          </w:p>
        </w:tc>
        <w:tc>
          <w:tcPr>
            <w:tcW w:w="2180" w:type="dxa"/>
            <w:shd w:val="clear" w:color="auto" w:fill="auto"/>
          </w:tcPr>
          <w:p w:rsidR="00F36653" w:rsidRPr="00F36653" w:rsidRDefault="00F36653" w:rsidP="00F36653">
            <w:pPr>
              <w:ind w:firstLine="0"/>
            </w:pPr>
            <w:r>
              <w:t>Knight</w:t>
            </w:r>
          </w:p>
        </w:tc>
      </w:tr>
      <w:tr w:rsidR="00F36653" w:rsidRPr="00F36653" w:rsidTr="00F36653">
        <w:tc>
          <w:tcPr>
            <w:tcW w:w="2179" w:type="dxa"/>
            <w:shd w:val="clear" w:color="auto" w:fill="auto"/>
          </w:tcPr>
          <w:p w:rsidR="00F36653" w:rsidRPr="00F36653" w:rsidRDefault="00F36653" w:rsidP="00F36653">
            <w:pPr>
              <w:ind w:firstLine="0"/>
            </w:pPr>
            <w:r>
              <w:t>Loftis</w:t>
            </w:r>
          </w:p>
        </w:tc>
        <w:tc>
          <w:tcPr>
            <w:tcW w:w="2179" w:type="dxa"/>
            <w:shd w:val="clear" w:color="auto" w:fill="auto"/>
          </w:tcPr>
          <w:p w:rsidR="00F36653" w:rsidRPr="00F36653" w:rsidRDefault="00F36653" w:rsidP="00F36653">
            <w:pPr>
              <w:ind w:firstLine="0"/>
            </w:pPr>
            <w:r>
              <w:t>Long</w:t>
            </w:r>
          </w:p>
        </w:tc>
        <w:tc>
          <w:tcPr>
            <w:tcW w:w="2180" w:type="dxa"/>
            <w:shd w:val="clear" w:color="auto" w:fill="auto"/>
          </w:tcPr>
          <w:p w:rsidR="00F36653" w:rsidRPr="00F36653" w:rsidRDefault="00F36653" w:rsidP="00F36653">
            <w:pPr>
              <w:ind w:firstLine="0"/>
            </w:pPr>
            <w:r>
              <w:t>Lowe</w:t>
            </w:r>
          </w:p>
        </w:tc>
      </w:tr>
      <w:tr w:rsidR="00F36653" w:rsidRPr="00F36653" w:rsidTr="00F36653">
        <w:tc>
          <w:tcPr>
            <w:tcW w:w="2179" w:type="dxa"/>
            <w:shd w:val="clear" w:color="auto" w:fill="auto"/>
          </w:tcPr>
          <w:p w:rsidR="00F36653" w:rsidRPr="00F36653" w:rsidRDefault="00F36653" w:rsidP="00F36653">
            <w:pPr>
              <w:ind w:firstLine="0"/>
            </w:pPr>
            <w:r>
              <w:t>Lucas</w:t>
            </w:r>
          </w:p>
        </w:tc>
        <w:tc>
          <w:tcPr>
            <w:tcW w:w="2179" w:type="dxa"/>
            <w:shd w:val="clear" w:color="auto" w:fill="auto"/>
          </w:tcPr>
          <w:p w:rsidR="00F36653" w:rsidRPr="00F36653" w:rsidRDefault="00F36653" w:rsidP="00F36653">
            <w:pPr>
              <w:ind w:firstLine="0"/>
            </w:pPr>
            <w:r>
              <w:t>Mack</w:t>
            </w:r>
          </w:p>
        </w:tc>
        <w:tc>
          <w:tcPr>
            <w:tcW w:w="2180" w:type="dxa"/>
            <w:shd w:val="clear" w:color="auto" w:fill="auto"/>
          </w:tcPr>
          <w:p w:rsidR="00F36653" w:rsidRPr="00F36653" w:rsidRDefault="00F36653" w:rsidP="00F36653">
            <w:pPr>
              <w:ind w:firstLine="0"/>
            </w:pPr>
            <w:r>
              <w:t>McEachern</w:t>
            </w:r>
          </w:p>
        </w:tc>
      </w:tr>
      <w:tr w:rsidR="00F36653" w:rsidRPr="00F36653" w:rsidTr="00F36653">
        <w:tc>
          <w:tcPr>
            <w:tcW w:w="2179" w:type="dxa"/>
            <w:shd w:val="clear" w:color="auto" w:fill="auto"/>
          </w:tcPr>
          <w:p w:rsidR="00F36653" w:rsidRPr="00F36653" w:rsidRDefault="00F36653" w:rsidP="00F36653">
            <w:pPr>
              <w:ind w:firstLine="0"/>
            </w:pPr>
            <w:r>
              <w:t>McLeod</w:t>
            </w:r>
          </w:p>
        </w:tc>
        <w:tc>
          <w:tcPr>
            <w:tcW w:w="2179" w:type="dxa"/>
            <w:shd w:val="clear" w:color="auto" w:fill="auto"/>
          </w:tcPr>
          <w:p w:rsidR="00F36653" w:rsidRPr="00F36653" w:rsidRDefault="00F36653" w:rsidP="00F36653">
            <w:pPr>
              <w:ind w:firstLine="0"/>
            </w:pPr>
            <w:r>
              <w:t>Merrill</w:t>
            </w:r>
          </w:p>
        </w:tc>
        <w:tc>
          <w:tcPr>
            <w:tcW w:w="2180" w:type="dxa"/>
            <w:shd w:val="clear" w:color="auto" w:fill="auto"/>
          </w:tcPr>
          <w:p w:rsidR="00F36653" w:rsidRPr="00F36653" w:rsidRDefault="00F36653" w:rsidP="00F36653">
            <w:pPr>
              <w:ind w:firstLine="0"/>
            </w:pPr>
            <w:r>
              <w:t>D. C. Moss</w:t>
            </w:r>
          </w:p>
        </w:tc>
      </w:tr>
      <w:tr w:rsidR="00F36653" w:rsidRPr="00F36653" w:rsidTr="00F36653">
        <w:tc>
          <w:tcPr>
            <w:tcW w:w="2179" w:type="dxa"/>
            <w:shd w:val="clear" w:color="auto" w:fill="auto"/>
          </w:tcPr>
          <w:p w:rsidR="00F36653" w:rsidRPr="00F36653" w:rsidRDefault="00F36653" w:rsidP="00F36653">
            <w:pPr>
              <w:ind w:firstLine="0"/>
            </w:pPr>
            <w:r>
              <w:t>V. S. Moss</w:t>
            </w:r>
          </w:p>
        </w:tc>
        <w:tc>
          <w:tcPr>
            <w:tcW w:w="2179" w:type="dxa"/>
            <w:shd w:val="clear" w:color="auto" w:fill="auto"/>
          </w:tcPr>
          <w:p w:rsidR="00F36653" w:rsidRPr="00F36653" w:rsidRDefault="00F36653" w:rsidP="00F36653">
            <w:pPr>
              <w:ind w:firstLine="0"/>
            </w:pPr>
            <w:r>
              <w:t>Munnerlyn</w:t>
            </w:r>
          </w:p>
        </w:tc>
        <w:tc>
          <w:tcPr>
            <w:tcW w:w="2180" w:type="dxa"/>
            <w:shd w:val="clear" w:color="auto" w:fill="auto"/>
          </w:tcPr>
          <w:p w:rsidR="00F36653" w:rsidRPr="00F36653" w:rsidRDefault="00F36653" w:rsidP="00F36653">
            <w:pPr>
              <w:ind w:firstLine="0"/>
            </w:pPr>
            <w:r>
              <w:t>Nanney</w:t>
            </w:r>
          </w:p>
        </w:tc>
      </w:tr>
      <w:tr w:rsidR="00F36653" w:rsidRPr="00F36653" w:rsidTr="00F36653">
        <w:tc>
          <w:tcPr>
            <w:tcW w:w="2179" w:type="dxa"/>
            <w:shd w:val="clear" w:color="auto" w:fill="auto"/>
          </w:tcPr>
          <w:p w:rsidR="00F36653" w:rsidRPr="00F36653" w:rsidRDefault="00F36653" w:rsidP="00F36653">
            <w:pPr>
              <w:ind w:firstLine="0"/>
            </w:pPr>
            <w:r>
              <w:t>J. H. Neal</w:t>
            </w:r>
          </w:p>
        </w:tc>
        <w:tc>
          <w:tcPr>
            <w:tcW w:w="2179" w:type="dxa"/>
            <w:shd w:val="clear" w:color="auto" w:fill="auto"/>
          </w:tcPr>
          <w:p w:rsidR="00F36653" w:rsidRPr="00F36653" w:rsidRDefault="00F36653" w:rsidP="00F36653">
            <w:pPr>
              <w:ind w:firstLine="0"/>
            </w:pPr>
            <w:r>
              <w:t>J. M. Neal</w:t>
            </w:r>
          </w:p>
        </w:tc>
        <w:tc>
          <w:tcPr>
            <w:tcW w:w="2180" w:type="dxa"/>
            <w:shd w:val="clear" w:color="auto" w:fill="auto"/>
          </w:tcPr>
          <w:p w:rsidR="00F36653" w:rsidRPr="00F36653" w:rsidRDefault="00F36653" w:rsidP="00F36653">
            <w:pPr>
              <w:ind w:firstLine="0"/>
            </w:pPr>
            <w:r>
              <w:t>Neilson</w:t>
            </w:r>
          </w:p>
        </w:tc>
      </w:tr>
      <w:tr w:rsidR="00F36653" w:rsidRPr="00F36653" w:rsidTr="00F36653">
        <w:tc>
          <w:tcPr>
            <w:tcW w:w="2179" w:type="dxa"/>
            <w:shd w:val="clear" w:color="auto" w:fill="auto"/>
          </w:tcPr>
          <w:p w:rsidR="00F36653" w:rsidRPr="00F36653" w:rsidRDefault="00F36653" w:rsidP="00F36653">
            <w:pPr>
              <w:ind w:firstLine="0"/>
            </w:pPr>
            <w:r>
              <w:t>Ott</w:t>
            </w:r>
          </w:p>
        </w:tc>
        <w:tc>
          <w:tcPr>
            <w:tcW w:w="2179" w:type="dxa"/>
            <w:shd w:val="clear" w:color="auto" w:fill="auto"/>
          </w:tcPr>
          <w:p w:rsidR="00F36653" w:rsidRPr="00F36653" w:rsidRDefault="00F36653" w:rsidP="00F36653">
            <w:pPr>
              <w:ind w:firstLine="0"/>
            </w:pPr>
            <w:r>
              <w:t>Owens</w:t>
            </w:r>
          </w:p>
        </w:tc>
        <w:tc>
          <w:tcPr>
            <w:tcW w:w="2180" w:type="dxa"/>
            <w:shd w:val="clear" w:color="auto" w:fill="auto"/>
          </w:tcPr>
          <w:p w:rsidR="00F36653" w:rsidRPr="00F36653" w:rsidRDefault="00F36653" w:rsidP="00F36653">
            <w:pPr>
              <w:ind w:firstLine="0"/>
            </w:pPr>
            <w:r>
              <w:t>Parker</w:t>
            </w:r>
          </w:p>
        </w:tc>
      </w:tr>
      <w:tr w:rsidR="00F36653" w:rsidRPr="00F36653" w:rsidTr="00F36653">
        <w:tc>
          <w:tcPr>
            <w:tcW w:w="2179" w:type="dxa"/>
            <w:shd w:val="clear" w:color="auto" w:fill="auto"/>
          </w:tcPr>
          <w:p w:rsidR="00F36653" w:rsidRPr="00F36653" w:rsidRDefault="00F36653" w:rsidP="00F36653">
            <w:pPr>
              <w:ind w:firstLine="0"/>
            </w:pPr>
            <w:r>
              <w:t>Pinson</w:t>
            </w:r>
          </w:p>
        </w:tc>
        <w:tc>
          <w:tcPr>
            <w:tcW w:w="2179" w:type="dxa"/>
            <w:shd w:val="clear" w:color="auto" w:fill="auto"/>
          </w:tcPr>
          <w:p w:rsidR="00F36653" w:rsidRPr="00F36653" w:rsidRDefault="00F36653" w:rsidP="00F36653">
            <w:pPr>
              <w:ind w:firstLine="0"/>
            </w:pPr>
            <w:r>
              <w:t>Pitts</w:t>
            </w:r>
          </w:p>
        </w:tc>
        <w:tc>
          <w:tcPr>
            <w:tcW w:w="2180" w:type="dxa"/>
            <w:shd w:val="clear" w:color="auto" w:fill="auto"/>
          </w:tcPr>
          <w:p w:rsidR="00F36653" w:rsidRPr="00F36653" w:rsidRDefault="00F36653" w:rsidP="00F36653">
            <w:pPr>
              <w:ind w:firstLine="0"/>
            </w:pPr>
            <w:r>
              <w:t>Pope</w:t>
            </w:r>
          </w:p>
        </w:tc>
      </w:tr>
      <w:tr w:rsidR="00F36653" w:rsidRPr="00F36653" w:rsidTr="00F36653">
        <w:tc>
          <w:tcPr>
            <w:tcW w:w="2179" w:type="dxa"/>
            <w:shd w:val="clear" w:color="auto" w:fill="auto"/>
          </w:tcPr>
          <w:p w:rsidR="00F36653" w:rsidRPr="00F36653" w:rsidRDefault="00F36653" w:rsidP="00F36653">
            <w:pPr>
              <w:ind w:firstLine="0"/>
            </w:pPr>
            <w:r>
              <w:t>Putnam</w:t>
            </w:r>
          </w:p>
        </w:tc>
        <w:tc>
          <w:tcPr>
            <w:tcW w:w="2179" w:type="dxa"/>
            <w:shd w:val="clear" w:color="auto" w:fill="auto"/>
          </w:tcPr>
          <w:p w:rsidR="00F36653" w:rsidRPr="00F36653" w:rsidRDefault="00F36653" w:rsidP="00F36653">
            <w:pPr>
              <w:ind w:firstLine="0"/>
            </w:pPr>
            <w:r>
              <w:t>Quinn</w:t>
            </w:r>
          </w:p>
        </w:tc>
        <w:tc>
          <w:tcPr>
            <w:tcW w:w="2180" w:type="dxa"/>
            <w:shd w:val="clear" w:color="auto" w:fill="auto"/>
          </w:tcPr>
          <w:p w:rsidR="00F36653" w:rsidRPr="00F36653" w:rsidRDefault="00F36653" w:rsidP="00F36653">
            <w:pPr>
              <w:ind w:firstLine="0"/>
            </w:pPr>
            <w:r>
              <w:t>Rutherford</w:t>
            </w:r>
          </w:p>
        </w:tc>
      </w:tr>
      <w:tr w:rsidR="00F36653" w:rsidRPr="00F36653" w:rsidTr="00F36653">
        <w:tc>
          <w:tcPr>
            <w:tcW w:w="2179" w:type="dxa"/>
            <w:shd w:val="clear" w:color="auto" w:fill="auto"/>
          </w:tcPr>
          <w:p w:rsidR="00F36653" w:rsidRPr="00F36653" w:rsidRDefault="00F36653" w:rsidP="00F36653">
            <w:pPr>
              <w:ind w:firstLine="0"/>
            </w:pPr>
            <w:r>
              <w:t>Sabb</w:t>
            </w:r>
          </w:p>
        </w:tc>
        <w:tc>
          <w:tcPr>
            <w:tcW w:w="2179" w:type="dxa"/>
            <w:shd w:val="clear" w:color="auto" w:fill="auto"/>
          </w:tcPr>
          <w:p w:rsidR="00F36653" w:rsidRPr="00F36653" w:rsidRDefault="00F36653" w:rsidP="00F36653">
            <w:pPr>
              <w:ind w:firstLine="0"/>
            </w:pPr>
            <w:r>
              <w:t>Sandifer</w:t>
            </w:r>
          </w:p>
        </w:tc>
        <w:tc>
          <w:tcPr>
            <w:tcW w:w="2180" w:type="dxa"/>
            <w:shd w:val="clear" w:color="auto" w:fill="auto"/>
          </w:tcPr>
          <w:p w:rsidR="00F36653" w:rsidRPr="00F36653" w:rsidRDefault="00F36653" w:rsidP="00F36653">
            <w:pPr>
              <w:ind w:firstLine="0"/>
            </w:pPr>
            <w:r>
              <w:t>Skelton</w:t>
            </w:r>
          </w:p>
        </w:tc>
      </w:tr>
      <w:tr w:rsidR="00F36653" w:rsidRPr="00F36653" w:rsidTr="00F36653">
        <w:tc>
          <w:tcPr>
            <w:tcW w:w="2179" w:type="dxa"/>
            <w:shd w:val="clear" w:color="auto" w:fill="auto"/>
          </w:tcPr>
          <w:p w:rsidR="00F36653" w:rsidRPr="00F36653" w:rsidRDefault="00F36653" w:rsidP="00F36653">
            <w:pPr>
              <w:ind w:firstLine="0"/>
            </w:pPr>
            <w:r>
              <w:t>G. M. Smith</w:t>
            </w:r>
          </w:p>
        </w:tc>
        <w:tc>
          <w:tcPr>
            <w:tcW w:w="2179" w:type="dxa"/>
            <w:shd w:val="clear" w:color="auto" w:fill="auto"/>
          </w:tcPr>
          <w:p w:rsidR="00F36653" w:rsidRPr="00F36653" w:rsidRDefault="00F36653" w:rsidP="00F36653">
            <w:pPr>
              <w:ind w:firstLine="0"/>
            </w:pPr>
            <w:r>
              <w:t>G. R. Smith</w:t>
            </w:r>
          </w:p>
        </w:tc>
        <w:tc>
          <w:tcPr>
            <w:tcW w:w="2180" w:type="dxa"/>
            <w:shd w:val="clear" w:color="auto" w:fill="auto"/>
          </w:tcPr>
          <w:p w:rsidR="00F36653" w:rsidRPr="00F36653" w:rsidRDefault="00F36653" w:rsidP="00F36653">
            <w:pPr>
              <w:ind w:firstLine="0"/>
            </w:pPr>
            <w:r>
              <w:t>J. R. Smith</w:t>
            </w:r>
          </w:p>
        </w:tc>
      </w:tr>
      <w:tr w:rsidR="00F36653" w:rsidRPr="00F36653" w:rsidTr="00F36653">
        <w:tc>
          <w:tcPr>
            <w:tcW w:w="2179" w:type="dxa"/>
            <w:shd w:val="clear" w:color="auto" w:fill="auto"/>
          </w:tcPr>
          <w:p w:rsidR="00F36653" w:rsidRPr="00F36653" w:rsidRDefault="00F36653" w:rsidP="00F36653">
            <w:pPr>
              <w:ind w:firstLine="0"/>
            </w:pPr>
            <w:r>
              <w:t>Sottile</w:t>
            </w:r>
          </w:p>
        </w:tc>
        <w:tc>
          <w:tcPr>
            <w:tcW w:w="2179" w:type="dxa"/>
            <w:shd w:val="clear" w:color="auto" w:fill="auto"/>
          </w:tcPr>
          <w:p w:rsidR="00F36653" w:rsidRPr="00F36653" w:rsidRDefault="00F36653" w:rsidP="00F36653">
            <w:pPr>
              <w:ind w:firstLine="0"/>
            </w:pPr>
            <w:r>
              <w:t>Spires</w:t>
            </w:r>
          </w:p>
        </w:tc>
        <w:tc>
          <w:tcPr>
            <w:tcW w:w="2180" w:type="dxa"/>
            <w:shd w:val="clear" w:color="auto" w:fill="auto"/>
          </w:tcPr>
          <w:p w:rsidR="00F36653" w:rsidRPr="00F36653" w:rsidRDefault="00F36653" w:rsidP="00F36653">
            <w:pPr>
              <w:ind w:firstLine="0"/>
            </w:pPr>
            <w:r>
              <w:t>Stavrinakis</w:t>
            </w:r>
          </w:p>
        </w:tc>
      </w:tr>
      <w:tr w:rsidR="00F36653" w:rsidRPr="00F36653" w:rsidTr="00F36653">
        <w:tc>
          <w:tcPr>
            <w:tcW w:w="2179" w:type="dxa"/>
            <w:shd w:val="clear" w:color="auto" w:fill="auto"/>
          </w:tcPr>
          <w:p w:rsidR="00F36653" w:rsidRPr="00F36653" w:rsidRDefault="00F36653" w:rsidP="00F36653">
            <w:pPr>
              <w:ind w:firstLine="0"/>
            </w:pPr>
            <w:r>
              <w:t>Stringer</w:t>
            </w:r>
          </w:p>
        </w:tc>
        <w:tc>
          <w:tcPr>
            <w:tcW w:w="2179" w:type="dxa"/>
            <w:shd w:val="clear" w:color="auto" w:fill="auto"/>
          </w:tcPr>
          <w:p w:rsidR="00F36653" w:rsidRPr="00F36653" w:rsidRDefault="00F36653" w:rsidP="00F36653">
            <w:pPr>
              <w:ind w:firstLine="0"/>
            </w:pPr>
            <w:r>
              <w:t>Tallon</w:t>
            </w:r>
          </w:p>
        </w:tc>
        <w:tc>
          <w:tcPr>
            <w:tcW w:w="2180" w:type="dxa"/>
            <w:shd w:val="clear" w:color="auto" w:fill="auto"/>
          </w:tcPr>
          <w:p w:rsidR="00F36653" w:rsidRPr="00F36653" w:rsidRDefault="00F36653" w:rsidP="00F36653">
            <w:pPr>
              <w:ind w:firstLine="0"/>
            </w:pPr>
            <w:r>
              <w:t>Taylor</w:t>
            </w:r>
          </w:p>
        </w:tc>
      </w:tr>
      <w:tr w:rsidR="00F36653" w:rsidRPr="00F36653" w:rsidTr="00F36653">
        <w:tc>
          <w:tcPr>
            <w:tcW w:w="2179" w:type="dxa"/>
            <w:shd w:val="clear" w:color="auto" w:fill="auto"/>
          </w:tcPr>
          <w:p w:rsidR="00F36653" w:rsidRPr="00F36653" w:rsidRDefault="00F36653" w:rsidP="00F36653">
            <w:pPr>
              <w:keepNext/>
              <w:ind w:firstLine="0"/>
            </w:pPr>
            <w:r>
              <w:t>Thayer</w:t>
            </w:r>
          </w:p>
        </w:tc>
        <w:tc>
          <w:tcPr>
            <w:tcW w:w="2179" w:type="dxa"/>
            <w:shd w:val="clear" w:color="auto" w:fill="auto"/>
          </w:tcPr>
          <w:p w:rsidR="00F36653" w:rsidRPr="00F36653" w:rsidRDefault="00F36653" w:rsidP="00F36653">
            <w:pPr>
              <w:keepNext/>
              <w:ind w:firstLine="0"/>
            </w:pPr>
            <w:r>
              <w:t>Toole</w:t>
            </w:r>
          </w:p>
        </w:tc>
        <w:tc>
          <w:tcPr>
            <w:tcW w:w="2180" w:type="dxa"/>
            <w:shd w:val="clear" w:color="auto" w:fill="auto"/>
          </w:tcPr>
          <w:p w:rsidR="00F36653" w:rsidRPr="00F36653" w:rsidRDefault="00F36653" w:rsidP="00F36653">
            <w:pPr>
              <w:keepNext/>
              <w:ind w:firstLine="0"/>
            </w:pPr>
            <w:r>
              <w:t>Weeks</w:t>
            </w:r>
          </w:p>
        </w:tc>
      </w:tr>
      <w:tr w:rsidR="00F36653" w:rsidRPr="00F36653" w:rsidTr="00F36653">
        <w:tc>
          <w:tcPr>
            <w:tcW w:w="2179" w:type="dxa"/>
            <w:shd w:val="clear" w:color="auto" w:fill="auto"/>
          </w:tcPr>
          <w:p w:rsidR="00F36653" w:rsidRPr="00F36653" w:rsidRDefault="00F36653" w:rsidP="00F36653">
            <w:pPr>
              <w:keepNext/>
              <w:ind w:firstLine="0"/>
            </w:pPr>
            <w:r>
              <w:t>Whipper</w:t>
            </w:r>
          </w:p>
        </w:tc>
        <w:tc>
          <w:tcPr>
            <w:tcW w:w="2179" w:type="dxa"/>
            <w:shd w:val="clear" w:color="auto" w:fill="auto"/>
          </w:tcPr>
          <w:p w:rsidR="00F36653" w:rsidRPr="00F36653" w:rsidRDefault="00F36653" w:rsidP="00F36653">
            <w:pPr>
              <w:keepNext/>
              <w:ind w:firstLine="0"/>
            </w:pPr>
            <w:r>
              <w:t>Whitmire</w:t>
            </w:r>
          </w:p>
        </w:tc>
        <w:tc>
          <w:tcPr>
            <w:tcW w:w="2180" w:type="dxa"/>
            <w:shd w:val="clear" w:color="auto" w:fill="auto"/>
          </w:tcPr>
          <w:p w:rsidR="00F36653" w:rsidRPr="00F36653" w:rsidRDefault="00F36653" w:rsidP="00F36653">
            <w:pPr>
              <w:keepNext/>
              <w:ind w:firstLine="0"/>
            </w:pPr>
            <w:r>
              <w:t>Young</w:t>
            </w:r>
          </w:p>
        </w:tc>
      </w:tr>
    </w:tbl>
    <w:p w:rsidR="00F36653" w:rsidRDefault="00F36653" w:rsidP="00F36653"/>
    <w:p w:rsidR="00F36653" w:rsidRDefault="00F36653" w:rsidP="00F36653">
      <w:pPr>
        <w:jc w:val="center"/>
        <w:rPr>
          <w:b/>
        </w:rPr>
      </w:pPr>
      <w:r w:rsidRPr="00F36653">
        <w:rPr>
          <w:b/>
        </w:rPr>
        <w:t>Total--90</w:t>
      </w:r>
    </w:p>
    <w:p w:rsidR="00F36653" w:rsidRDefault="00F36653" w:rsidP="00F36653">
      <w:pPr>
        <w:jc w:val="center"/>
        <w:rPr>
          <w:b/>
        </w:rPr>
      </w:pPr>
    </w:p>
    <w:p w:rsidR="00F36653" w:rsidRDefault="00F36653" w:rsidP="00F36653">
      <w:pPr>
        <w:ind w:firstLine="0"/>
      </w:pPr>
      <w:r w:rsidRPr="00F36653">
        <w:t xml:space="preserve"> </w:t>
      </w:r>
      <w:r>
        <w:t>Those who voted in the negative are:</w:t>
      </w:r>
    </w:p>
    <w:p w:rsidR="00F36653" w:rsidRDefault="00F36653" w:rsidP="00F36653"/>
    <w:p w:rsidR="00F36653" w:rsidRDefault="00F36653" w:rsidP="00F36653">
      <w:pPr>
        <w:jc w:val="center"/>
        <w:rPr>
          <w:b/>
        </w:rPr>
      </w:pPr>
      <w:r w:rsidRPr="00F36653">
        <w:rPr>
          <w:b/>
        </w:rPr>
        <w:t>Total--0</w:t>
      </w:r>
    </w:p>
    <w:p w:rsidR="00F36653" w:rsidRDefault="00F36653" w:rsidP="00F36653">
      <w:pPr>
        <w:jc w:val="center"/>
        <w:rPr>
          <w:b/>
        </w:rPr>
      </w:pPr>
    </w:p>
    <w:p w:rsidR="00F36653" w:rsidRDefault="00F36653" w:rsidP="00F36653">
      <w:r>
        <w:t>So, the Bill, as amended, was read the second time and ordered to third reading.</w:t>
      </w:r>
    </w:p>
    <w:p w:rsidR="00F36653" w:rsidRDefault="00F36653" w:rsidP="00F36653"/>
    <w:p w:rsidR="00F36653" w:rsidRDefault="00F36653" w:rsidP="00F36653">
      <w:pPr>
        <w:keepNext/>
        <w:jc w:val="center"/>
        <w:rPr>
          <w:b/>
        </w:rPr>
      </w:pPr>
      <w:r w:rsidRPr="00F36653">
        <w:rPr>
          <w:b/>
        </w:rPr>
        <w:t>S. 1014--ORDERED TO BE READ THIRD TIME TOMORROW</w:t>
      </w:r>
    </w:p>
    <w:p w:rsidR="00F36653" w:rsidRDefault="00F36653" w:rsidP="00F36653">
      <w:r>
        <w:t>On motion of Rep. HORNE, with unanimous consent, it was ordered that S. 1014 be read the third time tomorrow.</w:t>
      </w:r>
    </w:p>
    <w:p w:rsidR="00F36653" w:rsidRDefault="00F36653" w:rsidP="00F36653"/>
    <w:p w:rsidR="00F36653" w:rsidRDefault="00F36653" w:rsidP="00F36653">
      <w:pPr>
        <w:keepNext/>
        <w:jc w:val="center"/>
        <w:rPr>
          <w:b/>
        </w:rPr>
      </w:pPr>
      <w:r w:rsidRPr="00F36653">
        <w:rPr>
          <w:b/>
        </w:rPr>
        <w:t>S. 1127--DEBATE ADJOURNED</w:t>
      </w:r>
    </w:p>
    <w:p w:rsidR="00F36653" w:rsidRDefault="00F36653" w:rsidP="00F36653">
      <w:pPr>
        <w:keepNext/>
      </w:pPr>
      <w:r>
        <w:t>The following Bill was taken up:</w:t>
      </w:r>
    </w:p>
    <w:p w:rsidR="00F36653" w:rsidRDefault="00F36653" w:rsidP="00F36653">
      <w:pPr>
        <w:keepNext/>
      </w:pPr>
      <w:bookmarkStart w:id="61" w:name="include_clip_start_124"/>
      <w:bookmarkEnd w:id="61"/>
    </w:p>
    <w:p w:rsidR="00F36653" w:rsidRDefault="00F36653" w:rsidP="00F36653">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F36653" w:rsidRDefault="00F36653" w:rsidP="00F36653">
      <w:bookmarkStart w:id="62" w:name="include_clip_end_124"/>
      <w:bookmarkEnd w:id="62"/>
    </w:p>
    <w:p w:rsidR="00F36653" w:rsidRDefault="00F36653" w:rsidP="00F36653">
      <w:r>
        <w:t>Rep. DELLENEY moved to adjourn debate on the Bill until Tuesday, May 29, which was agreed to.</w:t>
      </w:r>
    </w:p>
    <w:p w:rsidR="00F36653" w:rsidRDefault="00F36653" w:rsidP="00F36653"/>
    <w:p w:rsidR="00F36653" w:rsidRDefault="00F36653" w:rsidP="00F36653">
      <w:pPr>
        <w:keepNext/>
        <w:jc w:val="center"/>
        <w:rPr>
          <w:b/>
        </w:rPr>
      </w:pPr>
      <w:r w:rsidRPr="00F36653">
        <w:rPr>
          <w:b/>
        </w:rPr>
        <w:t>S. 1088--AMENDED AND INTERRUPTED DEBATE</w:t>
      </w:r>
    </w:p>
    <w:p w:rsidR="00F36653" w:rsidRDefault="00F36653" w:rsidP="00F36653">
      <w:pPr>
        <w:keepNext/>
      </w:pPr>
      <w:r>
        <w:t>The following Bill was taken up:</w:t>
      </w:r>
    </w:p>
    <w:p w:rsidR="00F36653" w:rsidRDefault="00F36653" w:rsidP="00F36653">
      <w:pPr>
        <w:keepNext/>
      </w:pPr>
      <w:bookmarkStart w:id="63" w:name="include_clip_start_127"/>
      <w:bookmarkEnd w:id="63"/>
    </w:p>
    <w:p w:rsidR="00F36653" w:rsidRDefault="00F36653" w:rsidP="00F36653">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F36653" w:rsidRDefault="00F36653" w:rsidP="00F36653"/>
    <w:p w:rsidR="00F36653" w:rsidRPr="00105997" w:rsidRDefault="00F36653" w:rsidP="00F36653">
      <w:r w:rsidRPr="00105997">
        <w:t>The Judiciary Committee proposed the following Amendment No. 1</w:t>
      </w:r>
      <w:r>
        <w:t xml:space="preserve"> to </w:t>
      </w:r>
      <w:r w:rsidRPr="00105997">
        <w:t>S. 1088 (COUNCIL\GGS\22412ZW12), which was tabled:</w:t>
      </w:r>
    </w:p>
    <w:p w:rsidR="00F36653" w:rsidRPr="00105997" w:rsidRDefault="00F36653" w:rsidP="00F36653">
      <w:r w:rsidRPr="00105997">
        <w:t>Amend the bill, as and if amended, by adding appropriately numbered SECTIONS at the end to read:</w:t>
      </w:r>
    </w:p>
    <w:p w:rsidR="00F36653" w:rsidRPr="00105997" w:rsidRDefault="00F36653" w:rsidP="00F36653">
      <w:r w:rsidRPr="00105997">
        <w:t>/</w:t>
      </w:r>
      <w:r w:rsidRPr="00105997">
        <w:tab/>
        <w:t>SECTION</w:t>
      </w:r>
      <w:r w:rsidRPr="00105997">
        <w:tab/>
        <w:t>___.</w:t>
      </w:r>
      <w:r w:rsidRPr="00105997">
        <w:tab/>
        <w:t xml:space="preserve">Section 1-15-10 of the 1976 Code, as last amended by Act 249 of 2008, is further amended to read: </w:t>
      </w:r>
    </w:p>
    <w:p w:rsidR="00F36653" w:rsidRPr="00105997" w:rsidRDefault="00F36653" w:rsidP="00F36653">
      <w:r w:rsidRPr="00105997">
        <w:tab/>
        <w:t>“Section 1-15-10.</w:t>
      </w:r>
      <w:r w:rsidRPr="00105997">
        <w:tab/>
        <w:t xml:space="preserve">There is hereby created a Commission on Women to be composed of </w:t>
      </w:r>
      <w:r w:rsidRPr="00105997">
        <w:rPr>
          <w:strike/>
        </w:rPr>
        <w:t>fifteen</w:t>
      </w:r>
      <w:r w:rsidRPr="00105997">
        <w:t xml:space="preserve"> </w:t>
      </w:r>
      <w:r w:rsidRPr="00105997">
        <w:rPr>
          <w:u w:val="single"/>
        </w:rPr>
        <w:t>sixteen</w:t>
      </w:r>
      <w:r w:rsidRPr="00105997">
        <w:t xml:space="preserve">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w:t>
      </w:r>
      <w:r w:rsidRPr="00105997">
        <w:rPr>
          <w:strike/>
        </w:rPr>
        <w:t>shall</w:t>
      </w:r>
      <w:r w:rsidRPr="00105997">
        <w:rPr>
          <w:u w:val="single"/>
        </w:rPr>
        <w:t>must</w:t>
      </w:r>
      <w:r w:rsidRPr="00105997">
        <w:t xml:space="preserve">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w:t>
      </w:r>
      <w:r w:rsidRPr="00105997">
        <w:rPr>
          <w:strike/>
        </w:rPr>
        <w:t>shall</w:t>
      </w:r>
      <w:r w:rsidRPr="00105997">
        <w:rPr>
          <w:u w:val="single"/>
        </w:rPr>
        <w:t>must</w:t>
      </w:r>
      <w:r w:rsidRPr="00105997">
        <w:t xml:space="preserve"> be designated by the Governor as being appointed to serve either from a particular congressional district or at large.  </w:t>
      </w:r>
      <w:r w:rsidRPr="00105997">
        <w:rPr>
          <w:u w:val="single"/>
        </w:rPr>
        <w:t>The member first appointed from the Seventh Congressional District after the expansion of the commission to sixteen members shall serve a four year term.</w:t>
      </w:r>
      <w:r w:rsidRPr="00105997">
        <w:t xml:space="preserve">  Vacancies </w:t>
      </w:r>
      <w:r w:rsidRPr="00105997">
        <w:rPr>
          <w:strike/>
        </w:rPr>
        <w:t>shall</w:t>
      </w:r>
      <w:r w:rsidRPr="00105997">
        <w:rPr>
          <w:u w:val="single"/>
        </w:rPr>
        <w:t>must</w:t>
      </w:r>
      <w:r w:rsidRPr="00105997">
        <w:t xml:space="preserve"> be filled in the manner of the original appointment for the unexpired portion of the term only.  No member </w:t>
      </w:r>
      <w:r w:rsidRPr="00105997">
        <w:rPr>
          <w:strike/>
        </w:rPr>
        <w:t>shall</w:t>
      </w:r>
      <w:r w:rsidRPr="00105997">
        <w:rPr>
          <w:u w:val="single"/>
        </w:rPr>
        <w:t>must</w:t>
      </w:r>
      <w:r w:rsidRPr="00105997">
        <w:t xml:space="preserve"> be eligible to serve more than two consecutive terms.” </w:t>
      </w:r>
    </w:p>
    <w:p w:rsidR="00F36653" w:rsidRPr="00105997" w:rsidRDefault="00F36653" w:rsidP="00F36653">
      <w:pPr>
        <w:rPr>
          <w:color w:val="000000" w:themeColor="text1"/>
          <w:u w:color="000000" w:themeColor="text1"/>
        </w:rPr>
      </w:pPr>
      <w:r w:rsidRPr="00105997">
        <w:rPr>
          <w:color w:val="000000" w:themeColor="text1"/>
          <w:u w:color="000000" w:themeColor="text1"/>
        </w:rPr>
        <w:t>SECTION</w:t>
      </w:r>
      <w:r w:rsidRPr="00105997">
        <w:rPr>
          <w:color w:val="000000" w:themeColor="text1"/>
          <w:u w:color="000000" w:themeColor="text1"/>
        </w:rPr>
        <w:tab/>
        <w:t>___.</w:t>
      </w:r>
      <w:r w:rsidRPr="00105997">
        <w:rPr>
          <w:color w:val="000000" w:themeColor="text1"/>
          <w:u w:color="000000" w:themeColor="text1"/>
        </w:rPr>
        <w:tab/>
        <w:t>Section 6-19-30 of the 1976 Code is amended to read:</w:t>
      </w:r>
    </w:p>
    <w:p w:rsidR="00F36653" w:rsidRPr="00105997" w:rsidRDefault="00F36653" w:rsidP="00F36653">
      <w:r w:rsidRPr="00105997">
        <w:rPr>
          <w:color w:val="000000" w:themeColor="text1"/>
          <w:u w:color="000000" w:themeColor="text1"/>
        </w:rPr>
        <w:tab/>
        <w:t>“Section 6-19-30.</w:t>
      </w:r>
      <w:r w:rsidRPr="00105997">
        <w:rPr>
          <w:color w:val="000000" w:themeColor="text1"/>
          <w:u w:color="000000" w:themeColor="text1"/>
        </w:rPr>
        <w:tab/>
      </w:r>
      <w:r w:rsidRPr="00105997">
        <w:t xml:space="preserve">The fund for </w:t>
      </w:r>
      <w:r w:rsidRPr="00105997">
        <w:rPr>
          <w:strike/>
        </w:rPr>
        <w:t>such</w:t>
      </w:r>
      <w:r w:rsidRPr="00105997">
        <w:rPr>
          <w:u w:val="single"/>
        </w:rPr>
        <w:t>these</w:t>
      </w:r>
      <w:r w:rsidRPr="00105997">
        <w:t xml:space="preserve"> grants </w:t>
      </w:r>
      <w:r w:rsidRPr="00105997">
        <w:rPr>
          <w:strike/>
        </w:rPr>
        <w:t>shall</w:t>
      </w:r>
      <w:r w:rsidRPr="00105997">
        <w:rPr>
          <w:u w:val="single"/>
        </w:rPr>
        <w:t>must</w:t>
      </w:r>
      <w:r w:rsidRPr="00105997">
        <w:t xml:space="preserve"> be from either revenue</w:t>
      </w:r>
      <w:r w:rsidRPr="00105997">
        <w:noBreakHyphen/>
        <w:t xml:space="preserve">sharing trust funds or from general appropriations to the Department of Health and Environmental Control, which shall administer </w:t>
      </w:r>
      <w:r w:rsidRPr="00105997">
        <w:rPr>
          <w:strike/>
        </w:rPr>
        <w:t>such</w:t>
      </w:r>
      <w:r w:rsidRPr="00105997">
        <w:rPr>
          <w:u w:val="single"/>
        </w:rPr>
        <w:t>the</w:t>
      </w:r>
      <w:r w:rsidRPr="00105997">
        <w:t xml:space="preserve"> grants for intermission to public water supply authorities or districts, sewer authorities or districts, water and sewer authorities, rural community water or sewer systems, nonprofit corporations</w:t>
      </w:r>
      <w:r w:rsidRPr="00105997">
        <w:rPr>
          <w:u w:val="single"/>
        </w:rPr>
        <w:t>,</w:t>
      </w:r>
      <w:r w:rsidRPr="00105997">
        <w:t xml:space="preserve"> or municipal sewer systems to which the grant is made.  The Governor, with the advice and consent of the Senate, shall appoint an advisory committee composed of </w:t>
      </w:r>
      <w:r w:rsidRPr="00105997">
        <w:rPr>
          <w:strike/>
        </w:rPr>
        <w:t>six</w:t>
      </w:r>
      <w:r w:rsidRPr="00105997">
        <w:t xml:space="preserve"> </w:t>
      </w:r>
      <w:r w:rsidRPr="00105997">
        <w:rPr>
          <w:u w:val="single"/>
        </w:rPr>
        <w:t>seven</w:t>
      </w:r>
      <w:r w:rsidRPr="00105997">
        <w:t xml:space="preserve"> members, one from each congressional district of the State.  In addition an employee of the Department of Health and Environmental Control, designated by the commissioner </w:t>
      </w:r>
      <w:r w:rsidRPr="00105997">
        <w:rPr>
          <w:strike/>
        </w:rPr>
        <w:t>thereof</w:t>
      </w:r>
      <w:r w:rsidRPr="00105997">
        <w:rPr>
          <w:u w:val="single"/>
        </w:rPr>
        <w:t>of DHEC</w:t>
      </w:r>
      <w:r w:rsidRPr="00105997">
        <w:t xml:space="preserve">, shall serve ex officio as a member of the committee.  The Governor may invite </w:t>
      </w:r>
      <w:r w:rsidRPr="00105997">
        <w:rPr>
          <w:strike/>
        </w:rPr>
        <w:t>any</w:t>
      </w:r>
      <w:r w:rsidRPr="00105997">
        <w:rPr>
          <w:u w:val="single"/>
        </w:rPr>
        <w:t>a</w:t>
      </w:r>
      <w:r w:rsidRPr="00105997">
        <w:t xml:space="preserve"> director</w:t>
      </w:r>
      <w:r w:rsidRPr="00105997">
        <w:rPr>
          <w:u w:val="single"/>
        </w:rPr>
        <w:t>,</w:t>
      </w:r>
      <w:r w:rsidRPr="00105997">
        <w:t xml:space="preserve"> or his representative</w:t>
      </w:r>
      <w:r w:rsidRPr="00105997">
        <w:rPr>
          <w:u w:val="single"/>
        </w:rPr>
        <w:t>,</w:t>
      </w:r>
      <w:r w:rsidRPr="00105997">
        <w:t xml:space="preserve"> from </w:t>
      </w:r>
      <w:r w:rsidRPr="00105997">
        <w:rPr>
          <w:strike/>
        </w:rPr>
        <w:t>any</w:t>
      </w:r>
      <w:r w:rsidRPr="00105997">
        <w:rPr>
          <w:u w:val="single"/>
        </w:rPr>
        <w:t>an</w:t>
      </w:r>
      <w:r w:rsidRPr="00105997">
        <w:t xml:space="preserve"> agency providing water and sewer funds to serve as an advisory nonvoting member to the committee.  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 members </w:t>
      </w:r>
      <w:r w:rsidRPr="00105997">
        <w:rPr>
          <w:strike/>
        </w:rPr>
        <w:t>shall</w:t>
      </w:r>
      <w:r w:rsidRPr="00105997">
        <w:rPr>
          <w:u w:val="single"/>
        </w:rPr>
        <w:t>must</w:t>
      </w:r>
      <w:r w:rsidRPr="00105997">
        <w:t xml:space="preserve"> be appointed for terms of three years.  In the event of a vacancy a successor </w:t>
      </w:r>
      <w:r w:rsidRPr="00105997">
        <w:rPr>
          <w:strike/>
        </w:rPr>
        <w:t>shall</w:t>
      </w:r>
      <w:r w:rsidRPr="00105997">
        <w:rPr>
          <w:u w:val="single"/>
        </w:rPr>
        <w:t>must</w:t>
      </w:r>
      <w:r w:rsidRPr="00105997">
        <w:t xml:space="preserve"> be appointed for the unexpired term in the manner of original appointment.  The advisory committee shall meet as soon after its appointment as may be practicable and shall organize by electing a chairman, </w:t>
      </w:r>
      <w:r w:rsidRPr="00105997">
        <w:rPr>
          <w:strike/>
        </w:rPr>
        <w:t>vice</w:t>
      </w:r>
      <w:r w:rsidRPr="00105997">
        <w:rPr>
          <w:strike/>
        </w:rPr>
        <w:noBreakHyphen/>
        <w:t>chairman</w:t>
      </w:r>
      <w:r w:rsidRPr="00105997">
        <w:rPr>
          <w:u w:val="single"/>
        </w:rPr>
        <w:t>vice chairman</w:t>
      </w:r>
      <w:r w:rsidRPr="00105997">
        <w:t xml:space="preserve">, secretary, and </w:t>
      </w:r>
      <w:r w:rsidRPr="00105997">
        <w:rPr>
          <w:strike/>
        </w:rPr>
        <w:t>such</w:t>
      </w:r>
      <w:r w:rsidRPr="00105997">
        <w:t xml:space="preserve"> other officers </w:t>
      </w:r>
      <w:r w:rsidRPr="00105997">
        <w:rPr>
          <w:strike/>
        </w:rPr>
        <w:t>as</w:t>
      </w:r>
      <w:r w:rsidRPr="00105997">
        <w:t xml:space="preserve"> it may deem desirable.  The advisory committee shall select the projects to be funded </w:t>
      </w:r>
      <w:r w:rsidRPr="00105997">
        <w:rPr>
          <w:strike/>
        </w:rPr>
        <w:t>in accordance with</w:t>
      </w:r>
      <w:r w:rsidRPr="00105997">
        <w:rPr>
          <w:u w:val="single"/>
        </w:rPr>
        <w:t>pursuant to</w:t>
      </w:r>
      <w:r w:rsidRPr="00105997">
        <w:t xml:space="preserve"> Section 6</w:t>
      </w:r>
      <w:r w:rsidRPr="00105997">
        <w:noBreakHyphen/>
        <w:t>19</w:t>
      </w:r>
      <w:r w:rsidRPr="00105997">
        <w:noBreakHyphen/>
        <w:t xml:space="preserve">40.  Funds </w:t>
      </w:r>
      <w:r w:rsidRPr="00105997">
        <w:rPr>
          <w:strike/>
        </w:rPr>
        <w:t>may</w:t>
      </w:r>
      <w:r w:rsidRPr="00105997">
        <w:t xml:space="preserve"> also </w:t>
      </w:r>
      <w:r w:rsidRPr="00105997">
        <w:rPr>
          <w:u w:val="single"/>
        </w:rPr>
        <w:t>may</w:t>
      </w:r>
      <w:r w:rsidRPr="00105997">
        <w:t xml:space="preserve">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w:t>
      </w:r>
      <w:r w:rsidRPr="00105997">
        <w:rPr>
          <w:strike/>
        </w:rPr>
        <w:t>shall</w:t>
      </w:r>
      <w:r w:rsidRPr="00105997">
        <w:rPr>
          <w:u w:val="single"/>
        </w:rPr>
        <w:t>must</w:t>
      </w:r>
      <w:r w:rsidRPr="00105997">
        <w:t xml:space="preserve"> be made only for water supply and waste water facilities projects on which construction was not commenced before April 1, 1974.”</w:t>
      </w:r>
    </w:p>
    <w:p w:rsidR="00F36653" w:rsidRPr="00105997" w:rsidRDefault="00F36653" w:rsidP="00F36653">
      <w:pPr>
        <w:rPr>
          <w:color w:val="000000" w:themeColor="text1"/>
          <w:u w:color="000000" w:themeColor="text1"/>
        </w:rPr>
      </w:pPr>
      <w:r w:rsidRPr="00105997">
        <w:rPr>
          <w:color w:val="000000" w:themeColor="text1"/>
          <w:u w:color="000000" w:themeColor="text1"/>
        </w:rPr>
        <w:t>SECTION</w:t>
      </w:r>
      <w:r w:rsidRPr="00105997">
        <w:rPr>
          <w:color w:val="000000" w:themeColor="text1"/>
          <w:u w:color="000000" w:themeColor="text1"/>
        </w:rPr>
        <w:tab/>
        <w:t>___.</w:t>
      </w:r>
      <w:r w:rsidRPr="00105997">
        <w:rPr>
          <w:color w:val="000000" w:themeColor="text1"/>
          <w:u w:color="000000" w:themeColor="text1"/>
        </w:rPr>
        <w:tab/>
        <w:t>Section 13-1-1050(B) of the 1976 Code, as added by Act 11 of 2005, is amended to read:</w:t>
      </w:r>
    </w:p>
    <w:p w:rsidR="00F36653" w:rsidRPr="00105997" w:rsidRDefault="00F36653" w:rsidP="00F36653">
      <w:r w:rsidRPr="00105997">
        <w:rPr>
          <w:color w:val="000000" w:themeColor="text1"/>
          <w:u w:color="000000" w:themeColor="text1"/>
        </w:rPr>
        <w:tab/>
        <w:t>“</w:t>
      </w:r>
      <w:r w:rsidRPr="00105997">
        <w:t>(B)</w:t>
      </w:r>
      <w:r w:rsidRPr="00105997">
        <w:tab/>
        <w:t xml:space="preserve">The terms of the initial members of the commission appointed from congressional district are as follows: </w:t>
      </w:r>
    </w:p>
    <w:p w:rsidR="00F36653" w:rsidRPr="00105997" w:rsidRDefault="00F36653" w:rsidP="00F36653">
      <w:r w:rsidRPr="00105997">
        <w:tab/>
      </w:r>
      <w:r w:rsidRPr="00105997">
        <w:tab/>
        <w:t>(1)</w:t>
      </w:r>
      <w:r w:rsidRPr="00105997">
        <w:tab/>
        <w:t xml:space="preserve">commission members appointed to represent congressional district one and two, two years; </w:t>
      </w:r>
    </w:p>
    <w:p w:rsidR="00F36653" w:rsidRPr="00105997" w:rsidRDefault="00F36653" w:rsidP="00F36653">
      <w:r w:rsidRPr="00105997">
        <w:tab/>
      </w:r>
      <w:r w:rsidRPr="00105997">
        <w:tab/>
        <w:t>(2)</w:t>
      </w:r>
      <w:r w:rsidRPr="00105997">
        <w:tab/>
        <w:t xml:space="preserve">commission members appointed to represent congressional district three and four, three years; </w:t>
      </w:r>
    </w:p>
    <w:p w:rsidR="00F36653" w:rsidRPr="00105997" w:rsidRDefault="00F36653" w:rsidP="00F36653">
      <w:pPr>
        <w:rPr>
          <w:u w:val="single"/>
        </w:rPr>
      </w:pPr>
      <w:r w:rsidRPr="00105997">
        <w:tab/>
      </w:r>
      <w:r w:rsidRPr="00105997">
        <w:tab/>
        <w:t>(3)</w:t>
      </w:r>
      <w:r w:rsidRPr="00105997">
        <w:tab/>
        <w:t>commission members appointed to represent congressional district five and six, four years</w:t>
      </w:r>
      <w:r w:rsidRPr="00105997">
        <w:rPr>
          <w:strike/>
        </w:rPr>
        <w:t>.</w:t>
      </w:r>
      <w:r w:rsidRPr="00105997">
        <w:rPr>
          <w:u w:val="single"/>
        </w:rPr>
        <w:t>;</w:t>
      </w:r>
    </w:p>
    <w:p w:rsidR="00F36653" w:rsidRPr="00105997" w:rsidRDefault="00F36653" w:rsidP="00F36653">
      <w:r w:rsidRPr="00105997">
        <w:tab/>
      </w:r>
      <w:r w:rsidRPr="00105997">
        <w:tab/>
      </w:r>
      <w:r w:rsidRPr="00105997">
        <w:rPr>
          <w:u w:val="single"/>
        </w:rPr>
        <w:t>(4)</w:t>
      </w:r>
      <w:r w:rsidRPr="00105997">
        <w:tab/>
      </w:r>
      <w:r w:rsidRPr="00105997">
        <w:rPr>
          <w:u w:val="single"/>
        </w:rPr>
        <w:t>the commission member appointed to represent congressional district seven, four years.</w:t>
      </w:r>
      <w:r w:rsidRPr="00105997">
        <w:t>”</w:t>
      </w:r>
    </w:p>
    <w:p w:rsidR="00F36653" w:rsidRPr="00105997" w:rsidRDefault="00F36653" w:rsidP="00F36653">
      <w:r w:rsidRPr="00105997">
        <w:rPr>
          <w:color w:val="000000" w:themeColor="text1"/>
          <w:u w:color="000000" w:themeColor="text1"/>
        </w:rPr>
        <w:t>SECTION</w:t>
      </w:r>
      <w:r w:rsidRPr="00105997">
        <w:rPr>
          <w:color w:val="000000" w:themeColor="text1"/>
          <w:u w:color="000000" w:themeColor="text1"/>
        </w:rPr>
        <w:tab/>
        <w:t>___.</w:t>
      </w:r>
      <w:r w:rsidRPr="00105997">
        <w:rPr>
          <w:color w:val="000000" w:themeColor="text1"/>
          <w:u w:color="000000" w:themeColor="text1"/>
        </w:rPr>
        <w:tab/>
        <w:t xml:space="preserve">Section 13-17-40(A) </w:t>
      </w:r>
      <w:r w:rsidRPr="00105997">
        <w:t xml:space="preserve">of the 1976 Code, as last amended by Act 319 of 2006, is further amended to read: </w:t>
      </w:r>
    </w:p>
    <w:p w:rsidR="00F36653" w:rsidRPr="00105997" w:rsidRDefault="00F36653" w:rsidP="00F36653">
      <w:r w:rsidRPr="00105997">
        <w:tab/>
        <w:t>“(A)(1)</w:t>
      </w:r>
      <w:r w:rsidRPr="00105997">
        <w:tab/>
        <w:t xml:space="preserve">The SCRA shall consist of a board of </w:t>
      </w:r>
      <w:r w:rsidRPr="00105997">
        <w:rPr>
          <w:strike/>
        </w:rPr>
        <w:t>twenty</w:t>
      </w:r>
      <w:r w:rsidRPr="00105997">
        <w:rPr>
          <w:strike/>
        </w:rPr>
        <w:noBreakHyphen/>
        <w:t xml:space="preserve"> four</w:t>
      </w:r>
      <w:r w:rsidRPr="00105997">
        <w:t xml:space="preserve"> </w:t>
      </w:r>
      <w:r w:rsidRPr="00105997">
        <w:rPr>
          <w:u w:val="single"/>
        </w:rPr>
        <w:t>twenty-five</w:t>
      </w:r>
      <w:r w:rsidRPr="00105997">
        <w:t xml:space="preserve">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w:t>
      </w:r>
      <w:r w:rsidRPr="00105997">
        <w:rPr>
          <w:u w:val="single"/>
        </w:rPr>
        <w:t>,</w:t>
      </w:r>
      <w:r w:rsidRPr="00105997">
        <w:t xml:space="preserve"> or his designee, Chairman of the House Ways and Means Committee's designee, Chairman of the Senate Finance Committee's designee, and the Secretary of Commerce</w:t>
      </w:r>
      <w:r w:rsidRPr="00105997">
        <w:rPr>
          <w:u w:val="single"/>
        </w:rPr>
        <w:t>,</w:t>
      </w:r>
      <w:r w:rsidRPr="00105997">
        <w:t xml:space="preserve"> or his designee. </w:t>
      </w:r>
    </w:p>
    <w:p w:rsidR="00F36653" w:rsidRPr="00105997" w:rsidRDefault="00F36653" w:rsidP="00F36653">
      <w:r w:rsidRPr="00105997">
        <w:tab/>
      </w:r>
      <w:r w:rsidRPr="00105997">
        <w:tab/>
        <w:t>(2)</w:t>
      </w:r>
      <w:r w:rsidRPr="00105997">
        <w:tab/>
        <w:t xml:space="preserve">The Governor shall name the chairman who must not be a public official and who serves at the pleasure of the Governor.  The remaining </w:t>
      </w:r>
      <w:r w:rsidRPr="00105997">
        <w:rPr>
          <w:strike/>
        </w:rPr>
        <w:t>ten</w:t>
      </w:r>
      <w:r w:rsidRPr="00105997">
        <w:t xml:space="preserve"> </w:t>
      </w:r>
      <w:r w:rsidRPr="00105997">
        <w:rPr>
          <w:u w:val="single"/>
        </w:rPr>
        <w:t>eleven</w:t>
      </w:r>
      <w:r w:rsidRPr="00105997">
        <w:t xml:space="preserve"> trustees must be elected by the board of trustees from a list of nominees submitted by an ad hoc committee named by the chairman and composed of the members serving as elected trustees.  The original elected trustees must be the same members serving as elected trustees on the board on January 1, 2005.    Each of the Congressional Districts of South Carolina has at least one of the </w:t>
      </w:r>
      <w:r w:rsidRPr="00105997">
        <w:rPr>
          <w:strike/>
        </w:rPr>
        <w:t>ten</w:t>
      </w:r>
      <w:r w:rsidRPr="00105997">
        <w:t xml:space="preserve"> </w:t>
      </w:r>
      <w:r w:rsidRPr="00105997">
        <w:rPr>
          <w:u w:val="single"/>
        </w:rPr>
        <w:t>eleven</w:t>
      </w:r>
      <w:r w:rsidRPr="00105997">
        <w:t xml:space="preserve"> trustees. </w:t>
      </w:r>
    </w:p>
    <w:p w:rsidR="00F36653" w:rsidRPr="00105997" w:rsidRDefault="00F36653" w:rsidP="00F36653">
      <w:r w:rsidRPr="00105997">
        <w:tab/>
      </w:r>
      <w:r w:rsidRPr="00105997">
        <w:tab/>
        <w:t>(3)</w:t>
      </w:r>
      <w:r w:rsidRPr="00105997">
        <w:tab/>
        <w:t>Terms of elected trustees are for four years, and half expire every two years.  An elected trustee may not serve more than two consecutive four</w:t>
      </w:r>
      <w:r w:rsidRPr="00105997">
        <w:noBreakHyphen/>
        <w:t>year elected terms.  Vacancies must be filled for the unexpired term in the manner of original appointment.  A vacancy occurs upon the expiration of the term of service, death, resignation, disqualification, or removal of a trustee.”</w:t>
      </w:r>
    </w:p>
    <w:p w:rsidR="00F36653" w:rsidRPr="00105997" w:rsidRDefault="00F36653" w:rsidP="00F36653">
      <w:pPr>
        <w:rPr>
          <w:color w:val="000000" w:themeColor="text1"/>
          <w:u w:color="000000" w:themeColor="text1"/>
        </w:rPr>
      </w:pPr>
      <w:r w:rsidRPr="00105997">
        <w:rPr>
          <w:color w:val="000000" w:themeColor="text1"/>
          <w:u w:color="000000" w:themeColor="text1"/>
        </w:rPr>
        <w:t>SECTION</w:t>
      </w:r>
      <w:r w:rsidRPr="00105997">
        <w:rPr>
          <w:color w:val="000000" w:themeColor="text1"/>
          <w:u w:color="000000" w:themeColor="text1"/>
        </w:rPr>
        <w:tab/>
        <w:t>___.</w:t>
      </w:r>
      <w:r w:rsidRPr="00105997">
        <w:rPr>
          <w:color w:val="000000" w:themeColor="text1"/>
          <w:u w:color="000000" w:themeColor="text1"/>
        </w:rPr>
        <w:tab/>
        <w:t>Section 24-21-10(B) of the 1976 Code, as last amended by 273 of 2010, is further amended to read:</w:t>
      </w:r>
    </w:p>
    <w:p w:rsidR="00F36653" w:rsidRPr="00105997" w:rsidRDefault="00F36653" w:rsidP="00F36653">
      <w:r w:rsidRPr="00105997">
        <w:rPr>
          <w:color w:val="000000" w:themeColor="text1"/>
          <w:u w:color="000000" w:themeColor="text1"/>
        </w:rPr>
        <w:tab/>
        <w:t>“(B)</w:t>
      </w:r>
      <w:r w:rsidRPr="00105997">
        <w:rPr>
          <w:color w:val="000000" w:themeColor="text1"/>
          <w:u w:color="000000" w:themeColor="text1"/>
        </w:rPr>
        <w:tab/>
      </w:r>
      <w:r w:rsidRPr="00105997">
        <w:t xml:space="preserve">The Board of Probation, Parole and Pardon Services is composed of </w:t>
      </w:r>
      <w:r w:rsidRPr="00105997">
        <w:rPr>
          <w:strike/>
        </w:rPr>
        <w:t>seven</w:t>
      </w:r>
      <w:r w:rsidRPr="00105997">
        <w:t xml:space="preserve"> </w:t>
      </w:r>
      <w:r w:rsidRPr="00105997">
        <w:rPr>
          <w:u w:val="single"/>
        </w:rPr>
        <w:t>eight</w:t>
      </w:r>
      <w:r w:rsidRPr="00105997">
        <w:t xml:space="preserve"> members.  The terms of office of the members are for six years.  </w:t>
      </w:r>
      <w:r w:rsidRPr="00105997">
        <w:rPr>
          <w:strike/>
        </w:rPr>
        <w:t>Six</w:t>
      </w:r>
      <w:r w:rsidRPr="00105997">
        <w:t xml:space="preserve"> </w:t>
      </w:r>
      <w:r w:rsidRPr="00105997">
        <w:rPr>
          <w:u w:val="single"/>
        </w:rPr>
        <w:t>Seven</w:t>
      </w:r>
      <w:r w:rsidRPr="00105997">
        <w:t xml:space="preserve"> of the </w:t>
      </w:r>
      <w:r w:rsidRPr="00105997">
        <w:rPr>
          <w:strike/>
        </w:rPr>
        <w:t>seven</w:t>
      </w:r>
      <w:r w:rsidRPr="00105997">
        <w:t xml:space="preserve"> </w:t>
      </w:r>
      <w:r w:rsidRPr="00105997">
        <w:rPr>
          <w:u w:val="single"/>
        </w:rPr>
        <w:t>eight</w:t>
      </w:r>
      <w:r w:rsidRPr="00105997">
        <w:t xml:space="preserve"> members must be appointed from each of the congressional districts and one member must be appointed at large.  The at</w:t>
      </w:r>
      <w:r w:rsidRPr="00105997">
        <w:noBreakHyphen/>
        <w:t>large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F36653" w:rsidRPr="00105997" w:rsidRDefault="00F36653" w:rsidP="00F36653">
      <w:pPr>
        <w:rPr>
          <w:color w:val="000000"/>
        </w:rPr>
      </w:pPr>
      <w:r w:rsidRPr="00105997">
        <w:rPr>
          <w:color w:val="000000"/>
        </w:rPr>
        <w:t>SECTION</w:t>
      </w:r>
      <w:r w:rsidRPr="00105997">
        <w:rPr>
          <w:color w:val="000000"/>
        </w:rPr>
        <w:tab/>
        <w:t>__.</w:t>
      </w:r>
      <w:r w:rsidRPr="00105997">
        <w:rPr>
          <w:color w:val="000000"/>
        </w:rPr>
        <w:tab/>
        <w:t>Section 25-19-10 of the 1976 Code is amended to read:</w:t>
      </w:r>
    </w:p>
    <w:p w:rsidR="00F36653" w:rsidRPr="00105997" w:rsidRDefault="00F36653" w:rsidP="00F36653">
      <w:pPr>
        <w:rPr>
          <w:color w:val="000000"/>
        </w:rPr>
      </w:pPr>
      <w:r w:rsidRPr="00105997">
        <w:rPr>
          <w:color w:val="000000"/>
        </w:rPr>
        <w:tab/>
        <w:t>“Section 25-19-10.</w:t>
      </w:r>
      <w:r w:rsidRPr="00105997">
        <w:rPr>
          <w:color w:val="000000"/>
        </w:rPr>
        <w:tab/>
        <w:t xml:space="preserve">There is established a Prisoner of War Commission in South Carolina composed of one member from each congressional district and one member from the State at large, to be appointed by the Governor with the advice and consent of a majority </w:t>
      </w:r>
      <w:r w:rsidRPr="00105997">
        <w:rPr>
          <w:strike/>
          <w:color w:val="000000"/>
        </w:rPr>
        <w:t>of the members</w:t>
      </w:r>
      <w:r w:rsidRPr="00105997">
        <w:rPr>
          <w:color w:val="000000"/>
        </w:rPr>
        <w:t xml:space="preserve"> of the Senate </w:t>
      </w:r>
      <w:r w:rsidRPr="00105997">
        <w:rPr>
          <w:color w:val="000000"/>
          <w:u w:val="single"/>
        </w:rPr>
        <w:t>members</w:t>
      </w:r>
      <w:r w:rsidRPr="00105997">
        <w:rPr>
          <w:color w:val="000000"/>
        </w:rPr>
        <w:t xml:space="preserve"> representing the congressional district involved and a majority </w:t>
      </w:r>
      <w:r w:rsidRPr="00105997">
        <w:rPr>
          <w:strike/>
          <w:color w:val="000000"/>
        </w:rPr>
        <w:t>of the members</w:t>
      </w:r>
      <w:r w:rsidRPr="00105997">
        <w:rPr>
          <w:color w:val="000000"/>
        </w:rPr>
        <w:t xml:space="preserve"> of the House of Representatives </w:t>
      </w:r>
      <w:r w:rsidRPr="00105997">
        <w:rPr>
          <w:color w:val="000000"/>
          <w:u w:val="single"/>
        </w:rPr>
        <w:t>members</w:t>
      </w:r>
      <w:r w:rsidRPr="00105997">
        <w:rPr>
          <w:color w:val="000000"/>
        </w:rPr>
        <w:t xml:space="preserve"> representing the congressional district involved.  A chairman must be elected annually by the commission from its membership.  All members must be former prisoners of war.  The South Carolina Department of the American Ex</w:t>
      </w:r>
      <w:r w:rsidRPr="00105997">
        <w:rPr>
          <w:color w:val="000000"/>
        </w:rPr>
        <w:noBreakHyphen/>
        <w:t>Prisoners of War may submit to the Governor names and biographical data on former prisoners of war willing and able to serve.  Their terms are for four years and until their successors are appointed and qualify</w:t>
      </w:r>
      <w:r w:rsidRPr="00105997">
        <w:rPr>
          <w:strike/>
          <w:color w:val="000000"/>
        </w:rPr>
        <w:t>, except that the initial members from the first, third, and fifth congressional districts shall serve for terms of two years</w:t>
      </w:r>
      <w:r w:rsidRPr="00105997">
        <w:rPr>
          <w:color w:val="000000"/>
        </w:rPr>
        <w:t>.  Vacancies must be filled by the Governor for the remainder of an unexpired term.”</w:t>
      </w:r>
    </w:p>
    <w:p w:rsidR="00F36653" w:rsidRPr="00105997" w:rsidRDefault="00F36653" w:rsidP="00F36653">
      <w:r w:rsidRPr="00105997">
        <w:t>SECTION</w:t>
      </w:r>
      <w:r w:rsidRPr="00105997">
        <w:tab/>
        <w:t>___.</w:t>
      </w:r>
      <w:r w:rsidRPr="00105997">
        <w:tab/>
        <w:t>Section 40</w:t>
      </w:r>
      <w:r w:rsidRPr="00105997">
        <w:noBreakHyphen/>
        <w:t>57</w:t>
      </w:r>
      <w:r w:rsidRPr="00105997">
        <w:noBreakHyphen/>
        <w:t>40(A) of the 1976 Code is amended to read:</w:t>
      </w:r>
    </w:p>
    <w:p w:rsidR="00F36653" w:rsidRPr="00105997" w:rsidRDefault="00F36653" w:rsidP="00F36653">
      <w:pPr>
        <w:rPr>
          <w:color w:val="000000"/>
        </w:rPr>
      </w:pPr>
      <w:r w:rsidRPr="00105997">
        <w:rPr>
          <w:color w:val="000000"/>
        </w:rPr>
        <w:tab/>
        <w:t>“(A)</w:t>
      </w:r>
      <w:r w:rsidRPr="00105997">
        <w:rPr>
          <w:color w:val="000000"/>
        </w:rPr>
        <w:tab/>
        <w:t xml:space="preserve">The South Carolina Real Estate Commission consists of nine members elected or appointed as follows: </w:t>
      </w:r>
    </w:p>
    <w:p w:rsidR="00F36653" w:rsidRPr="00105997" w:rsidRDefault="00F36653" w:rsidP="00F36653">
      <w:pPr>
        <w:rPr>
          <w:color w:val="000000"/>
        </w:rPr>
      </w:pPr>
      <w:r w:rsidRPr="00105997">
        <w:rPr>
          <w:color w:val="000000"/>
        </w:rPr>
        <w:tab/>
      </w:r>
      <w:r w:rsidRPr="00105997">
        <w:rPr>
          <w:color w:val="000000"/>
        </w:rPr>
        <w:tab/>
        <w:t>(1)</w:t>
      </w:r>
      <w:r w:rsidRPr="00105997">
        <w:rPr>
          <w:color w:val="000000"/>
        </w:rPr>
        <w:tab/>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members who are professionally engaged in the active practice of real estate, one elected from each of the </w:t>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congressional districts by a majority of House </w:t>
      </w:r>
      <w:r w:rsidRPr="00105997">
        <w:rPr>
          <w:color w:val="000000"/>
          <w:u w:val="single"/>
        </w:rPr>
        <w:t>and Senate</w:t>
      </w:r>
      <w:r w:rsidRPr="00105997">
        <w:rPr>
          <w:color w:val="000000"/>
        </w:rPr>
        <w:t xml:space="preserve"> members </w:t>
      </w:r>
      <w:r w:rsidRPr="00105997">
        <w:rPr>
          <w:strike/>
          <w:color w:val="000000"/>
        </w:rPr>
        <w:t>and senators</w:t>
      </w:r>
      <w:r w:rsidRPr="00105997">
        <w:rPr>
          <w:color w:val="000000"/>
        </w:rPr>
        <w:t xml:space="preserve">, representing the House and Senate districts located within each of the congressional districts. </w:t>
      </w:r>
    </w:p>
    <w:p w:rsidR="00F36653" w:rsidRPr="00105997" w:rsidRDefault="00F36653" w:rsidP="00F36653">
      <w:pPr>
        <w:rPr>
          <w:color w:val="000000"/>
        </w:rPr>
      </w:pPr>
      <w:r w:rsidRPr="00105997">
        <w:rPr>
          <w:color w:val="000000"/>
        </w:rPr>
        <w:tab/>
      </w:r>
      <w:r w:rsidRPr="00105997">
        <w:rPr>
          <w:color w:val="000000"/>
        </w:rPr>
        <w:tab/>
        <w:t>(2)</w:t>
      </w:r>
      <w:r w:rsidRPr="00105997">
        <w:rPr>
          <w:color w:val="000000"/>
        </w:rPr>
        <w:tab/>
        <w:t xml:space="preserve">Two members representing the public who are not professionally engaged in the practice of real estate, each appointed by the Governor with the advice and consent of the Senate. </w:t>
      </w:r>
    </w:p>
    <w:p w:rsidR="00F36653" w:rsidRPr="00105997" w:rsidRDefault="00F36653" w:rsidP="00F36653">
      <w:pPr>
        <w:rPr>
          <w:color w:val="000000"/>
        </w:rPr>
      </w:pPr>
      <w:r w:rsidRPr="00105997">
        <w:rPr>
          <w:color w:val="000000"/>
        </w:rPr>
        <w:tab/>
      </w:r>
      <w:r w:rsidRPr="00105997">
        <w:rPr>
          <w:color w:val="000000"/>
        </w:rPr>
        <w:tab/>
      </w:r>
      <w:r w:rsidRPr="00105997">
        <w:rPr>
          <w:strike/>
          <w:color w:val="000000"/>
        </w:rPr>
        <w:t>(3)</w:t>
      </w:r>
      <w:r w:rsidRPr="00105997">
        <w:rPr>
          <w:color w:val="000000"/>
        </w:rPr>
        <w:tab/>
      </w:r>
      <w:r w:rsidRPr="00105997">
        <w:rPr>
          <w:strike/>
          <w:color w:val="000000"/>
        </w:rPr>
        <w:t>The eight elected and appointed members shall elect from the State at large, one additional member who must be in the active practice of real estate.</w:t>
      </w:r>
      <w:r w:rsidRPr="00105997">
        <w:rPr>
          <w:color w:val="000000"/>
        </w:rPr>
        <w:t>”</w:t>
      </w:r>
    </w:p>
    <w:p w:rsidR="00F36653" w:rsidRPr="00105997" w:rsidRDefault="00F36653" w:rsidP="00F36653">
      <w:r w:rsidRPr="00105997">
        <w:t>SECTION ___.</w:t>
      </w:r>
      <w:r w:rsidRPr="00105997">
        <w:tab/>
        <w:t>Section 40</w:t>
      </w:r>
      <w:r w:rsidRPr="00105997">
        <w:noBreakHyphen/>
        <w:t>59</w:t>
      </w:r>
      <w:r w:rsidRPr="00105997">
        <w:noBreakHyphen/>
        <w:t>10(A) of the 1976 Code is amended to read:</w:t>
      </w:r>
    </w:p>
    <w:p w:rsidR="00F36653" w:rsidRPr="00105997" w:rsidRDefault="00F36653" w:rsidP="00F36653">
      <w:pPr>
        <w:rPr>
          <w:color w:val="000000"/>
        </w:rPr>
      </w:pPr>
      <w:r w:rsidRPr="00105997">
        <w:tab/>
        <w:t>“</w:t>
      </w:r>
      <w:r w:rsidRPr="00105997">
        <w:rPr>
          <w:color w:val="000000"/>
        </w:rPr>
        <w:t>(A)</w:t>
      </w:r>
      <w:r w:rsidRPr="00105997">
        <w:rPr>
          <w:color w:val="000000"/>
        </w:rPr>
        <w:tab/>
        <w:t xml:space="preserve">There is created the South Carolina Residential Builders Commission </w:t>
      </w:r>
      <w:r w:rsidRPr="00105997">
        <w:rPr>
          <w:strike/>
          <w:color w:val="000000"/>
        </w:rPr>
        <w:t>which</w:t>
      </w:r>
      <w:r w:rsidRPr="00105997">
        <w:rPr>
          <w:color w:val="000000"/>
          <w:u w:val="single"/>
        </w:rPr>
        <w:t>that</w:t>
      </w:r>
      <w:r w:rsidRPr="00105997">
        <w:rPr>
          <w:color w:val="000000"/>
        </w:rPr>
        <w:t xml:space="preserve"> must be composed of seven persons who </w:t>
      </w:r>
      <w:r w:rsidRPr="00105997">
        <w:rPr>
          <w:strike/>
          <w:color w:val="000000"/>
        </w:rPr>
        <w:t>shall</w:t>
      </w:r>
      <w:r w:rsidRPr="00105997">
        <w:rPr>
          <w:color w:val="000000"/>
        </w:rPr>
        <w:t xml:space="preserve"> have been residents of the State for at least five years</w:t>
      </w:r>
      <w:r w:rsidRPr="00105997">
        <w:rPr>
          <w:color w:val="000000"/>
          <w:u w:val="single"/>
        </w:rPr>
        <w:t>,</w:t>
      </w:r>
      <w:r w:rsidRPr="00105997">
        <w:rPr>
          <w:color w:val="000000"/>
        </w:rPr>
        <w:t xml:space="preserve"> </w:t>
      </w:r>
      <w:r w:rsidRPr="00105997">
        <w:rPr>
          <w:strike/>
          <w:color w:val="000000"/>
        </w:rPr>
        <w:t>and</w:t>
      </w:r>
      <w:r w:rsidRPr="00105997">
        <w:rPr>
          <w:color w:val="000000"/>
        </w:rPr>
        <w:t xml:space="preserve">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w:t>
      </w:r>
      <w:r w:rsidRPr="00105997">
        <w:rPr>
          <w:color w:val="000000"/>
          <w:u w:val="single"/>
        </w:rPr>
        <w:t>,</w:t>
      </w:r>
      <w:r w:rsidRPr="00105997">
        <w:rPr>
          <w:color w:val="000000"/>
        </w:rPr>
        <w:t xml:space="preserve"> and one of whom has been actively engaged in residential specialty contracting for a period of at least five years before the date of appointment.  One member must be appointed from each congressional district</w:t>
      </w:r>
      <w:r w:rsidRPr="00105997">
        <w:rPr>
          <w:strike/>
          <w:color w:val="000000"/>
        </w:rPr>
        <w:t>, and one must be appointed from the State at large</w:t>
      </w:r>
      <w:r w:rsidRPr="00105997">
        <w:rPr>
          <w:color w:val="000000"/>
        </w:rPr>
        <w:t xml:space="preserv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w:t>
      </w:r>
      <w:r w:rsidRPr="00105997">
        <w:rPr>
          <w:strike/>
          <w:color w:val="000000"/>
        </w:rPr>
        <w:t>any</w:t>
      </w:r>
      <w:r w:rsidRPr="00105997">
        <w:rPr>
          <w:color w:val="000000"/>
          <w:u w:val="single"/>
        </w:rPr>
        <w:t>a</w:t>
      </w:r>
      <w:r w:rsidRPr="00105997">
        <w:rPr>
          <w:color w:val="000000"/>
        </w:rPr>
        <w:t xml:space="preserve"> member of the commission in accordance with Section 1</w:t>
      </w:r>
      <w:r w:rsidRPr="00105997">
        <w:rPr>
          <w:color w:val="000000"/>
        </w:rPr>
        <w:noBreakHyphen/>
        <w:t>3</w:t>
      </w:r>
      <w:r w:rsidRPr="00105997">
        <w:rPr>
          <w:color w:val="000000"/>
        </w:rPr>
        <w:noBreakHyphen/>
        <w:t>240.”</w:t>
      </w:r>
    </w:p>
    <w:p w:rsidR="00F36653" w:rsidRPr="00105997" w:rsidRDefault="00F36653" w:rsidP="00F36653">
      <w:r w:rsidRPr="00105997">
        <w:t>SECTION ___.</w:t>
      </w:r>
      <w:r w:rsidRPr="00105997">
        <w:tab/>
        <w:t>Section 40</w:t>
      </w:r>
      <w:r w:rsidRPr="00105997">
        <w:noBreakHyphen/>
        <w:t>69</w:t>
      </w:r>
      <w:r w:rsidRPr="00105997">
        <w:noBreakHyphen/>
        <w:t>10(A) of the 1976 Code is amended to read:</w:t>
      </w:r>
    </w:p>
    <w:p w:rsidR="00F36653" w:rsidRPr="00105997" w:rsidRDefault="00F36653" w:rsidP="00F36653">
      <w:pPr>
        <w:rPr>
          <w:color w:val="000000"/>
        </w:rPr>
      </w:pPr>
      <w:r w:rsidRPr="00105997">
        <w:tab/>
        <w:t>“</w:t>
      </w:r>
      <w:r w:rsidRPr="00105997">
        <w:rPr>
          <w:color w:val="000000"/>
        </w:rPr>
        <w:t>(A)</w:t>
      </w:r>
      <w:r w:rsidRPr="00105997">
        <w:rPr>
          <w:color w:val="000000"/>
        </w:rPr>
        <w:tab/>
        <w:t xml:space="preserve">There is created the State Board of Veterinary Medical Examiners to be composed of </w:t>
      </w:r>
      <w:r w:rsidRPr="00105997">
        <w:rPr>
          <w:strike/>
          <w:color w:val="000000"/>
        </w:rPr>
        <w:t>nine</w:t>
      </w:r>
      <w:r w:rsidRPr="00105997">
        <w:rPr>
          <w:color w:val="000000"/>
        </w:rPr>
        <w:t xml:space="preserve"> </w:t>
      </w:r>
      <w:r w:rsidRPr="00105997">
        <w:rPr>
          <w:color w:val="000000"/>
          <w:u w:val="single"/>
        </w:rPr>
        <w:t>ten</w:t>
      </w:r>
      <w:r w:rsidRPr="00105997">
        <w:rPr>
          <w:color w:val="000000"/>
        </w:rPr>
        <w:t xml:space="preserve"> members, one of whom must be a consumer member from the State at large, one of whom must be a licensed veterinary technician practicing in this State, one of whom must be a veterinarian from the State at large, and </w:t>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of whom must be veterinarians representing each of the </w:t>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w:t>
      </w:r>
      <w:r w:rsidRPr="00105997">
        <w:rPr>
          <w:strike/>
          <w:color w:val="000000"/>
        </w:rPr>
        <w:t>only</w:t>
      </w:r>
      <w:r w:rsidRPr="00105997">
        <w:rPr>
          <w:color w:val="000000"/>
        </w:rPr>
        <w:t xml:space="preserve"> vote </w:t>
      </w:r>
      <w:r w:rsidRPr="00105997">
        <w:rPr>
          <w:color w:val="000000"/>
          <w:u w:val="single"/>
        </w:rPr>
        <w:t>only</w:t>
      </w:r>
      <w:r w:rsidRPr="00105997">
        <w:rPr>
          <w:color w:val="000000"/>
        </w:rPr>
        <w:t xml:space="preserve"> in the case of a tie vote by the board.”</w:t>
      </w:r>
    </w:p>
    <w:p w:rsidR="00F36653" w:rsidRPr="00105997" w:rsidRDefault="00F36653" w:rsidP="00F36653">
      <w:r w:rsidRPr="00105997">
        <w:t>SECTION</w:t>
      </w:r>
      <w:r w:rsidRPr="00105997">
        <w:tab/>
        <w:t>___.</w:t>
      </w:r>
      <w:r w:rsidRPr="00105997">
        <w:tab/>
        <w:t>Section 40</w:t>
      </w:r>
      <w:r w:rsidRPr="00105997">
        <w:noBreakHyphen/>
        <w:t>81</w:t>
      </w:r>
      <w:r w:rsidRPr="00105997">
        <w:noBreakHyphen/>
        <w:t>50(A) of the 1976 Code is amended to read:</w:t>
      </w:r>
    </w:p>
    <w:p w:rsidR="00F36653" w:rsidRPr="00105997" w:rsidRDefault="00F36653" w:rsidP="00F36653">
      <w:pPr>
        <w:rPr>
          <w:color w:val="000000"/>
        </w:rPr>
      </w:pPr>
      <w:r w:rsidRPr="00105997">
        <w:tab/>
        <w:t>“</w:t>
      </w:r>
      <w:r w:rsidRPr="00105997">
        <w:rPr>
          <w:color w:val="000000"/>
        </w:rPr>
        <w:t>(A)</w:t>
      </w:r>
      <w:r w:rsidRPr="00105997">
        <w:rPr>
          <w:color w:val="000000"/>
        </w:rPr>
        <w:tab/>
        <w:t xml:space="preserve">There is created the State Athletic Commission consisting of eight members appointed by the Governor with the advice and consent of the Senate to regulate boxing, kickboxing, wrestling, mixed martial arts, and other combative sports in this State.  One member must be appointed from each congressional district of the State and </w:t>
      </w:r>
      <w:r w:rsidRPr="00105997">
        <w:rPr>
          <w:strike/>
          <w:color w:val="000000"/>
        </w:rPr>
        <w:t>two</w:t>
      </w:r>
      <w:r w:rsidRPr="00105997">
        <w:rPr>
          <w:color w:val="000000"/>
        </w:rPr>
        <w:t xml:space="preserve"> </w:t>
      </w:r>
      <w:r w:rsidRPr="00105997">
        <w:rPr>
          <w:color w:val="000000"/>
          <w:u w:val="single"/>
        </w:rPr>
        <w:t>one</w:t>
      </w:r>
      <w:r w:rsidRPr="00105997">
        <w:rPr>
          <w:color w:val="000000"/>
        </w:rPr>
        <w:t xml:space="preserve"> from the State at large.  </w:t>
      </w:r>
      <w:r w:rsidRPr="00105997">
        <w:rPr>
          <w:strike/>
          <w:color w:val="000000"/>
        </w:rPr>
        <w:t>One of</w:t>
      </w:r>
      <w:r w:rsidRPr="00105997">
        <w:rPr>
          <w:color w:val="000000"/>
        </w:rPr>
        <w:t xml:space="preserve"> The at</w:t>
      </w:r>
      <w:r w:rsidRPr="00105997">
        <w:rPr>
          <w:color w:val="000000"/>
        </w:rPr>
        <w:noBreakHyphen/>
        <w:t xml:space="preserve">large </w:t>
      </w:r>
      <w:r w:rsidRPr="00105997">
        <w:rPr>
          <w:strike/>
          <w:color w:val="000000"/>
        </w:rPr>
        <w:t>appointments shall</w:t>
      </w:r>
      <w:r w:rsidRPr="00105997">
        <w:rPr>
          <w:color w:val="000000"/>
        </w:rPr>
        <w:t xml:space="preserve"> </w:t>
      </w:r>
      <w:r w:rsidRPr="00105997">
        <w:rPr>
          <w:color w:val="000000"/>
          <w:u w:val="single"/>
        </w:rPr>
        <w:t>appointment must</w:t>
      </w:r>
      <w:r w:rsidRPr="00105997">
        <w:rPr>
          <w:color w:val="000000"/>
        </w:rPr>
        <w:t xml:space="preserve">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F36653" w:rsidRPr="00105997" w:rsidRDefault="00F36653" w:rsidP="00F36653">
      <w:pPr>
        <w:rPr>
          <w:color w:val="000000"/>
        </w:rPr>
      </w:pPr>
      <w:r w:rsidRPr="00105997">
        <w:rPr>
          <w:color w:val="000000"/>
        </w:rPr>
        <w:t>SECTION</w:t>
      </w:r>
      <w:r w:rsidRPr="00105997">
        <w:rPr>
          <w:color w:val="000000"/>
        </w:rPr>
        <w:tab/>
        <w:t>___.</w:t>
      </w:r>
      <w:r w:rsidRPr="00105997">
        <w:rPr>
          <w:color w:val="000000"/>
        </w:rPr>
        <w:tab/>
        <w:t>Section 41</w:t>
      </w:r>
      <w:r w:rsidRPr="00105997">
        <w:rPr>
          <w:color w:val="000000"/>
        </w:rPr>
        <w:noBreakHyphen/>
        <w:t>43</w:t>
      </w:r>
      <w:r w:rsidRPr="00105997">
        <w:rPr>
          <w:color w:val="000000"/>
        </w:rPr>
        <w:noBreakHyphen/>
        <w:t>40 of the 1976 Code is amended to read:</w:t>
      </w:r>
    </w:p>
    <w:p w:rsidR="00F36653" w:rsidRPr="00105997" w:rsidRDefault="00F36653" w:rsidP="00F36653">
      <w:pPr>
        <w:rPr>
          <w:color w:val="000000"/>
        </w:rPr>
      </w:pPr>
      <w:r w:rsidRPr="00105997">
        <w:tab/>
        <w:t>“Section 41</w:t>
      </w:r>
      <w:r w:rsidRPr="00105997">
        <w:noBreakHyphen/>
        <w:t>43</w:t>
      </w:r>
      <w:r w:rsidRPr="00105997">
        <w:noBreakHyphen/>
        <w:t>40.</w:t>
      </w:r>
      <w:r w:rsidRPr="00105997">
        <w:tab/>
      </w:r>
      <w:r w:rsidRPr="00105997">
        <w:rPr>
          <w:color w:val="000000"/>
        </w:rPr>
        <w:t>The Governor shall appoint, upon the advice and consent of the Senate, one director from each congressional district</w:t>
      </w:r>
      <w:r w:rsidRPr="00105997">
        <w:rPr>
          <w:strike/>
          <w:color w:val="000000"/>
        </w:rPr>
        <w:t xml:space="preserve"> and one from the State at large, who serves as chairman</w:t>
      </w:r>
      <w:r w:rsidRPr="00105997">
        <w:rPr>
          <w:color w:val="000000"/>
        </w:rPr>
        <w:t xml:space="preserve">.  </w:t>
      </w:r>
      <w:r w:rsidRPr="00105997">
        <w:rPr>
          <w:color w:val="000000"/>
          <w:u w:val="single"/>
        </w:rPr>
        <w:t xml:space="preserve">At the first board meeting of each calendar year, the seven directors appointed by the Governor shall elect a chairman. </w:t>
      </w:r>
      <w:r w:rsidRPr="00105997">
        <w:rPr>
          <w:color w:val="000000"/>
        </w:rPr>
        <w:t xml:space="preserve">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F36653" w:rsidRPr="00105997" w:rsidRDefault="00F36653" w:rsidP="00F36653">
      <w:pPr>
        <w:rPr>
          <w:color w:val="000000"/>
        </w:rPr>
      </w:pPr>
      <w:r w:rsidRPr="00105997">
        <w:rPr>
          <w:color w:val="000000"/>
        </w:rPr>
        <w:tab/>
        <w:t>Directors serve for terms of three years</w:t>
      </w:r>
      <w:r w:rsidRPr="00105997">
        <w:rPr>
          <w:strike/>
          <w:color w:val="000000"/>
        </w:rPr>
        <w:t>;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w:t>
      </w:r>
      <w:r w:rsidRPr="00105997">
        <w:rPr>
          <w:color w:val="000000"/>
        </w:rPr>
        <w:t xml:space="preserve">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w:t>
      </w:r>
      <w:r w:rsidRPr="00105997">
        <w:rPr>
          <w:strike/>
          <w:color w:val="000000"/>
        </w:rPr>
        <w:t>any</w:t>
      </w:r>
      <w:r w:rsidRPr="00105997">
        <w:rPr>
          <w:color w:val="000000"/>
          <w:u w:val="single"/>
        </w:rPr>
        <w:t>a</w:t>
      </w:r>
      <w:r w:rsidRPr="00105997">
        <w:rPr>
          <w:color w:val="000000"/>
        </w:rPr>
        <w:t xml:space="preserve"> director must be filed in the offices of the Secretary of State and the authority.  The certificate is conclusive evidence of the due and proper appointment of a director.”</w:t>
      </w:r>
    </w:p>
    <w:p w:rsidR="00F36653" w:rsidRPr="00105997" w:rsidRDefault="00F36653" w:rsidP="00F36653">
      <w:pPr>
        <w:rPr>
          <w:color w:val="000000"/>
        </w:rPr>
      </w:pPr>
      <w:r w:rsidRPr="00105997">
        <w:rPr>
          <w:color w:val="000000"/>
        </w:rPr>
        <w:t>SECTION</w:t>
      </w:r>
      <w:r w:rsidRPr="00105997">
        <w:rPr>
          <w:color w:val="000000"/>
        </w:rPr>
        <w:tab/>
        <w:t>___.</w:t>
      </w:r>
      <w:r w:rsidRPr="00105997">
        <w:rPr>
          <w:color w:val="000000"/>
        </w:rPr>
        <w:tab/>
        <w:t>Section 43</w:t>
      </w:r>
      <w:r w:rsidRPr="00105997">
        <w:rPr>
          <w:color w:val="000000"/>
        </w:rPr>
        <w:noBreakHyphen/>
        <w:t>25</w:t>
      </w:r>
      <w:r w:rsidRPr="00105997">
        <w:rPr>
          <w:color w:val="000000"/>
        </w:rPr>
        <w:noBreakHyphen/>
        <w:t>10 of the 1976 Code is amended to read:</w:t>
      </w:r>
    </w:p>
    <w:p w:rsidR="00F36653" w:rsidRPr="00105997" w:rsidRDefault="00F36653" w:rsidP="00F36653">
      <w:pPr>
        <w:rPr>
          <w:color w:val="000000"/>
        </w:rPr>
      </w:pPr>
      <w:r w:rsidRPr="00105997">
        <w:tab/>
        <w:t>“Section 43</w:t>
      </w:r>
      <w:r w:rsidRPr="00105997">
        <w:noBreakHyphen/>
        <w:t>25</w:t>
      </w:r>
      <w:r w:rsidRPr="00105997">
        <w:noBreakHyphen/>
        <w:t>10.</w:t>
      </w:r>
      <w:r w:rsidRPr="00105997">
        <w:tab/>
      </w:r>
      <w:r w:rsidRPr="00105997">
        <w:rPr>
          <w:color w:val="000000"/>
        </w:rPr>
        <w:t xml:space="preserve">There is hereby created the South Carolina Commission for the Blind.  The commission shall consist of seven members, one from each of the </w:t>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Congressional Districts </w:t>
      </w:r>
      <w:r w:rsidRPr="00105997">
        <w:rPr>
          <w:strike/>
          <w:color w:val="000000"/>
        </w:rPr>
        <w:t>and one from the State at large</w:t>
      </w:r>
      <w:r w:rsidRPr="00105997">
        <w:rPr>
          <w:color w:val="000000"/>
        </w:rPr>
        <w:t xml:space="preserve">, of whom three shall have a visual acuity not to exceed    20/200 .  The Governor </w:t>
      </w:r>
      <w:r w:rsidRPr="00105997">
        <w:rPr>
          <w:strike/>
          <w:color w:val="000000"/>
        </w:rPr>
        <w:t>shall</w:t>
      </w:r>
      <w:r w:rsidRPr="00105997">
        <w:rPr>
          <w:color w:val="000000"/>
        </w:rPr>
        <w:t xml:space="preserve">, with the advice and consent of the Senate, </w:t>
      </w:r>
      <w:r w:rsidRPr="00105997">
        <w:rPr>
          <w:color w:val="000000"/>
          <w:u w:val="single"/>
        </w:rPr>
        <w:t>shall</w:t>
      </w:r>
      <w:r w:rsidRPr="00105997">
        <w:rPr>
          <w:color w:val="000000"/>
        </w:rPr>
        <w:t xml:space="preserve"> appoint the members of the commission for terms of four years and until their successors are appointed and qualify.  All vacancies </w:t>
      </w:r>
      <w:r w:rsidRPr="00105997">
        <w:rPr>
          <w:strike/>
          <w:color w:val="000000"/>
        </w:rPr>
        <w:t>shall</w:t>
      </w:r>
      <w:r w:rsidRPr="00105997">
        <w:rPr>
          <w:color w:val="000000"/>
          <w:u w:val="single"/>
        </w:rPr>
        <w:t>must</w:t>
      </w:r>
      <w:r w:rsidRPr="00105997">
        <w:rPr>
          <w:color w:val="000000"/>
        </w:rPr>
        <w:t xml:space="preserve">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deems it necessary to be held at a time to be determined by the commission.  The commission shall appoint a commissioner and </w:t>
      </w:r>
      <w:r w:rsidRPr="00105997">
        <w:rPr>
          <w:strike/>
          <w:color w:val="000000"/>
        </w:rPr>
        <w:t>such</w:t>
      </w:r>
      <w:r w:rsidRPr="00105997">
        <w:rPr>
          <w:color w:val="000000"/>
        </w:rPr>
        <w:t xml:space="preserve"> other officers </w:t>
      </w:r>
      <w:r w:rsidRPr="00105997">
        <w:rPr>
          <w:strike/>
          <w:color w:val="000000"/>
        </w:rPr>
        <w:t>as</w:t>
      </w:r>
      <w:r w:rsidRPr="00105997">
        <w:rPr>
          <w:color w:val="000000"/>
        </w:rPr>
        <w:t xml:space="preserve"> it deems necessary, none of whom </w:t>
      </w:r>
      <w:r w:rsidRPr="00105997">
        <w:rPr>
          <w:strike/>
          <w:color w:val="000000"/>
        </w:rPr>
        <w:t>shall</w:t>
      </w:r>
      <w:r w:rsidRPr="00105997">
        <w:rPr>
          <w:color w:val="000000"/>
          <w:u w:val="single"/>
        </w:rPr>
        <w:t>may</w:t>
      </w:r>
      <w:r w:rsidRPr="00105997">
        <w:rPr>
          <w:color w:val="000000"/>
        </w:rPr>
        <w:t xml:space="preserve"> be a member of the commission, and shall fix the compensation and prescribe the duties of </w:t>
      </w:r>
      <w:r w:rsidRPr="00105997">
        <w:rPr>
          <w:strike/>
          <w:color w:val="000000"/>
        </w:rPr>
        <w:t>such</w:t>
      </w:r>
      <w:r w:rsidRPr="00105997">
        <w:rPr>
          <w:color w:val="000000"/>
          <w:u w:val="single"/>
        </w:rPr>
        <w:t>the</w:t>
      </w:r>
      <w:r w:rsidRPr="00105997">
        <w:rPr>
          <w:color w:val="000000"/>
        </w:rPr>
        <w:t xml:space="preserve"> appointees.  The members of the commission shall receive no salary but </w:t>
      </w:r>
      <w:r w:rsidRPr="00105997">
        <w:rPr>
          <w:strike/>
          <w:color w:val="000000"/>
        </w:rPr>
        <w:t>shall</w:t>
      </w:r>
      <w:r w:rsidRPr="00105997">
        <w:rPr>
          <w:color w:val="000000"/>
          <w:u w:val="single"/>
        </w:rPr>
        <w:t>must</w:t>
      </w:r>
      <w:r w:rsidRPr="00105997">
        <w:rPr>
          <w:color w:val="000000"/>
        </w:rPr>
        <w:t xml:space="preserve"> be allowed the usual mileage, subsistence and per diem as authorized by law for commissions, committees</w:t>
      </w:r>
      <w:r w:rsidRPr="00105997">
        <w:rPr>
          <w:color w:val="000000"/>
          <w:u w:val="single"/>
        </w:rPr>
        <w:t>,</w:t>
      </w:r>
      <w:r w:rsidRPr="00105997">
        <w:rPr>
          <w:color w:val="000000"/>
        </w:rPr>
        <w:t xml:space="preserve"> and boards.”</w:t>
      </w:r>
    </w:p>
    <w:p w:rsidR="00F36653" w:rsidRPr="00105997" w:rsidRDefault="00F36653" w:rsidP="00F36653">
      <w:r w:rsidRPr="00105997">
        <w:t>SECTION ___.</w:t>
      </w:r>
      <w:r w:rsidRPr="00105997">
        <w:tab/>
        <w:t>Section 43</w:t>
      </w:r>
      <w:r w:rsidRPr="00105997">
        <w:noBreakHyphen/>
        <w:t>31</w:t>
      </w:r>
      <w:r w:rsidRPr="00105997">
        <w:noBreakHyphen/>
        <w:t>40 of the 1976 Code is amended to read:</w:t>
      </w:r>
    </w:p>
    <w:p w:rsidR="00F36653" w:rsidRPr="00105997" w:rsidRDefault="00F36653" w:rsidP="00F36653">
      <w:pPr>
        <w:rPr>
          <w:color w:val="000000"/>
        </w:rPr>
      </w:pPr>
      <w:r w:rsidRPr="00105997">
        <w:tab/>
        <w:t>“Section 43</w:t>
      </w:r>
      <w:r w:rsidRPr="00105997">
        <w:noBreakHyphen/>
        <w:t>31</w:t>
      </w:r>
      <w:r w:rsidRPr="00105997">
        <w:noBreakHyphen/>
        <w:t>40.</w:t>
      </w:r>
      <w:r w:rsidRPr="00105997">
        <w:rPr>
          <w:color w:val="000000"/>
        </w:rPr>
        <w:tab/>
        <w:t>The Governor shall appoint a State Agency of Vocational Rehabilitation to be composed of seven members</w:t>
      </w:r>
      <w:r w:rsidRPr="00105997">
        <w:rPr>
          <w:strike/>
          <w:color w:val="000000"/>
        </w:rPr>
        <w:t>, which</w:t>
      </w:r>
      <w:r w:rsidRPr="00105997">
        <w:rPr>
          <w:color w:val="000000"/>
          <w:u w:val="single"/>
        </w:rPr>
        <w:t>and that</w:t>
      </w:r>
      <w:r w:rsidRPr="00105997">
        <w:rPr>
          <w:color w:val="000000"/>
        </w:rPr>
        <w:t xml:space="preserve"> agency shall provide for the administration of this chapter.  The members of the agency shall consist of one member from each congressional district </w:t>
      </w:r>
      <w:r w:rsidRPr="00105997">
        <w:rPr>
          <w:strike/>
          <w:color w:val="000000"/>
        </w:rPr>
        <w:t>and one member at large</w:t>
      </w:r>
      <w:r w:rsidRPr="00105997">
        <w:rPr>
          <w:color w:val="000000"/>
        </w:rPr>
        <w:t>.  The Governor, upon the advice and consent of the Senate, shall appoint the members</w:t>
      </w:r>
      <w:r w:rsidRPr="00105997">
        <w:rPr>
          <w:strike/>
          <w:color w:val="000000"/>
        </w:rPr>
        <w:t>.  The members first appointed having been designated by the Governor to serve for terms of one, two, three, four, five, six and seven years respectively, each member of the Agency thereafter shall be appointed</w:t>
      </w:r>
      <w:r w:rsidRPr="00105997">
        <w:rPr>
          <w:color w:val="000000"/>
        </w:rPr>
        <w:t xml:space="preserve"> for a term of seven years.  The terms of office shall always remain staggered so that the term of one member shall expire every year with appointments to fill unexpired terms caused by death, resignation</w:t>
      </w:r>
      <w:r w:rsidRPr="00105997">
        <w:rPr>
          <w:color w:val="000000"/>
          <w:u w:val="single"/>
        </w:rPr>
        <w:t>,</w:t>
      </w:r>
      <w:r w:rsidRPr="00105997">
        <w:rPr>
          <w:color w:val="000000"/>
        </w:rPr>
        <w:t xml:space="preserve"> or disability.” </w:t>
      </w:r>
    </w:p>
    <w:p w:rsidR="00F36653" w:rsidRPr="00105997" w:rsidRDefault="00F36653" w:rsidP="00F36653">
      <w:r w:rsidRPr="00105997">
        <w:t>SECTION</w:t>
      </w:r>
      <w:r w:rsidRPr="00105997">
        <w:tab/>
        <w:t>___.</w:t>
      </w:r>
      <w:r w:rsidRPr="00105997">
        <w:tab/>
        <w:t>Section 44</w:t>
      </w:r>
      <w:r w:rsidRPr="00105997">
        <w:noBreakHyphen/>
        <w:t>20</w:t>
      </w:r>
      <w:r w:rsidRPr="00105997">
        <w:noBreakHyphen/>
        <w:t>225 of the 1976 Code, as last amended by Act 47 of 2011, is further amended to read:</w:t>
      </w:r>
    </w:p>
    <w:p w:rsidR="00F36653" w:rsidRPr="00105997" w:rsidRDefault="00F36653" w:rsidP="00F36653">
      <w:r w:rsidRPr="00105997">
        <w:tab/>
        <w:t>“Section 44</w:t>
      </w:r>
      <w:r w:rsidRPr="00105997">
        <w:noBreakHyphen/>
        <w:t>20</w:t>
      </w:r>
      <w:r w:rsidRPr="00105997">
        <w:noBreakHyphen/>
        <w:t>225.</w:t>
      </w:r>
      <w:r w:rsidRPr="00105997">
        <w:rPr>
          <w:u w:val="single"/>
        </w:rPr>
        <w:t>(A)</w:t>
      </w:r>
      <w:r w:rsidRPr="00105997">
        <w:tab/>
      </w:r>
      <w:r w:rsidRPr="00105997">
        <w:tab/>
        <w:t>The Governor shall appoint a seven</w:t>
      </w:r>
      <w:r w:rsidRPr="00105997">
        <w:noBreakHyphen/>
        <w:t>member consumer advisory board with the advice and consent of the Senate for each of the following divisions:  the Intellectual Disability Division, the Autism Division, and the Head and Spinal Cord Injury Division.  One member must be a resident of each congressional district</w:t>
      </w:r>
      <w:r w:rsidRPr="00105997">
        <w:rPr>
          <w:strike/>
        </w:rPr>
        <w:t>, and one must be from the State at large</w:t>
      </w:r>
      <w:r w:rsidRPr="00105997">
        <w:t xml:space="preserve">. </w:t>
      </w:r>
    </w:p>
    <w:p w:rsidR="00F36653" w:rsidRPr="00105997" w:rsidRDefault="00F36653" w:rsidP="00F36653">
      <w:r w:rsidRPr="00105997">
        <w:tab/>
      </w:r>
      <w:r w:rsidRPr="00105997">
        <w:rPr>
          <w:u w:val="single"/>
        </w:rPr>
        <w:t>(B)</w:t>
      </w:r>
      <w:r w:rsidRPr="00105997">
        <w:tab/>
        <w:t xml:space="preserve">The membership of each advisory board must consist of persons with knowledge and expertise in the subject area of that division.  In making </w:t>
      </w:r>
      <w:r w:rsidRPr="00105997">
        <w:rPr>
          <w:strike/>
        </w:rPr>
        <w:t>such</w:t>
      </w:r>
      <w:r w:rsidRPr="00105997">
        <w:t xml:space="preserv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F36653" w:rsidRPr="00105997" w:rsidRDefault="00F36653" w:rsidP="00F36653">
      <w:r w:rsidRPr="00105997">
        <w:tab/>
      </w:r>
      <w:r w:rsidRPr="00105997">
        <w:rPr>
          <w:u w:val="single"/>
        </w:rPr>
        <w:t>(C)</w:t>
      </w:r>
      <w:r w:rsidRPr="00105997">
        <w:tab/>
        <w:t xml:space="preserve">The members of the commission shall receive subsistence, mileage, and per diem as </w:t>
      </w:r>
      <w:r w:rsidRPr="00105997">
        <w:rPr>
          <w:strike/>
        </w:rPr>
        <w:t>may be</w:t>
      </w:r>
      <w:r w:rsidRPr="00105997">
        <w:t xml:space="preserve"> provided by law for members of state boards, committees, and commissions. </w:t>
      </w:r>
    </w:p>
    <w:p w:rsidR="00F36653" w:rsidRPr="00105997" w:rsidRDefault="00F36653" w:rsidP="00F36653">
      <w:r w:rsidRPr="00105997">
        <w:tab/>
      </w:r>
      <w:r w:rsidRPr="00105997">
        <w:rPr>
          <w:u w:val="single"/>
        </w:rPr>
        <w:t>(D)</w:t>
      </w:r>
      <w:r w:rsidRPr="00105997">
        <w:tab/>
        <w:t xml:space="preserve">Terms of the members </w:t>
      </w:r>
      <w:r w:rsidRPr="00105997">
        <w:rPr>
          <w:strike/>
        </w:rPr>
        <w:t>shall</w:t>
      </w:r>
      <w:r w:rsidRPr="00105997">
        <w:rPr>
          <w:u w:val="single"/>
        </w:rPr>
        <w:t>must</w:t>
      </w:r>
      <w:r w:rsidRPr="00105997">
        <w:t xml:space="preserve"> be for four years and until their successors are appointed and qualify, except that of the original appointees, two </w:t>
      </w:r>
      <w:r w:rsidRPr="00105997">
        <w:rPr>
          <w:strike/>
        </w:rPr>
        <w:t>shall</w:t>
      </w:r>
      <w:r w:rsidRPr="00105997">
        <w:rPr>
          <w:u w:val="single"/>
        </w:rPr>
        <w:t>must</w:t>
      </w:r>
      <w:r w:rsidRPr="00105997">
        <w:t xml:space="preserve"> be appointed for a period of two years, two </w:t>
      </w:r>
      <w:r w:rsidRPr="00105997">
        <w:rPr>
          <w:strike/>
        </w:rPr>
        <w:t>shall</w:t>
      </w:r>
      <w:r w:rsidRPr="00105997">
        <w:rPr>
          <w:u w:val="single"/>
        </w:rPr>
        <w:t>must</w:t>
      </w:r>
      <w:r w:rsidRPr="00105997">
        <w:t xml:space="preserve"> be appointed for a period of three years, and three </w:t>
      </w:r>
      <w:r w:rsidRPr="00105997">
        <w:rPr>
          <w:strike/>
        </w:rPr>
        <w:t>shall</w:t>
      </w:r>
      <w:r w:rsidRPr="00105997">
        <w:rPr>
          <w:u w:val="single"/>
        </w:rPr>
        <w:t>must</w:t>
      </w:r>
      <w:r w:rsidRPr="00105997">
        <w:t xml:space="preserve"> be appointed for a period of four years.”</w:t>
      </w:r>
    </w:p>
    <w:p w:rsidR="00F36653" w:rsidRPr="00105997" w:rsidRDefault="00F36653" w:rsidP="00F36653">
      <w:r w:rsidRPr="00105997">
        <w:t>SECTION</w:t>
      </w:r>
      <w:r w:rsidRPr="00105997">
        <w:tab/>
        <w:t>___.</w:t>
      </w:r>
      <w:r w:rsidRPr="00105997">
        <w:tab/>
        <w:t>Section 48</w:t>
      </w:r>
      <w:r w:rsidRPr="00105997">
        <w:noBreakHyphen/>
        <w:t>4</w:t>
      </w:r>
      <w:r w:rsidRPr="00105997">
        <w:noBreakHyphen/>
        <w:t>30 of the 1976 Code is amended to read:</w:t>
      </w:r>
    </w:p>
    <w:p w:rsidR="00F36653" w:rsidRPr="00105997" w:rsidRDefault="00F36653" w:rsidP="00F36653">
      <w:r w:rsidRPr="00105997">
        <w:tab/>
        <w:t>“Section 48</w:t>
      </w:r>
      <w:r w:rsidRPr="00105997">
        <w:noBreakHyphen/>
        <w:t>4</w:t>
      </w:r>
      <w:r w:rsidRPr="00105997">
        <w:noBreakHyphen/>
        <w:t>30.</w:t>
      </w:r>
      <w:r w:rsidRPr="00105997">
        <w:tab/>
      </w:r>
      <w:r w:rsidRPr="00105997">
        <w:rPr>
          <w:u w:val="single"/>
        </w:rPr>
        <w:t>(A)</w:t>
      </w:r>
      <w:r w:rsidRPr="00105997">
        <w:tab/>
        <w:t xml:space="preserve">The department </w:t>
      </w:r>
      <w:r w:rsidRPr="00105997">
        <w:rPr>
          <w:strike/>
        </w:rPr>
        <w:t>shall</w:t>
      </w:r>
      <w:r w:rsidRPr="00105997">
        <w:rPr>
          <w:u w:val="single"/>
        </w:rPr>
        <w:t>must</w:t>
      </w:r>
      <w:r w:rsidRPr="00105997">
        <w:t xml:space="preserve"> be governed by a board consisting of seven non</w:t>
      </w:r>
      <w:r w:rsidRPr="00105997">
        <w:noBreakHyphen/>
        <w:t xml:space="preserve">salaried board members.  Board members of the former Department of Wildlife and Marine Resources shall serve as board members for the Department of Natural Resources until their terms expire and their successors are appointed and qualify.  All board members </w:t>
      </w:r>
      <w:r w:rsidRPr="00105997">
        <w:rPr>
          <w:strike/>
        </w:rPr>
        <w:t>shall</w:t>
      </w:r>
      <w:r w:rsidRPr="00105997">
        <w:rPr>
          <w:u w:val="single"/>
        </w:rPr>
        <w:t>must</w:t>
      </w:r>
      <w:r w:rsidRPr="00105997">
        <w:t xml:space="preserve"> be appointed by the Governor with the advice and consent of the Senate.  One member </w:t>
      </w:r>
      <w:r w:rsidRPr="00105997">
        <w:rPr>
          <w:strike/>
        </w:rPr>
        <w:t>shall</w:t>
      </w:r>
      <w:r w:rsidRPr="00105997">
        <w:rPr>
          <w:u w:val="single"/>
        </w:rPr>
        <w:t>must</w:t>
      </w:r>
      <w:r w:rsidRPr="00105997">
        <w:t xml:space="preserve"> be appointed from each congressional district of the State </w:t>
      </w:r>
      <w:r w:rsidRPr="00105997">
        <w:rPr>
          <w:strike/>
        </w:rPr>
        <w:t>and one shall be appointed from the state at</w:t>
      </w:r>
      <w:r w:rsidRPr="00105997">
        <w:rPr>
          <w:strike/>
        </w:rPr>
        <w:noBreakHyphen/>
        <w:t>large</w:t>
      </w:r>
      <w:r w:rsidRPr="00105997">
        <w:t xml:space="preserve">.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F36653" w:rsidRPr="00105997" w:rsidRDefault="00F36653" w:rsidP="00F36653">
      <w:r w:rsidRPr="00105997">
        <w:tab/>
      </w:r>
      <w:r w:rsidRPr="00105997">
        <w:rPr>
          <w:u w:val="single"/>
        </w:rPr>
        <w:t>(B)</w:t>
      </w:r>
      <w:r w:rsidRPr="00105997">
        <w:tab/>
        <w:t xml:space="preserve">The Governor may remove </w:t>
      </w:r>
      <w:r w:rsidRPr="00105997">
        <w:rPr>
          <w:strike/>
        </w:rPr>
        <w:t>any</w:t>
      </w:r>
      <w:r w:rsidRPr="00105997">
        <w:rPr>
          <w:u w:val="single"/>
        </w:rPr>
        <w:t>a</w:t>
      </w:r>
      <w:r w:rsidRPr="00105997">
        <w:t xml:space="preserve"> board member pursuant to the provisions of Section 1</w:t>
      </w:r>
      <w:r w:rsidRPr="00105997">
        <w:noBreakHyphen/>
        <w:t>3</w:t>
      </w:r>
      <w:r w:rsidRPr="00105997">
        <w:noBreakHyphen/>
        <w:t xml:space="preserve">240. </w:t>
      </w:r>
    </w:p>
    <w:p w:rsidR="00F36653" w:rsidRPr="00105997" w:rsidRDefault="00F36653" w:rsidP="00F36653">
      <w:r w:rsidRPr="00105997">
        <w:tab/>
      </w:r>
      <w:r w:rsidRPr="00105997">
        <w:rPr>
          <w:u w:val="single"/>
        </w:rPr>
        <w:t>(C)</w:t>
      </w:r>
      <w:r w:rsidRPr="00105997">
        <w:tab/>
        <w:t xml:space="preserve">Terms of the members </w:t>
      </w:r>
      <w:r w:rsidRPr="00105997">
        <w:rPr>
          <w:strike/>
        </w:rPr>
        <w:t>shall</w:t>
      </w:r>
      <w:r w:rsidRPr="00105997">
        <w:rPr>
          <w:u w:val="single"/>
        </w:rPr>
        <w:t>must</w:t>
      </w:r>
      <w:r w:rsidRPr="00105997">
        <w:t xml:space="preserve">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 </w:t>
      </w:r>
    </w:p>
    <w:p w:rsidR="00F36653" w:rsidRPr="00105997" w:rsidRDefault="00F36653" w:rsidP="00F36653">
      <w:r w:rsidRPr="00105997">
        <w:tab/>
      </w:r>
      <w:r w:rsidRPr="00105997">
        <w:rPr>
          <w:u w:val="single"/>
        </w:rPr>
        <w:t>(D)</w:t>
      </w:r>
      <w:r w:rsidRPr="00105997">
        <w:tab/>
        <w:t xml:space="preserve">Each board member, within thirty days after notice of appointment and before taking office, shall take and file with the Secretary of State the oath of office prescribed by the State Constitution. </w:t>
      </w:r>
    </w:p>
    <w:p w:rsidR="00F36653" w:rsidRPr="00105997" w:rsidRDefault="00F36653" w:rsidP="00F36653">
      <w:r w:rsidRPr="00105997">
        <w:tab/>
      </w:r>
      <w:r w:rsidRPr="00105997">
        <w:rPr>
          <w:u w:val="single"/>
        </w:rPr>
        <w:t>(E)</w:t>
      </w:r>
      <w:r w:rsidRPr="00105997">
        <w:tab/>
        <w:t xml:space="preserve">One of the members of the board </w:t>
      </w:r>
      <w:r w:rsidRPr="00105997">
        <w:rPr>
          <w:strike/>
        </w:rPr>
        <w:t>shall</w:t>
      </w:r>
      <w:r w:rsidRPr="00105997">
        <w:rPr>
          <w:u w:val="single"/>
        </w:rPr>
        <w:t>must</w:t>
      </w:r>
      <w:r w:rsidRPr="00105997">
        <w:t xml:space="preserve"> be designated by the Governor to serve as chairman.”</w:t>
      </w:r>
    </w:p>
    <w:p w:rsidR="00F36653" w:rsidRPr="00105997" w:rsidRDefault="00F36653" w:rsidP="00F36653">
      <w:pPr>
        <w:suppressAutoHyphens/>
      </w:pPr>
      <w:r w:rsidRPr="00105997">
        <w:t>SECTION</w:t>
      </w:r>
      <w:r w:rsidRPr="00105997">
        <w:tab/>
        <w:t>___.</w:t>
      </w:r>
      <w:r w:rsidRPr="00105997">
        <w:tab/>
        <w:t>Section 48</w:t>
      </w:r>
      <w:r w:rsidRPr="00105997">
        <w:noBreakHyphen/>
        <w:t>39</w:t>
      </w:r>
      <w:r w:rsidRPr="00105997">
        <w:noBreakHyphen/>
        <w:t>40(A) of the 1976 Code is amended to read:</w:t>
      </w:r>
    </w:p>
    <w:p w:rsidR="00F36653" w:rsidRPr="00105997" w:rsidRDefault="00F36653" w:rsidP="00F36653">
      <w:pPr>
        <w:suppressAutoHyphens/>
      </w:pPr>
      <w:r w:rsidRPr="00105997">
        <w:tab/>
        <w:t>“(A)</w:t>
      </w:r>
      <w:r w:rsidRPr="00105997">
        <w:tab/>
        <w:t xml:space="preserve">On July 1, 1994, there is created the Coastal Zone Management Appellate Panel </w:t>
      </w:r>
      <w:r w:rsidRPr="00105997">
        <w:rPr>
          <w:strike/>
        </w:rPr>
        <w:t>which</w:t>
      </w:r>
      <w:r w:rsidRPr="00105997">
        <w:rPr>
          <w:u w:val="single"/>
        </w:rPr>
        <w:t>that</w:t>
      </w:r>
      <w:r w:rsidRPr="00105997">
        <w:t xml:space="preserve"> consists of </w:t>
      </w:r>
      <w:r w:rsidRPr="00105997">
        <w:rPr>
          <w:strike/>
        </w:rPr>
        <w:t>fourteen</w:t>
      </w:r>
      <w:r w:rsidRPr="00105997">
        <w:t xml:space="preserve"> </w:t>
      </w:r>
      <w:r w:rsidRPr="00105997">
        <w:rPr>
          <w:u w:val="single"/>
        </w:rPr>
        <w:t>fifteen</w:t>
      </w:r>
      <w:r w:rsidRPr="00105997">
        <w:t xml:space="preserve"> members, which shall act as an advisory council to the Department of Health and Environmental Control.  The members of the panel </w:t>
      </w:r>
      <w:r w:rsidRPr="00105997">
        <w:rPr>
          <w:strike/>
        </w:rPr>
        <w:t>shall</w:t>
      </w:r>
      <w:r w:rsidRPr="00105997">
        <w:rPr>
          <w:u w:val="single"/>
        </w:rPr>
        <w:t>must</w:t>
      </w:r>
      <w:r w:rsidRPr="00105997">
        <w:t xml:space="preserve">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w:t>
      </w:r>
      <w:r w:rsidRPr="00105997">
        <w:rPr>
          <w:strike/>
        </w:rPr>
        <w:t>six</w:t>
      </w:r>
      <w:r w:rsidRPr="00105997">
        <w:t xml:space="preserve"> </w:t>
      </w:r>
      <w:r w:rsidRPr="00105997">
        <w:rPr>
          <w:u w:val="single"/>
        </w:rPr>
        <w:t>seven</w:t>
      </w:r>
      <w:r w:rsidRPr="00105997">
        <w:t xml:space="preserve">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w:t>
      </w:r>
      <w:r w:rsidRPr="00105997">
        <w:rPr>
          <w:strike/>
        </w:rPr>
        <w:t>vice</w:t>
      </w:r>
      <w:r w:rsidRPr="00105997">
        <w:rPr>
          <w:strike/>
        </w:rPr>
        <w:noBreakHyphen/>
        <w:t>chairman</w:t>
      </w:r>
      <w:r w:rsidRPr="00105997">
        <w:rPr>
          <w:u w:val="single"/>
        </w:rPr>
        <w:t>vice chairman</w:t>
      </w:r>
      <w:r w:rsidRPr="00105997">
        <w:t>, and other officers it considers necessary.”</w:t>
      </w:r>
    </w:p>
    <w:p w:rsidR="00F36653" w:rsidRPr="00105997" w:rsidRDefault="00F36653" w:rsidP="00F36653">
      <w:pPr>
        <w:suppressAutoHyphens/>
      </w:pPr>
      <w:r w:rsidRPr="00105997">
        <w:t>SECTION ___.</w:t>
      </w:r>
      <w:r w:rsidRPr="00105997">
        <w:tab/>
        <w:t>Section 48</w:t>
      </w:r>
      <w:r w:rsidRPr="00105997">
        <w:noBreakHyphen/>
        <w:t>59</w:t>
      </w:r>
      <w:r w:rsidRPr="00105997">
        <w:noBreakHyphen/>
        <w:t>40(A) of the 1976 Code is amended to read:</w:t>
      </w:r>
    </w:p>
    <w:p w:rsidR="00F36653" w:rsidRPr="00105997" w:rsidRDefault="00F36653" w:rsidP="00F36653">
      <w:r w:rsidRPr="00105997">
        <w:tab/>
        <w:t>“(A)</w:t>
      </w:r>
      <w:r w:rsidRPr="00105997">
        <w:tab/>
        <w:t xml:space="preserve">There is established the South Carolina Conservation Bank.  The bank is governed by a </w:t>
      </w:r>
      <w:r w:rsidRPr="00105997">
        <w:rPr>
          <w:strike/>
        </w:rPr>
        <w:t>twelve</w:t>
      </w:r>
      <w:r w:rsidRPr="00105997">
        <w:t xml:space="preserve"> </w:t>
      </w:r>
      <w:r w:rsidRPr="00105997">
        <w:rPr>
          <w:u w:val="single"/>
        </w:rPr>
        <w:t>thirteen</w:t>
      </w:r>
      <w:r w:rsidRPr="00105997">
        <w:noBreakHyphen/>
        <w:t xml:space="preserve">member board selected as follows: </w:t>
      </w:r>
    </w:p>
    <w:p w:rsidR="00F36653" w:rsidRPr="00105997" w:rsidRDefault="00F36653" w:rsidP="00F36653">
      <w:r w:rsidRPr="00105997">
        <w:tab/>
      </w:r>
      <w:r w:rsidRPr="00105997">
        <w:tab/>
        <w:t>(1)</w:t>
      </w:r>
      <w:r w:rsidRPr="00105997">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F36653" w:rsidRPr="00105997" w:rsidRDefault="00F36653" w:rsidP="00F36653">
      <w:r w:rsidRPr="00105997">
        <w:tab/>
      </w:r>
      <w:r w:rsidRPr="00105997">
        <w:tab/>
        <w:t>(2)</w:t>
      </w:r>
      <w:r w:rsidRPr="00105997">
        <w:tab/>
        <w:t xml:space="preserve">three members appointed by the Governor from the State at large; </w:t>
      </w:r>
    </w:p>
    <w:p w:rsidR="00F36653" w:rsidRPr="00105997" w:rsidRDefault="00F36653" w:rsidP="00F36653">
      <w:r w:rsidRPr="00105997">
        <w:tab/>
      </w:r>
      <w:r w:rsidRPr="00105997">
        <w:tab/>
        <w:t>(3)</w:t>
      </w:r>
      <w:r w:rsidRPr="00105997">
        <w:tab/>
        <w:t xml:space="preserve">three members appointed by the Speaker of the House of Representatives, one each from the third, fourth, and sixth congressional districts; </w:t>
      </w:r>
      <w:r w:rsidRPr="00105997">
        <w:rPr>
          <w:strike/>
        </w:rPr>
        <w:t>and</w:t>
      </w:r>
      <w:r w:rsidRPr="00105997">
        <w:t xml:space="preserve"> </w:t>
      </w:r>
    </w:p>
    <w:p w:rsidR="00F36653" w:rsidRPr="00105997" w:rsidRDefault="00F36653" w:rsidP="00F36653">
      <w:pPr>
        <w:suppressAutoHyphens/>
      </w:pPr>
      <w:r w:rsidRPr="00105997">
        <w:tab/>
      </w:r>
      <w:r w:rsidRPr="00105997">
        <w:tab/>
        <w:t>(4)</w:t>
      </w:r>
      <w:r w:rsidRPr="00105997">
        <w:tab/>
        <w:t xml:space="preserve">three members appointed by the President </w:t>
      </w:r>
      <w:r w:rsidRPr="00F36653">
        <w:rPr>
          <w:i/>
        </w:rPr>
        <w:t>Pro Tempore</w:t>
      </w:r>
      <w:r w:rsidRPr="00105997">
        <w:t xml:space="preserve"> of the Senate, one each from the first, second, and fifth congressional districts</w:t>
      </w:r>
      <w:r w:rsidRPr="00105997">
        <w:rPr>
          <w:strike/>
        </w:rPr>
        <w:t>.</w:t>
      </w:r>
      <w:r w:rsidRPr="00105997">
        <w:rPr>
          <w:u w:val="single"/>
        </w:rPr>
        <w:t>; and</w:t>
      </w:r>
    </w:p>
    <w:p w:rsidR="00F36653" w:rsidRPr="00105997" w:rsidRDefault="00F36653" w:rsidP="00F36653">
      <w:pPr>
        <w:suppressAutoHyphens/>
      </w:pPr>
      <w:r w:rsidRPr="00105997">
        <w:tab/>
      </w:r>
      <w:r w:rsidRPr="00105997">
        <w:tab/>
      </w:r>
      <w:r w:rsidRPr="00105997">
        <w:rPr>
          <w:u w:val="single"/>
        </w:rPr>
        <w:t>(5)</w:t>
      </w:r>
      <w:r w:rsidRPr="00105997">
        <w:tab/>
      </w:r>
      <w:r w:rsidRPr="00105997">
        <w:rPr>
          <w:u w:val="single"/>
        </w:rPr>
        <w:t xml:space="preserve">one member appointed jointly by the Speaker of the House of Representatives and the President </w:t>
      </w:r>
      <w:r w:rsidRPr="00F36653">
        <w:rPr>
          <w:i/>
          <w:u w:val="single"/>
        </w:rPr>
        <w:t>Pro Tempore</w:t>
      </w:r>
      <w:r w:rsidRPr="00105997">
        <w:rPr>
          <w:u w:val="single"/>
        </w:rPr>
        <w:t xml:space="preserve"> of the Senate from the seventh congressional district.</w:t>
      </w:r>
      <w:r w:rsidRPr="00105997">
        <w:t>”</w:t>
      </w:r>
    </w:p>
    <w:p w:rsidR="00F36653" w:rsidRPr="00105997" w:rsidRDefault="00F36653" w:rsidP="00F36653">
      <w:pPr>
        <w:suppressAutoHyphens/>
      </w:pPr>
      <w:r w:rsidRPr="00105997">
        <w:t>SECTION ___.</w:t>
      </w:r>
      <w:r w:rsidRPr="00105997">
        <w:tab/>
        <w:t>Section 51</w:t>
      </w:r>
      <w:r w:rsidRPr="00105997">
        <w:noBreakHyphen/>
        <w:t>13</w:t>
      </w:r>
      <w:r w:rsidRPr="00105997">
        <w:noBreakHyphen/>
        <w:t>1720 of the 1976 Code is amended to read:</w:t>
      </w:r>
    </w:p>
    <w:p w:rsidR="00F36653" w:rsidRPr="00105997" w:rsidRDefault="00F36653" w:rsidP="00F36653">
      <w:r w:rsidRPr="00105997">
        <w:tab/>
        <w:t>“Section 51</w:t>
      </w:r>
      <w:r w:rsidRPr="00105997">
        <w:noBreakHyphen/>
        <w:t>13</w:t>
      </w:r>
      <w:r w:rsidRPr="00105997">
        <w:noBreakHyphen/>
        <w:t>1720.</w:t>
      </w:r>
      <w:r w:rsidRPr="00105997">
        <w:tab/>
        <w:t xml:space="preserve">The Authority </w:t>
      </w:r>
      <w:r w:rsidRPr="00105997">
        <w:rPr>
          <w:strike/>
        </w:rPr>
        <w:t>shall</w:t>
      </w:r>
      <w:r w:rsidRPr="00105997">
        <w:rPr>
          <w:u w:val="single"/>
        </w:rPr>
        <w:t>must</w:t>
      </w:r>
      <w:r w:rsidRPr="00105997">
        <w:t xml:space="preserve"> be governed by a board of regents consisting of </w:t>
      </w:r>
      <w:r w:rsidRPr="00105997">
        <w:rPr>
          <w:strike/>
        </w:rPr>
        <w:t>nine</w:t>
      </w:r>
      <w:r w:rsidRPr="00105997">
        <w:t xml:space="preserve"> </w:t>
      </w:r>
      <w:r w:rsidRPr="00105997">
        <w:rPr>
          <w:u w:val="single"/>
        </w:rPr>
        <w:t>ten</w:t>
      </w:r>
      <w:r w:rsidRPr="00105997">
        <w:t xml:space="preserve"> members, as follows: </w:t>
      </w:r>
    </w:p>
    <w:p w:rsidR="00F36653" w:rsidRPr="00105997" w:rsidRDefault="00F36653" w:rsidP="00F36653">
      <w:r w:rsidRPr="00105997">
        <w:tab/>
        <w:t>(a)</w:t>
      </w:r>
      <w:r w:rsidRPr="00105997">
        <w:tab/>
        <w:t>The resident Senator for Colleton County shall serve ex officio;</w:t>
      </w:r>
    </w:p>
    <w:p w:rsidR="00F36653" w:rsidRPr="00105997" w:rsidRDefault="00F36653" w:rsidP="00F36653">
      <w:r w:rsidRPr="00105997">
        <w:tab/>
        <w:t>(b)</w:t>
      </w:r>
      <w:r w:rsidRPr="00105997">
        <w:tab/>
        <w:t xml:space="preserve">The Representative in whose district the present Village of Jacksonborough is situate shall serve ex officio; </w:t>
      </w:r>
    </w:p>
    <w:p w:rsidR="00F36653" w:rsidRPr="00105997" w:rsidRDefault="00F36653" w:rsidP="00F36653">
      <w:r w:rsidRPr="00105997">
        <w:tab/>
        <w:t>(c)</w:t>
      </w:r>
      <w:r w:rsidRPr="00105997">
        <w:tab/>
        <w:t xml:space="preserve">Four members resident in Colleton County appointed by the Governor upon recommendation of the Colleton County Legislative Delegation; </w:t>
      </w:r>
    </w:p>
    <w:p w:rsidR="00F36653" w:rsidRPr="00105997" w:rsidRDefault="00F36653" w:rsidP="00F36653">
      <w:r w:rsidRPr="00105997">
        <w:tab/>
        <w:t>(d)</w:t>
      </w:r>
      <w:r w:rsidRPr="00105997">
        <w:tab/>
        <w:t xml:space="preserve">One member resident in the First or Second Congressional District appointed by the Governor with the advice and consent of the Senate; </w:t>
      </w:r>
    </w:p>
    <w:p w:rsidR="00F36653" w:rsidRPr="00105997" w:rsidRDefault="00F36653" w:rsidP="00F36653">
      <w:r w:rsidRPr="00105997">
        <w:tab/>
        <w:t>(e)</w:t>
      </w:r>
      <w:r w:rsidRPr="00105997">
        <w:tab/>
        <w:t xml:space="preserve">One member resident in the Third or Fourth Congressional District appointed by the Governor with the advice and consent of the Senate; </w:t>
      </w:r>
    </w:p>
    <w:p w:rsidR="00F36653" w:rsidRPr="00105997" w:rsidRDefault="00F36653" w:rsidP="00F36653">
      <w:pPr>
        <w:rPr>
          <w:u w:val="single"/>
        </w:rPr>
      </w:pPr>
      <w:r w:rsidRPr="00105997">
        <w:tab/>
        <w:t>(f)</w:t>
      </w:r>
      <w:r w:rsidRPr="00105997">
        <w:tab/>
        <w:t>One member resident in the Fifth or Sixth Congressional District appointed by the Governor with the advice and consent of the Senate</w:t>
      </w:r>
      <w:r w:rsidRPr="00105997">
        <w:rPr>
          <w:strike/>
        </w:rPr>
        <w:t>.</w:t>
      </w:r>
      <w:r w:rsidRPr="00105997">
        <w:rPr>
          <w:u w:val="single"/>
        </w:rPr>
        <w:t>;</w:t>
      </w:r>
    </w:p>
    <w:p w:rsidR="00F36653" w:rsidRPr="00105997" w:rsidRDefault="00F36653" w:rsidP="00F36653">
      <w:r w:rsidRPr="00105997">
        <w:tab/>
      </w:r>
      <w:r w:rsidRPr="00105997">
        <w:rPr>
          <w:u w:val="single"/>
        </w:rPr>
        <w:t>(g)</w:t>
      </w:r>
      <w:r w:rsidRPr="00105997">
        <w:tab/>
      </w:r>
      <w:r w:rsidRPr="00105997">
        <w:rPr>
          <w:u w:val="single"/>
        </w:rPr>
        <w:t>one member resident in the seventh congressional district appointed by the Governor with the advice and consent of the Senate.</w:t>
      </w:r>
      <w:r w:rsidRPr="00105997">
        <w:t xml:space="preserve"> </w:t>
      </w:r>
    </w:p>
    <w:p w:rsidR="00F36653" w:rsidRPr="00105997" w:rsidRDefault="00F36653" w:rsidP="00F36653">
      <w:pPr>
        <w:suppressAutoHyphens/>
      </w:pPr>
      <w:r w:rsidRPr="00105997">
        <w:tab/>
        <w:t xml:space="preserve">The terms of the members </w:t>
      </w:r>
      <w:r w:rsidRPr="00105997">
        <w:rPr>
          <w:strike/>
        </w:rPr>
        <w:t>shall</w:t>
      </w:r>
      <w:r w:rsidRPr="00105997">
        <w:rPr>
          <w:u w:val="single"/>
        </w:rPr>
        <w:t>must</w:t>
      </w:r>
      <w:r w:rsidRPr="00105997">
        <w:t xml:space="preserve"> be for four years and until their successors are appointed and qualify except that those originally appointed to the board of regents, four shall serve two years and three shall serve for four years.  The length of such terms </w:t>
      </w:r>
      <w:r w:rsidRPr="00105997">
        <w:rPr>
          <w:strike/>
        </w:rPr>
        <w:t>shall</w:t>
      </w:r>
      <w:r w:rsidRPr="00105997">
        <w:rPr>
          <w:u w:val="single"/>
        </w:rPr>
        <w:t>must</w:t>
      </w:r>
      <w:r w:rsidRPr="00105997">
        <w:t xml:space="preserve"> be determined by lot.  In the case of </w:t>
      </w:r>
      <w:r w:rsidRPr="00105997">
        <w:rPr>
          <w:strike/>
        </w:rPr>
        <w:t>any</w:t>
      </w:r>
      <w:r w:rsidRPr="00105997">
        <w:rPr>
          <w:u w:val="single"/>
        </w:rPr>
        <w:t>a</w:t>
      </w:r>
      <w:r w:rsidRPr="00105997">
        <w:t xml:space="preserve"> vacancy, the vacancy </w:t>
      </w:r>
      <w:r w:rsidRPr="00105997">
        <w:rPr>
          <w:strike/>
        </w:rPr>
        <w:t>shall</w:t>
      </w:r>
      <w:r w:rsidRPr="00105997">
        <w:rPr>
          <w:u w:val="single"/>
        </w:rPr>
        <w:t>must</w:t>
      </w:r>
      <w:r w:rsidRPr="00105997">
        <w:t xml:space="preserve"> be filled in the manner of the original appointment for the unexpired portion of the term only.  The board of regents, upon being appointed, shall meet and elect a chairman and </w:t>
      </w:r>
      <w:r w:rsidRPr="00105997">
        <w:rPr>
          <w:strike/>
        </w:rPr>
        <w:t>such</w:t>
      </w:r>
      <w:r w:rsidRPr="00105997">
        <w:t xml:space="preserve"> other officers </w:t>
      </w:r>
      <w:r w:rsidRPr="00105997">
        <w:rPr>
          <w:strike/>
        </w:rPr>
        <w:t>as</w:t>
      </w:r>
      <w:r w:rsidRPr="00105997">
        <w:t xml:space="preserve"> it deems necessary from its membership.”</w:t>
      </w:r>
    </w:p>
    <w:p w:rsidR="00F36653" w:rsidRPr="00105997" w:rsidRDefault="00F36653" w:rsidP="00F36653">
      <w:pPr>
        <w:suppressAutoHyphens/>
      </w:pPr>
      <w:r w:rsidRPr="00105997">
        <w:t>SECTION</w:t>
      </w:r>
      <w:r w:rsidRPr="00105997">
        <w:tab/>
        <w:t>___.</w:t>
      </w:r>
      <w:r w:rsidRPr="00105997">
        <w:tab/>
        <w:t>Section 51</w:t>
      </w:r>
      <w:r w:rsidRPr="00105997">
        <w:noBreakHyphen/>
        <w:t>17</w:t>
      </w:r>
      <w:r w:rsidRPr="00105997">
        <w:noBreakHyphen/>
        <w:t>50 of the 1976 Code, as last amended by Act 361 of 1994, is further amended to read:</w:t>
      </w:r>
    </w:p>
    <w:p w:rsidR="00F36653" w:rsidRPr="00105997" w:rsidRDefault="00F36653" w:rsidP="00F36653">
      <w:pPr>
        <w:rPr>
          <w:color w:val="000000"/>
        </w:rPr>
      </w:pPr>
      <w:r w:rsidRPr="00105997">
        <w:tab/>
        <w:t>“Section 51-17-50.</w:t>
      </w:r>
      <w:r w:rsidRPr="00105997">
        <w:tab/>
      </w:r>
      <w:r w:rsidRPr="00105997">
        <w:rPr>
          <w:color w:val="000000"/>
        </w:rPr>
        <w:t xml:space="preserve">The Heritage Trust Advisory Board is hereby created to assist the board of the department in carrying out its duties and responsibilities under this chapter.  The advisory board shall consist of </w:t>
      </w:r>
      <w:r w:rsidRPr="00105997">
        <w:rPr>
          <w:strike/>
          <w:color w:val="000000"/>
        </w:rPr>
        <w:t>seventeen</w:t>
      </w:r>
      <w:r w:rsidRPr="00105997">
        <w:rPr>
          <w:color w:val="000000"/>
        </w:rPr>
        <w:t xml:space="preserve"> </w:t>
      </w:r>
      <w:r w:rsidRPr="00105997">
        <w:rPr>
          <w:color w:val="000000"/>
          <w:u w:val="single"/>
        </w:rPr>
        <w:t>eighteen</w:t>
      </w:r>
      <w:r w:rsidRPr="00105997">
        <w:rPr>
          <w:color w:val="000000"/>
        </w:rPr>
        <w:t xml:space="preserve"> members who </w:t>
      </w:r>
      <w:r w:rsidRPr="00105997">
        <w:rPr>
          <w:strike/>
          <w:color w:val="000000"/>
        </w:rPr>
        <w:t>shall</w:t>
      </w:r>
      <w:r w:rsidRPr="00105997">
        <w:rPr>
          <w:color w:val="000000"/>
          <w:u w:val="single"/>
        </w:rPr>
        <w:t>must</w:t>
      </w:r>
      <w:r w:rsidRPr="00105997">
        <w:rPr>
          <w:color w:val="000000"/>
        </w:rPr>
        <w:t xml:space="preserve"> be chosen as follows and shall elect from its membership a chairman: </w:t>
      </w:r>
    </w:p>
    <w:p w:rsidR="00F36653" w:rsidRPr="00105997" w:rsidRDefault="00F36653" w:rsidP="00F36653">
      <w:pPr>
        <w:rPr>
          <w:color w:val="000000"/>
        </w:rPr>
      </w:pPr>
      <w:r w:rsidRPr="00105997">
        <w:rPr>
          <w:color w:val="000000"/>
        </w:rPr>
        <w:tab/>
      </w:r>
      <w:r w:rsidRPr="00105997">
        <w:rPr>
          <w:color w:val="000000"/>
        </w:rPr>
        <w:tab/>
      </w:r>
      <w:r w:rsidRPr="00105997">
        <w:rPr>
          <w:strike/>
          <w:color w:val="000000"/>
        </w:rPr>
        <w:t>1.</w:t>
      </w:r>
      <w:r w:rsidRPr="00105997">
        <w:rPr>
          <w:color w:val="000000"/>
          <w:u w:val="single"/>
        </w:rPr>
        <w:t>(1)</w:t>
      </w:r>
      <w:r w:rsidRPr="00105997">
        <w:rPr>
          <w:color w:val="000000"/>
        </w:rPr>
        <w:tab/>
        <w:t xml:space="preserve">From the general public, </w:t>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persons, one from each congressional district within the State, who </w:t>
      </w:r>
      <w:r w:rsidRPr="00105997">
        <w:rPr>
          <w:strike/>
          <w:color w:val="000000"/>
        </w:rPr>
        <w:t>shall</w:t>
      </w:r>
      <w:r w:rsidRPr="00105997">
        <w:rPr>
          <w:color w:val="000000"/>
          <w:u w:val="single"/>
        </w:rPr>
        <w:t>must</w:t>
      </w:r>
      <w:r w:rsidRPr="00105997">
        <w:rPr>
          <w:color w:val="000000"/>
        </w:rPr>
        <w:t xml:space="preserve"> be appointed by the Governor and serve for a term of six years.  Of these six, four persons </w:t>
      </w:r>
      <w:r w:rsidRPr="00105997">
        <w:rPr>
          <w:strike/>
          <w:color w:val="000000"/>
        </w:rPr>
        <w:t>shall</w:t>
      </w:r>
      <w:r w:rsidRPr="00105997">
        <w:rPr>
          <w:color w:val="000000"/>
          <w:u w:val="single"/>
        </w:rPr>
        <w:t>must</w:t>
      </w:r>
      <w:r w:rsidRPr="00105997">
        <w:rPr>
          <w:color w:val="000000"/>
        </w:rPr>
        <w:t xml:space="preserve"> be from the scientific community who are recognized and qualified experts in the ecology of natural areas, and two persons </w:t>
      </w:r>
      <w:r w:rsidRPr="00105997">
        <w:rPr>
          <w:strike/>
          <w:color w:val="000000"/>
        </w:rPr>
        <w:t>shall</w:t>
      </w:r>
      <w:r w:rsidRPr="00105997">
        <w:rPr>
          <w:color w:val="000000"/>
          <w:u w:val="single"/>
        </w:rPr>
        <w:t>must</w:t>
      </w:r>
      <w:r w:rsidRPr="00105997">
        <w:rPr>
          <w:color w:val="000000"/>
        </w:rPr>
        <w:t xml:space="preserve"> be from the cultural community who are recognized and qualified experts in the history and archeology of the State.  The term ‘expert’ does not of necessity denote a professional but one learned and interested in the field. </w:t>
      </w:r>
    </w:p>
    <w:p w:rsidR="00F36653" w:rsidRPr="00105997" w:rsidRDefault="00F36653" w:rsidP="00F36653">
      <w:pPr>
        <w:rPr>
          <w:color w:val="000000"/>
        </w:rPr>
      </w:pPr>
      <w:r w:rsidRPr="00105997">
        <w:rPr>
          <w:color w:val="000000"/>
        </w:rPr>
        <w:tab/>
      </w:r>
      <w:r w:rsidRPr="00105997">
        <w:rPr>
          <w:color w:val="000000"/>
        </w:rPr>
        <w:tab/>
      </w:r>
      <w:r w:rsidRPr="00105997">
        <w:rPr>
          <w:strike/>
          <w:color w:val="000000"/>
        </w:rPr>
        <w:t>2.</w:t>
      </w:r>
      <w:r w:rsidRPr="00105997">
        <w:rPr>
          <w:color w:val="000000"/>
          <w:u w:val="single"/>
        </w:rPr>
        <w:t>(2)</w:t>
      </w:r>
      <w:r w:rsidRPr="00105997">
        <w:rPr>
          <w:color w:val="000000"/>
        </w:rPr>
        <w:tab/>
        <w:t xml:space="preserve">From state government, the following persons or their designees: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A.</w:t>
      </w:r>
      <w:r w:rsidRPr="00105997">
        <w:rPr>
          <w:color w:val="000000"/>
          <w:u w:val="single"/>
        </w:rPr>
        <w:t>(a)</w:t>
      </w:r>
      <w:r w:rsidRPr="00105997">
        <w:rPr>
          <w:color w:val="000000"/>
        </w:rPr>
        <w:tab/>
        <w:t xml:space="preserve">the Chairman of the board of the Department of Natural Resources;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B.</w:t>
      </w:r>
      <w:r w:rsidRPr="00105997">
        <w:rPr>
          <w:color w:val="000000"/>
          <w:u w:val="single"/>
        </w:rPr>
        <w:t>(b)</w:t>
      </w:r>
      <w:r w:rsidRPr="00105997">
        <w:rPr>
          <w:color w:val="000000"/>
        </w:rPr>
        <w:tab/>
        <w:t xml:space="preserve">the Director of the Department of Natural Resources;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C.</w:t>
      </w:r>
      <w:r w:rsidRPr="00105997">
        <w:rPr>
          <w:color w:val="000000"/>
          <w:u w:val="single"/>
        </w:rPr>
        <w:t>(c)</w:t>
      </w:r>
      <w:r w:rsidRPr="00105997">
        <w:rPr>
          <w:color w:val="000000"/>
        </w:rPr>
        <w:tab/>
        <w:t xml:space="preserve">the Director of the South Carolina Department of Park, Recreation and Tourism;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D.</w:t>
      </w:r>
      <w:r w:rsidRPr="00105997">
        <w:rPr>
          <w:color w:val="000000"/>
          <w:u w:val="single"/>
        </w:rPr>
        <w:t>(d)</w:t>
      </w:r>
      <w:r w:rsidRPr="00105997">
        <w:rPr>
          <w:color w:val="000000"/>
        </w:rPr>
        <w:tab/>
        <w:t xml:space="preserve">the Director of the Land Resources Conservation Districts Division of the Department of Natural Resources;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E.</w:t>
      </w:r>
      <w:r w:rsidRPr="00105997">
        <w:rPr>
          <w:color w:val="000000"/>
          <w:u w:val="single"/>
        </w:rPr>
        <w:t>(e)</w:t>
      </w:r>
      <w:r w:rsidRPr="00105997">
        <w:rPr>
          <w:color w:val="000000"/>
        </w:rPr>
        <w:tab/>
        <w:t xml:space="preserve">the Director of the South Carolina Department of Archives and History;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F.</w:t>
      </w:r>
      <w:r w:rsidRPr="00105997">
        <w:rPr>
          <w:u w:val="single"/>
        </w:rPr>
        <w:t>(f)</w:t>
      </w:r>
      <w:r w:rsidRPr="00105997">
        <w:rPr>
          <w:color w:val="000000"/>
        </w:rPr>
        <w:tab/>
        <w:t xml:space="preserve">the State Forester;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G.</w:t>
      </w:r>
      <w:r w:rsidRPr="00105997">
        <w:rPr>
          <w:color w:val="000000"/>
          <w:u w:val="single"/>
        </w:rPr>
        <w:t>(g)</w:t>
      </w:r>
      <w:r w:rsidRPr="00105997">
        <w:rPr>
          <w:color w:val="000000"/>
        </w:rPr>
        <w:tab/>
        <w:t xml:space="preserve">the State Archeologist;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H.</w:t>
      </w:r>
      <w:r w:rsidRPr="00105997">
        <w:rPr>
          <w:color w:val="000000"/>
          <w:u w:val="single"/>
        </w:rPr>
        <w:t>(h)</w:t>
      </w:r>
      <w:r w:rsidRPr="00105997">
        <w:rPr>
          <w:color w:val="000000"/>
        </w:rPr>
        <w:tab/>
        <w:t xml:space="preserve">the Director of the State Museum; and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r>
      <w:r w:rsidRPr="00105997">
        <w:rPr>
          <w:strike/>
          <w:color w:val="000000"/>
        </w:rPr>
        <w:t xml:space="preserve">I.   </w:t>
      </w:r>
      <w:r w:rsidRPr="00105997">
        <w:rPr>
          <w:color w:val="000000"/>
          <w:u w:val="single"/>
        </w:rPr>
        <w:t>(i)</w:t>
      </w:r>
      <w:r w:rsidRPr="00105997">
        <w:rPr>
          <w:color w:val="000000"/>
        </w:rPr>
        <w:tab/>
        <w:t xml:space="preserve">the Secretary of Commerce. </w:t>
      </w:r>
    </w:p>
    <w:p w:rsidR="00F36653" w:rsidRPr="00105997" w:rsidRDefault="00F36653" w:rsidP="00F36653">
      <w:pPr>
        <w:suppressAutoHyphens/>
        <w:rPr>
          <w:color w:val="000000"/>
        </w:rPr>
      </w:pPr>
      <w:r w:rsidRPr="00105997">
        <w:rPr>
          <w:color w:val="000000"/>
        </w:rPr>
        <w:tab/>
      </w:r>
      <w:r w:rsidRPr="00105997">
        <w:rPr>
          <w:strike/>
          <w:color w:val="000000"/>
        </w:rPr>
        <w:t>Provided, however, of the initial appointees under this section, that of the six persons appointed under Item 1 above, two shall serve for a term of two years, two for a term of four years, and two for a term of six years.</w:t>
      </w:r>
      <w:r w:rsidRPr="00105997">
        <w:rPr>
          <w:color w:val="000000"/>
        </w:rPr>
        <w:t>”</w:t>
      </w:r>
    </w:p>
    <w:p w:rsidR="00F36653" w:rsidRPr="00105997" w:rsidRDefault="00F36653" w:rsidP="00F36653">
      <w:pPr>
        <w:suppressAutoHyphens/>
      </w:pPr>
      <w:r w:rsidRPr="00105997">
        <w:t>SECTION</w:t>
      </w:r>
      <w:r w:rsidRPr="00105997">
        <w:tab/>
        <w:t>___.</w:t>
      </w:r>
      <w:r w:rsidRPr="00105997">
        <w:tab/>
        <w:t>Section 51</w:t>
      </w:r>
      <w:r w:rsidRPr="00105997">
        <w:noBreakHyphen/>
        <w:t>18</w:t>
      </w:r>
      <w:r w:rsidRPr="00105997">
        <w:noBreakHyphen/>
        <w:t>60 of the 1976 Code, as added by Act 273 of 2008, is amended to read:</w:t>
      </w:r>
    </w:p>
    <w:p w:rsidR="00F36653" w:rsidRPr="00105997" w:rsidRDefault="00F36653" w:rsidP="00F36653">
      <w:pPr>
        <w:rPr>
          <w:color w:val="000000"/>
        </w:rPr>
      </w:pPr>
      <w:r w:rsidRPr="00105997">
        <w:tab/>
        <w:t>“Section 51</w:t>
      </w:r>
      <w:r w:rsidRPr="00105997">
        <w:noBreakHyphen/>
        <w:t>18</w:t>
      </w:r>
      <w:r w:rsidRPr="00105997">
        <w:noBreakHyphen/>
        <w:t>60.</w:t>
      </w:r>
      <w:r w:rsidRPr="00105997">
        <w:tab/>
      </w:r>
      <w:r w:rsidRPr="00105997">
        <w:rPr>
          <w:color w:val="000000"/>
        </w:rPr>
        <w:t xml:space="preserve">The War Between the States Heritage Trust Advisory Board is </w:t>
      </w:r>
      <w:r w:rsidRPr="00105997">
        <w:rPr>
          <w:strike/>
          <w:color w:val="000000"/>
        </w:rPr>
        <w:t>hereby</w:t>
      </w:r>
      <w:r w:rsidRPr="00105997">
        <w:rPr>
          <w:color w:val="000000"/>
        </w:rPr>
        <w:t xml:space="preserve"> created to assist the commission in carrying out its duties and responsibilities under this chapter.  The advisory board shall consist of </w:t>
      </w:r>
      <w:r w:rsidRPr="00105997">
        <w:rPr>
          <w:strike/>
          <w:color w:val="000000"/>
        </w:rPr>
        <w:t>eleven</w:t>
      </w:r>
      <w:r w:rsidRPr="00105997">
        <w:rPr>
          <w:color w:val="000000"/>
        </w:rPr>
        <w:t xml:space="preserve"> </w:t>
      </w:r>
      <w:r w:rsidRPr="00105997">
        <w:rPr>
          <w:color w:val="000000"/>
          <w:u w:val="single"/>
        </w:rPr>
        <w:t>thirteen</w:t>
      </w:r>
      <w:r w:rsidRPr="00105997">
        <w:rPr>
          <w:color w:val="000000"/>
        </w:rPr>
        <w:t xml:space="preserve"> members who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chosen as follows and shall elect from its membership a chairman: </w:t>
      </w:r>
    </w:p>
    <w:p w:rsidR="00F36653" w:rsidRPr="00105997" w:rsidRDefault="00F36653" w:rsidP="00F36653">
      <w:pPr>
        <w:rPr>
          <w:color w:val="000000"/>
        </w:rPr>
      </w:pPr>
      <w:r w:rsidRPr="00105997">
        <w:rPr>
          <w:color w:val="000000"/>
        </w:rPr>
        <w:tab/>
        <w:t>(1)</w:t>
      </w:r>
      <w:r w:rsidRPr="00105997">
        <w:rPr>
          <w:color w:val="000000"/>
        </w:rPr>
        <w:tab/>
        <w:t xml:space="preserve">From the general public, </w:t>
      </w:r>
      <w:r w:rsidRPr="00105997">
        <w:rPr>
          <w:strike/>
          <w:color w:val="000000"/>
        </w:rPr>
        <w:t>six</w:t>
      </w:r>
      <w:r w:rsidRPr="00105997">
        <w:rPr>
          <w:color w:val="000000"/>
        </w:rPr>
        <w:t xml:space="preserve"> </w:t>
      </w:r>
      <w:r w:rsidRPr="00105997">
        <w:rPr>
          <w:color w:val="000000"/>
          <w:u w:val="single"/>
        </w:rPr>
        <w:t>eight</w:t>
      </w:r>
      <w:r w:rsidRPr="00105997">
        <w:rPr>
          <w:color w:val="000000"/>
        </w:rPr>
        <w:t xml:space="preserve"> persons, one from each congressional district within the State </w:t>
      </w:r>
      <w:r w:rsidRPr="00105997">
        <w:rPr>
          <w:color w:val="000000"/>
          <w:u w:val="single"/>
        </w:rPr>
        <w:t>and one at large</w:t>
      </w:r>
      <w:r w:rsidRPr="00105997">
        <w:rPr>
          <w:color w:val="000000"/>
        </w:rPr>
        <w:t xml:space="preserve">, who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appointed by the Governor and serve for a term of six years.  These persons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residents of the State who are recognized experts in the history and archeology of the State who have demonstrated an interest in historical, cultural, and natural preservation of historical sites and who have a background in South Carolina history and/or African</w:t>
      </w:r>
      <w:r w:rsidRPr="00105997">
        <w:rPr>
          <w:color w:val="000000"/>
        </w:rPr>
        <w:noBreakHyphen/>
        <w:t xml:space="preserve">American history and/or Confederate history.  The term ‘expert’ does not of necessity denote a professional but one learned and interested in the field. </w:t>
      </w:r>
    </w:p>
    <w:p w:rsidR="00F36653" w:rsidRPr="00105997" w:rsidRDefault="00F36653" w:rsidP="00F36653">
      <w:pPr>
        <w:rPr>
          <w:color w:val="000000"/>
        </w:rPr>
      </w:pPr>
      <w:r w:rsidRPr="00105997">
        <w:rPr>
          <w:color w:val="000000"/>
        </w:rPr>
        <w:tab/>
        <w:t>(2)</w:t>
      </w:r>
      <w:r w:rsidRPr="00105997">
        <w:rPr>
          <w:color w:val="000000"/>
        </w:rPr>
        <w:tab/>
        <w:t xml:space="preserve">From state government, the following persons or their designees: </w:t>
      </w:r>
    </w:p>
    <w:p w:rsidR="00F36653" w:rsidRPr="00105997" w:rsidRDefault="00F36653" w:rsidP="00F36653">
      <w:pPr>
        <w:rPr>
          <w:color w:val="000000"/>
        </w:rPr>
      </w:pPr>
      <w:r w:rsidRPr="00105997">
        <w:rPr>
          <w:color w:val="000000"/>
        </w:rPr>
        <w:tab/>
      </w:r>
      <w:r w:rsidRPr="00105997">
        <w:rPr>
          <w:color w:val="000000"/>
        </w:rPr>
        <w:tab/>
        <w:t>(a)</w:t>
      </w:r>
      <w:r w:rsidRPr="00105997">
        <w:rPr>
          <w:color w:val="000000"/>
        </w:rPr>
        <w:tab/>
        <w:t xml:space="preserve">the chairman of the board of the Department of Natural Resources; </w:t>
      </w:r>
    </w:p>
    <w:p w:rsidR="00F36653" w:rsidRPr="00105997" w:rsidRDefault="00F36653" w:rsidP="00F36653">
      <w:pPr>
        <w:rPr>
          <w:color w:val="000000"/>
        </w:rPr>
      </w:pPr>
      <w:r w:rsidRPr="00105997">
        <w:rPr>
          <w:color w:val="000000"/>
        </w:rPr>
        <w:tab/>
      </w:r>
      <w:r w:rsidRPr="00105997">
        <w:rPr>
          <w:color w:val="000000"/>
        </w:rPr>
        <w:tab/>
        <w:t>(b)</w:t>
      </w:r>
      <w:r w:rsidRPr="00105997">
        <w:rPr>
          <w:color w:val="000000"/>
        </w:rPr>
        <w:tab/>
        <w:t xml:space="preserve">the director of the South Carolina Department of Parks, Recreation and Tourism; </w:t>
      </w:r>
    </w:p>
    <w:p w:rsidR="00F36653" w:rsidRPr="00105997" w:rsidRDefault="00F36653" w:rsidP="00F36653">
      <w:pPr>
        <w:rPr>
          <w:color w:val="000000"/>
        </w:rPr>
      </w:pPr>
      <w:r w:rsidRPr="00105997">
        <w:rPr>
          <w:color w:val="000000"/>
        </w:rPr>
        <w:tab/>
      </w:r>
      <w:r w:rsidRPr="00105997">
        <w:rPr>
          <w:color w:val="000000"/>
        </w:rPr>
        <w:tab/>
        <w:t>(c)</w:t>
      </w:r>
      <w:r w:rsidRPr="00105997">
        <w:rPr>
          <w:color w:val="000000"/>
        </w:rPr>
        <w:tab/>
        <w:t xml:space="preserve">the chairman of the board of the Department of Archives and History; </w:t>
      </w:r>
    </w:p>
    <w:p w:rsidR="00F36653" w:rsidRPr="00105997" w:rsidRDefault="00F36653" w:rsidP="00F36653">
      <w:pPr>
        <w:rPr>
          <w:color w:val="000000"/>
        </w:rPr>
      </w:pPr>
      <w:r w:rsidRPr="00105997">
        <w:rPr>
          <w:color w:val="000000"/>
        </w:rPr>
        <w:tab/>
      </w:r>
      <w:r w:rsidRPr="00105997">
        <w:rPr>
          <w:color w:val="000000"/>
        </w:rPr>
        <w:tab/>
        <w:t>(d)</w:t>
      </w:r>
      <w:r w:rsidRPr="00105997">
        <w:rPr>
          <w:color w:val="000000"/>
        </w:rPr>
        <w:tab/>
        <w:t xml:space="preserve">the chairman of the board of the State Museum Commission; and </w:t>
      </w:r>
    </w:p>
    <w:p w:rsidR="00F36653" w:rsidRPr="00105997" w:rsidRDefault="00F36653" w:rsidP="00F36653">
      <w:pPr>
        <w:rPr>
          <w:color w:val="000000"/>
        </w:rPr>
      </w:pPr>
      <w:r w:rsidRPr="00105997">
        <w:rPr>
          <w:color w:val="000000"/>
        </w:rPr>
        <w:tab/>
      </w:r>
      <w:r w:rsidRPr="00105997">
        <w:rPr>
          <w:color w:val="000000"/>
        </w:rPr>
        <w:tab/>
        <w:t>(e)</w:t>
      </w:r>
      <w:r w:rsidRPr="00105997">
        <w:rPr>
          <w:color w:val="000000"/>
        </w:rPr>
        <w:tab/>
        <w:t xml:space="preserve">the curator or director of the South Carolina Confederate Relic Room and Military Museum. </w:t>
      </w:r>
    </w:p>
    <w:p w:rsidR="00F36653" w:rsidRPr="00105997" w:rsidRDefault="00F36653" w:rsidP="00F36653">
      <w:pPr>
        <w:suppressAutoHyphens/>
        <w:rPr>
          <w:color w:val="000000"/>
        </w:rPr>
      </w:pPr>
      <w:r w:rsidRPr="00105997">
        <w:rPr>
          <w:color w:val="000000"/>
        </w:rPr>
        <w:tab/>
      </w:r>
      <w:r w:rsidRPr="00105997">
        <w:rPr>
          <w:strike/>
          <w:color w:val="000000"/>
        </w:rPr>
        <w:t>Provided, however, of the initial appointees under this section, that of the six persons appointed under item (1) above, two shall serve for a term of two years, two for a term of four years, and two for a term of six years.</w:t>
      </w:r>
      <w:r w:rsidRPr="00105997">
        <w:rPr>
          <w:color w:val="000000"/>
        </w:rPr>
        <w:t>”</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51</w:t>
      </w:r>
      <w:r w:rsidRPr="00105997">
        <w:rPr>
          <w:color w:val="000000"/>
        </w:rPr>
        <w:noBreakHyphen/>
        <w:t>22</w:t>
      </w:r>
      <w:r w:rsidRPr="00105997">
        <w:rPr>
          <w:color w:val="000000"/>
        </w:rPr>
        <w:noBreakHyphen/>
        <w:t>30(A) of the 1976 Code, as added by Act 145 of 1995, is amended to read:</w:t>
      </w:r>
    </w:p>
    <w:p w:rsidR="00F36653" w:rsidRPr="00105997" w:rsidRDefault="00F36653" w:rsidP="00F36653">
      <w:pPr>
        <w:suppressAutoHyphens/>
        <w:rPr>
          <w:color w:val="000000"/>
        </w:rPr>
      </w:pPr>
      <w:r w:rsidRPr="00105997">
        <w:rPr>
          <w:color w:val="000000"/>
        </w:rPr>
        <w:tab/>
        <w:t>“(A)</w:t>
      </w:r>
      <w:r w:rsidRPr="00105997">
        <w:rPr>
          <w:color w:val="000000"/>
        </w:rPr>
        <w:tab/>
        <w:t xml:space="preserve">There is created a </w:t>
      </w:r>
      <w:r w:rsidRPr="00105997">
        <w:rPr>
          <w:strike/>
          <w:color w:val="000000"/>
        </w:rPr>
        <w:t>fifteen</w:t>
      </w:r>
      <w:r w:rsidRPr="00105997">
        <w:rPr>
          <w:strike/>
          <w:color w:val="000000"/>
        </w:rPr>
        <w:noBreakHyphen/>
        <w:t>member</w:t>
      </w:r>
      <w:r w:rsidRPr="00105997">
        <w:rPr>
          <w:color w:val="000000"/>
        </w:rPr>
        <w:t xml:space="preserve"> </w:t>
      </w:r>
      <w:r w:rsidRPr="00105997">
        <w:rPr>
          <w:color w:val="000000"/>
          <w:u w:val="single"/>
        </w:rPr>
        <w:t>seventeen</w:t>
      </w:r>
      <w:r w:rsidRPr="00105997">
        <w:rPr>
          <w:color w:val="000000"/>
          <w:u w:val="single"/>
        </w:rPr>
        <w:noBreakHyphen/>
        <w:t>member</w:t>
      </w:r>
      <w:r w:rsidRPr="00105997">
        <w:rPr>
          <w:color w:val="000000"/>
        </w:rPr>
        <w:t xml:space="preserve"> board of directors, </w:t>
      </w:r>
      <w:r w:rsidRPr="00105997">
        <w:rPr>
          <w:strike/>
          <w:color w:val="000000"/>
        </w:rPr>
        <w:t>thirteen</w:t>
      </w:r>
      <w:r w:rsidRPr="00105997">
        <w:rPr>
          <w:color w:val="000000"/>
        </w:rPr>
        <w:t xml:space="preserve"> </w:t>
      </w:r>
      <w:r w:rsidRPr="00105997">
        <w:rPr>
          <w:color w:val="000000"/>
          <w:u w:val="single"/>
        </w:rPr>
        <w:t>fifteen</w:t>
      </w:r>
      <w:r w:rsidRPr="00105997">
        <w:rPr>
          <w:color w:val="000000"/>
        </w:rPr>
        <w:t xml:space="preserve"> of which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appointed by the Governor.  The Governor shall appoint two board members from each congressional district and one board member from the State at large, who shall serve as the chairman.  </w:t>
      </w:r>
      <w:r w:rsidRPr="00105997">
        <w:rPr>
          <w:strike/>
          <w:color w:val="000000"/>
        </w:rPr>
        <w:t>Six board members shall be appointed for two</w:t>
      </w:r>
      <w:r w:rsidRPr="00105997">
        <w:rPr>
          <w:strike/>
          <w:color w:val="000000"/>
        </w:rPr>
        <w:noBreakHyphen/>
        <w:t>year terms, and seven board members shall be appointed for four</w:t>
      </w:r>
      <w:r w:rsidRPr="00105997">
        <w:rPr>
          <w:strike/>
          <w:color w:val="000000"/>
        </w:rPr>
        <w:noBreakHyphen/>
        <w:t>year terms.  Subsequent to the initial two</w:t>
      </w:r>
      <w:r w:rsidRPr="00105997">
        <w:rPr>
          <w:strike/>
          <w:color w:val="000000"/>
        </w:rPr>
        <w:noBreakHyphen/>
        <w:t>year terms, all</w:t>
      </w:r>
      <w:r w:rsidRPr="00105997">
        <w:rPr>
          <w:color w:val="000000"/>
        </w:rPr>
        <w:t xml:space="preserve"> </w:t>
      </w:r>
      <w:r w:rsidRPr="00105997">
        <w:rPr>
          <w:color w:val="000000"/>
          <w:u w:val="single"/>
        </w:rPr>
        <w:t>All</w:t>
      </w:r>
      <w:r w:rsidRPr="00105997">
        <w:rPr>
          <w:color w:val="000000"/>
        </w:rPr>
        <w:t xml:space="preserve"> terms </w:t>
      </w:r>
      <w:r w:rsidRPr="00105997">
        <w:rPr>
          <w:strike/>
          <w:color w:val="000000"/>
        </w:rPr>
        <w:t>shall be</w:t>
      </w:r>
      <w:r w:rsidRPr="00105997">
        <w:rPr>
          <w:color w:val="000000"/>
        </w:rPr>
        <w:t xml:space="preserve"> </w:t>
      </w:r>
      <w:r w:rsidRPr="00105997">
        <w:rPr>
          <w:color w:val="000000"/>
          <w:u w:val="single"/>
        </w:rPr>
        <w:t>are</w:t>
      </w:r>
      <w:r w:rsidRPr="00105997">
        <w:rPr>
          <w:color w:val="000000"/>
        </w:rPr>
        <w:t xml:space="preserve"> for four years</w:t>
      </w:r>
      <w:r w:rsidRPr="00105997">
        <w:rPr>
          <w:strike/>
          <w:color w:val="000000"/>
        </w:rPr>
        <w:t>,</w:t>
      </w:r>
      <w:r w:rsidRPr="00105997">
        <w:rPr>
          <w:color w:val="000000"/>
        </w:rPr>
        <w:t xml:space="preserve"> and members shall serve until their successors are appointed and qualify.  In addition, notwithstanding the provisions of Section 8</w:t>
      </w:r>
      <w:r w:rsidRPr="00105997">
        <w:rPr>
          <w:color w:val="000000"/>
        </w:rPr>
        <w:noBreakHyphen/>
        <w:t>13</w:t>
      </w:r>
      <w:r w:rsidRPr="00105997">
        <w:rPr>
          <w:color w:val="000000"/>
        </w:rPr>
        <w:noBreakHyphen/>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w:t>
      </w:r>
      <w:r w:rsidRPr="00105997">
        <w:rPr>
          <w:strike/>
          <w:color w:val="000000"/>
        </w:rPr>
        <w:t>thereof</w:t>
      </w:r>
      <w:r w:rsidRPr="00105997">
        <w:rPr>
          <w:color w:val="000000"/>
          <w:u w:val="single"/>
        </w:rPr>
        <w:t>of those backgrounds</w:t>
      </w:r>
      <w:r w:rsidRPr="00105997">
        <w:rPr>
          <w:color w:val="000000"/>
        </w:rPr>
        <w:t>.”</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57</w:t>
      </w:r>
      <w:r w:rsidRPr="00105997">
        <w:rPr>
          <w:color w:val="000000"/>
        </w:rPr>
        <w:noBreakHyphen/>
        <w:t>1</w:t>
      </w:r>
      <w:r w:rsidRPr="00105997">
        <w:rPr>
          <w:color w:val="000000"/>
        </w:rPr>
        <w:noBreakHyphen/>
        <w:t>310 of the 1976 Code, as last amended by Act 114 of 2007, is further amended to read:</w:t>
      </w:r>
    </w:p>
    <w:p w:rsidR="00F36653" w:rsidRPr="00105997" w:rsidRDefault="00F36653" w:rsidP="00F36653">
      <w:pPr>
        <w:rPr>
          <w:color w:val="000000"/>
        </w:rPr>
      </w:pPr>
      <w:r w:rsidRPr="00105997">
        <w:rPr>
          <w:color w:val="000000"/>
        </w:rPr>
        <w:tab/>
        <w:t>“Section 57</w:t>
      </w:r>
      <w:r w:rsidRPr="00105997">
        <w:rPr>
          <w:color w:val="000000"/>
        </w:rPr>
        <w:noBreakHyphen/>
        <w:t>1</w:t>
      </w:r>
      <w:r w:rsidRPr="00105997">
        <w:rPr>
          <w:color w:val="000000"/>
        </w:rPr>
        <w:noBreakHyphen/>
        <w:t>310.</w:t>
      </w:r>
      <w:r w:rsidRPr="00105997">
        <w:rPr>
          <w:color w:val="000000"/>
        </w:rPr>
        <w:tab/>
        <w:t>(A)</w:t>
      </w:r>
      <w:r w:rsidRPr="00105997">
        <w:rPr>
          <w:color w:val="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w:t>
      </w:r>
      <w:r w:rsidRPr="00105997">
        <w:rPr>
          <w:strike/>
          <w:color w:val="000000"/>
        </w:rPr>
        <w:t>shall</w:t>
      </w:r>
      <w:r w:rsidRPr="00105997">
        <w:rPr>
          <w:color w:val="000000"/>
          <w:u w:val="single"/>
        </w:rPr>
        <w:t>must</w:t>
      </w:r>
      <w:r w:rsidRPr="00105997">
        <w:rPr>
          <w:color w:val="000000"/>
        </w:rPr>
        <w:t xml:space="preserve"> be composed of one member from each transportation district elected by the delegations of the congressional district </w:t>
      </w:r>
      <w:r w:rsidRPr="00105997">
        <w:rPr>
          <w:strike/>
          <w:color w:val="000000"/>
        </w:rPr>
        <w:t>and one member appointed by the Governor from the State at large</w:t>
      </w:r>
      <w:r w:rsidRPr="00105997">
        <w:rPr>
          <w:color w:val="000000"/>
        </w:rPr>
        <w:t xml:space="preserve">.  </w:t>
      </w:r>
      <w:r w:rsidRPr="00105997">
        <w:rPr>
          <w:strike/>
          <w:color w:val="000000"/>
        </w:rPr>
        <w:t>Such</w:t>
      </w:r>
      <w:r w:rsidRPr="00105997">
        <w:rPr>
          <w:color w:val="000000"/>
          <w:u w:val="single"/>
        </w:rPr>
        <w:t>These</w:t>
      </w:r>
      <w:r w:rsidRPr="00105997">
        <w:rPr>
          <w:color w:val="000000"/>
        </w:rPr>
        <w:t xml:space="preserve"> elections or appointments, </w:t>
      </w:r>
      <w:r w:rsidRPr="00105997">
        <w:rPr>
          <w:strike/>
          <w:color w:val="000000"/>
        </w:rPr>
        <w:t>as the case may be,</w:t>
      </w:r>
      <w:r w:rsidRPr="00105997">
        <w:rPr>
          <w:color w:val="000000"/>
        </w:rPr>
        <w:t xml:space="preserv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F36653" w:rsidRPr="00105997" w:rsidRDefault="00F36653" w:rsidP="00F36653">
      <w:pPr>
        <w:rPr>
          <w:color w:val="000000"/>
        </w:rPr>
      </w:pPr>
      <w:r w:rsidRPr="00105997">
        <w:rPr>
          <w:color w:val="000000"/>
        </w:rPr>
        <w:tab/>
        <w:t>(B)</w:t>
      </w:r>
      <w:r w:rsidRPr="00105997">
        <w:rPr>
          <w:strike/>
          <w:color w:val="000000"/>
        </w:rPr>
        <w:t>(1)</w:t>
      </w:r>
      <w:r w:rsidRPr="00105997">
        <w:rPr>
          <w:color w:val="000000"/>
        </w:rPr>
        <w:tab/>
        <w:t xml:space="preserve">Candidates for election to the commission must be screened by the Joint Transportation Review Committee, as provided in Article 7 of this chapter, and determined to meet the qualifications contained in subsection (C) in order to be eligible for election. </w:t>
      </w:r>
    </w:p>
    <w:p w:rsidR="00F36653" w:rsidRPr="00105997" w:rsidRDefault="00F36653" w:rsidP="00F36653">
      <w:pPr>
        <w:rPr>
          <w:strike/>
          <w:color w:val="000000"/>
        </w:rPr>
      </w:pPr>
      <w:r w:rsidRPr="00105997">
        <w:rPr>
          <w:color w:val="000000"/>
        </w:rPr>
        <w:tab/>
      </w:r>
      <w:r w:rsidRPr="00105997">
        <w:rPr>
          <w:color w:val="000000"/>
        </w:rPr>
        <w:tab/>
      </w:r>
      <w:r w:rsidRPr="00105997">
        <w:rPr>
          <w:strike/>
          <w:color w:val="000000"/>
        </w:rPr>
        <w:t>(2)</w:t>
      </w:r>
      <w:r w:rsidRPr="00105997">
        <w:rPr>
          <w:color w:val="000000"/>
        </w:rPr>
        <w:tab/>
      </w:r>
      <w:r w:rsidRPr="00105997">
        <w:rPr>
          <w:strike/>
          <w:color w:val="000000"/>
        </w:rPr>
        <w:t>The at</w:t>
      </w:r>
      <w:r w:rsidRPr="00105997">
        <w:rPr>
          <w:strike/>
          <w:color w:val="000000"/>
        </w:rPr>
        <w:noBreakHyphen/>
        <w:t>large appointment made by the Governor must be transmitted to the Joint Transportation Review Committee.  The Joint Transportation Review Committee must determine whether the at</w:t>
      </w:r>
      <w:r w:rsidRPr="00105997">
        <w:rPr>
          <w:strike/>
          <w:color w:val="000000"/>
        </w:rPr>
        <w:noBreakHyphen/>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F36653" w:rsidRPr="00105997" w:rsidRDefault="00F36653" w:rsidP="00F36653">
      <w:pPr>
        <w:rPr>
          <w:color w:val="000000"/>
        </w:rPr>
      </w:pPr>
      <w:r w:rsidRPr="00105997">
        <w:rPr>
          <w:color w:val="000000"/>
        </w:rPr>
        <w:tab/>
        <w:t>(C)</w:t>
      </w:r>
      <w:r w:rsidRPr="00105997">
        <w:rPr>
          <w:color w:val="000000"/>
        </w:rPr>
        <w:tab/>
        <w:t xml:space="preserve">The qualifications that each commission member must possess, include, but are not limited to: </w:t>
      </w:r>
    </w:p>
    <w:p w:rsidR="00F36653" w:rsidRPr="00105997" w:rsidRDefault="00F36653" w:rsidP="00F36653">
      <w:pPr>
        <w:rPr>
          <w:color w:val="000000"/>
        </w:rPr>
      </w:pPr>
      <w:r w:rsidRPr="00105997">
        <w:rPr>
          <w:color w:val="000000"/>
        </w:rPr>
        <w:tab/>
      </w:r>
      <w:r w:rsidRPr="00105997">
        <w:rPr>
          <w:color w:val="000000"/>
        </w:rPr>
        <w:tab/>
        <w:t>(1)</w:t>
      </w:r>
      <w:r w:rsidRPr="00105997">
        <w:rPr>
          <w:color w:val="000000"/>
        </w:rPr>
        <w:tab/>
        <w:t xml:space="preserve">a baccalaureate or more advanced degree from: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(a)</w:t>
      </w:r>
      <w:r w:rsidRPr="00105997">
        <w:rPr>
          <w:color w:val="000000"/>
        </w:rPr>
        <w:tab/>
        <w:t>a recognized institution of higher learning requiring face</w:t>
      </w:r>
      <w:r w:rsidRPr="00105997">
        <w:rPr>
          <w:color w:val="000000"/>
        </w:rPr>
        <w:noBreakHyphen/>
        <w:t>to</w:t>
      </w:r>
      <w:r w:rsidRPr="00105997">
        <w:rPr>
          <w:color w:val="000000"/>
        </w:rPr>
        <w:noBreakHyphen/>
        <w:t xml:space="preserve">face contact between its students and instructors prior to completion of the academic program;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(b)</w:t>
      </w:r>
      <w:r w:rsidRPr="00105997">
        <w:rPr>
          <w:color w:val="000000"/>
        </w:rPr>
        <w:tab/>
        <w:t xml:space="preserve">an institution of higher learning that has been accredited by a regional or national accrediting body;  or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(c)</w:t>
      </w:r>
      <w:r w:rsidRPr="00105997">
        <w:rPr>
          <w:color w:val="000000"/>
        </w:rPr>
        <w:tab/>
        <w:t xml:space="preserve">an institution of higher learning chartered before 1962;  or </w:t>
      </w:r>
    </w:p>
    <w:p w:rsidR="00F36653" w:rsidRPr="00105997" w:rsidRDefault="00F36653" w:rsidP="00F36653">
      <w:pPr>
        <w:rPr>
          <w:color w:val="000000"/>
        </w:rPr>
      </w:pPr>
      <w:r w:rsidRPr="00105997">
        <w:rPr>
          <w:color w:val="000000"/>
        </w:rPr>
        <w:tab/>
      </w:r>
      <w:r w:rsidRPr="00105997">
        <w:rPr>
          <w:color w:val="000000"/>
        </w:rPr>
        <w:tab/>
        <w:t>(2)</w:t>
      </w:r>
      <w:r w:rsidRPr="00105997">
        <w:rPr>
          <w:color w:val="000000"/>
        </w:rPr>
        <w:tab/>
        <w:t xml:space="preserve">a background of at least five years in any combination of the following fields of expertise: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(a)</w:t>
      </w:r>
      <w:r w:rsidRPr="00105997">
        <w:rPr>
          <w:color w:val="000000"/>
        </w:rPr>
        <w:tab/>
        <w:t xml:space="preserve">transportation;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(b)</w:t>
      </w:r>
      <w:r w:rsidRPr="00105997">
        <w:rPr>
          <w:color w:val="000000"/>
        </w:rPr>
        <w:tab/>
        <w:t xml:space="preserve">construction;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(c)</w:t>
      </w:r>
      <w:r w:rsidRPr="00105997">
        <w:rPr>
          <w:color w:val="000000"/>
        </w:rPr>
        <w:tab/>
        <w:t xml:space="preserve">finance;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(d)</w:t>
      </w:r>
      <w:r w:rsidRPr="00105997">
        <w:rPr>
          <w:color w:val="000000"/>
        </w:rPr>
        <w:tab/>
        <w:t xml:space="preserve">law;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(e)</w:t>
      </w:r>
      <w:r w:rsidRPr="00105997">
        <w:rPr>
          <w:color w:val="000000"/>
        </w:rPr>
        <w:tab/>
        <w:t xml:space="preserve">environmental issues;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(f)</w:t>
      </w:r>
      <w:r w:rsidRPr="00105997">
        <w:rPr>
          <w:color w:val="000000"/>
        </w:rPr>
        <w:tab/>
        <w:t xml:space="preserve">management;  or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(g)</w:t>
      </w:r>
      <w:r w:rsidRPr="00105997">
        <w:rPr>
          <w:color w:val="000000"/>
        </w:rPr>
        <w:tab/>
        <w:t xml:space="preserve">engineering. </w:t>
      </w:r>
    </w:p>
    <w:p w:rsidR="00F36653" w:rsidRPr="00105997" w:rsidRDefault="00F36653" w:rsidP="00F36653">
      <w:pPr>
        <w:rPr>
          <w:color w:val="000000"/>
        </w:rPr>
      </w:pPr>
      <w:r w:rsidRPr="00105997">
        <w:rPr>
          <w:color w:val="000000"/>
        </w:rPr>
        <w:tab/>
        <w:t>(D)</w:t>
      </w:r>
      <w:r w:rsidRPr="00105997">
        <w:rPr>
          <w:color w:val="000000"/>
        </w:rPr>
        <w:tab/>
      </w:r>
      <w:r w:rsidRPr="00105997">
        <w:rPr>
          <w:strike/>
          <w:color w:val="000000"/>
        </w:rPr>
        <w:t>No</w:t>
      </w:r>
      <w:r w:rsidRPr="00105997">
        <w:rPr>
          <w:color w:val="000000"/>
          <w:u w:val="single"/>
        </w:rPr>
        <w:t>A</w:t>
      </w:r>
      <w:r w:rsidRPr="00105997">
        <w:rPr>
          <w:color w:val="000000"/>
        </w:rPr>
        <w:t xml:space="preserve"> member of the General Assembly or member of his immediate family </w:t>
      </w:r>
      <w:r w:rsidRPr="00105997">
        <w:rPr>
          <w:strike/>
          <w:color w:val="000000"/>
        </w:rPr>
        <w:t>shall</w:t>
      </w:r>
      <w:r w:rsidRPr="00105997">
        <w:rPr>
          <w:color w:val="000000"/>
          <w:u w:val="single"/>
        </w:rPr>
        <w:t>must not</w:t>
      </w:r>
      <w:r w:rsidRPr="00105997">
        <w:rPr>
          <w:color w:val="000000"/>
        </w:rPr>
        <w:t xml:space="preserve">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F36653" w:rsidRPr="00105997" w:rsidRDefault="00F36653" w:rsidP="00F36653">
      <w:pPr>
        <w:rPr>
          <w:color w:val="000000"/>
        </w:rPr>
      </w:pPr>
      <w:r w:rsidRPr="00105997">
        <w:rPr>
          <w:color w:val="000000"/>
        </w:rPr>
        <w:tab/>
      </w:r>
      <w:r w:rsidRPr="00105997">
        <w:rPr>
          <w:color w:val="000000"/>
        </w:rPr>
        <w:tab/>
        <w:t>(1)</w:t>
      </w:r>
      <w:r w:rsidRPr="00105997">
        <w:rPr>
          <w:color w:val="000000"/>
        </w:rPr>
        <w:tab/>
        <w:t xml:space="preserve">ceases to be a member of the General Assembly;  or </w:t>
      </w:r>
    </w:p>
    <w:p w:rsidR="00F36653" w:rsidRPr="00105997" w:rsidRDefault="00F36653" w:rsidP="00F36653">
      <w:pPr>
        <w:suppressAutoHyphens/>
        <w:rPr>
          <w:color w:val="000000"/>
        </w:rPr>
      </w:pPr>
      <w:r w:rsidRPr="00105997">
        <w:rPr>
          <w:color w:val="000000"/>
        </w:rPr>
        <w:tab/>
      </w:r>
      <w:r w:rsidRPr="00105997">
        <w:rPr>
          <w:color w:val="000000"/>
        </w:rPr>
        <w:tab/>
        <w:t>(2)</w:t>
      </w:r>
      <w:r w:rsidRPr="00105997">
        <w:rPr>
          <w:color w:val="000000"/>
        </w:rPr>
        <w:tab/>
        <w:t>fails to file for election to the General Assembly in accordance with Section 7</w:t>
      </w:r>
      <w:r w:rsidRPr="00105997">
        <w:rPr>
          <w:color w:val="000000"/>
        </w:rPr>
        <w:noBreakHyphen/>
        <w:t>11</w:t>
      </w:r>
      <w:r w:rsidRPr="00105997">
        <w:rPr>
          <w:color w:val="000000"/>
        </w:rPr>
        <w:noBreakHyphen/>
        <w:t>15.”</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57</w:t>
      </w:r>
      <w:r w:rsidRPr="00105997">
        <w:rPr>
          <w:color w:val="000000"/>
        </w:rPr>
        <w:noBreakHyphen/>
        <w:t>1</w:t>
      </w:r>
      <w:r w:rsidRPr="00105997">
        <w:rPr>
          <w:color w:val="000000"/>
        </w:rPr>
        <w:noBreakHyphen/>
        <w:t>330 of the 1976 Code, as last amended by Act 114 of 2007, is further amended to read:</w:t>
      </w:r>
    </w:p>
    <w:p w:rsidR="00F36653" w:rsidRPr="00105997" w:rsidRDefault="00F36653" w:rsidP="00F36653">
      <w:pPr>
        <w:rPr>
          <w:color w:val="000000"/>
        </w:rPr>
      </w:pPr>
      <w:r w:rsidRPr="00105997">
        <w:rPr>
          <w:color w:val="000000"/>
        </w:rPr>
        <w:tab/>
        <w:t>“Section 57</w:t>
      </w:r>
      <w:r w:rsidRPr="00105997">
        <w:rPr>
          <w:color w:val="000000"/>
        </w:rPr>
        <w:noBreakHyphen/>
        <w:t>1</w:t>
      </w:r>
      <w:r w:rsidRPr="00105997">
        <w:rPr>
          <w:color w:val="000000"/>
        </w:rPr>
        <w:noBreakHyphen/>
        <w:t>330.</w:t>
      </w:r>
      <w:r w:rsidRPr="00105997">
        <w:rPr>
          <w:color w:val="000000"/>
        </w:rPr>
        <w:tab/>
        <w:t>(A)</w:t>
      </w:r>
      <w:r w:rsidRPr="00105997">
        <w:rPr>
          <w:color w:val="000000"/>
        </w:rPr>
        <w:tab/>
        <w:t xml:space="preserve">For </w:t>
      </w:r>
      <w:r w:rsidRPr="00105997">
        <w:rPr>
          <w:strike/>
          <w:color w:val="000000"/>
        </w:rPr>
        <w:t>the</w:t>
      </w:r>
      <w:r w:rsidRPr="00105997">
        <w:rPr>
          <w:color w:val="000000"/>
        </w:rPr>
        <w:t xml:space="preserv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Pr="00105997">
        <w:rPr>
          <w:color w:val="000000"/>
        </w:rPr>
        <w:noBreakHyphen/>
        <w:t xml:space="preserve">over capacity for a period not to exceed six months.  </w:t>
      </w:r>
      <w:r w:rsidRPr="00105997">
        <w:rPr>
          <w:strike/>
          <w:color w:val="000000"/>
        </w:rPr>
        <w:t>Any</w:t>
      </w:r>
      <w:r w:rsidRPr="00105997">
        <w:rPr>
          <w:color w:val="000000"/>
          <w:u w:val="single"/>
        </w:rPr>
        <w:t>A</w:t>
      </w:r>
      <w:r w:rsidRPr="00105997">
        <w:rPr>
          <w:color w:val="000000"/>
        </w:rPr>
        <w:t xml:space="preserve"> vacancy occurring in the office of commissioner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filled by election or appointment in the manner provided in this article for the unexpired term only.  </w:t>
      </w:r>
      <w:r w:rsidRPr="00105997">
        <w:rPr>
          <w:strike/>
          <w:color w:val="000000"/>
        </w:rPr>
        <w:t>No</w:t>
      </w:r>
      <w:r w:rsidRPr="00105997">
        <w:rPr>
          <w:color w:val="000000"/>
          <w:u w:val="single"/>
        </w:rPr>
        <w:t>A</w:t>
      </w:r>
      <w:r w:rsidRPr="00105997">
        <w:rPr>
          <w:color w:val="000000"/>
        </w:rPr>
        <w:t xml:space="preserve"> person is </w:t>
      </w:r>
      <w:r w:rsidRPr="00105997">
        <w:rPr>
          <w:color w:val="000000"/>
          <w:u w:val="single"/>
        </w:rPr>
        <w:t>not</w:t>
      </w:r>
      <w:r w:rsidRPr="00105997">
        <w:rPr>
          <w:color w:val="000000"/>
        </w:rPr>
        <w:t xml:space="preserve"> eligible to serve as a commission member who is not a resident of that district at the time of his appointment.  Failure by an elected commission member to maintain residency in the district for which he is elected shall result in the forfeiture of his office. </w:t>
      </w:r>
    </w:p>
    <w:p w:rsidR="00F36653" w:rsidRPr="00105997" w:rsidRDefault="00F36653" w:rsidP="00F36653">
      <w:pPr>
        <w:rPr>
          <w:strike/>
          <w:color w:val="000000"/>
        </w:rPr>
      </w:pPr>
      <w:r w:rsidRPr="00105997">
        <w:rPr>
          <w:color w:val="000000"/>
        </w:rPr>
        <w:tab/>
        <w:t>(B)</w:t>
      </w:r>
      <w:r w:rsidRPr="00105997">
        <w:rPr>
          <w:color w:val="000000"/>
        </w:rPr>
        <w:tab/>
      </w:r>
      <w:r w:rsidRPr="00105997">
        <w:rPr>
          <w:strike/>
          <w:color w:val="000000"/>
        </w:rPr>
        <w:t>The at</w:t>
      </w:r>
      <w:r w:rsidRPr="00105997">
        <w:rPr>
          <w:strike/>
          <w:color w:val="000000"/>
        </w:rPr>
        <w:noBreakHyphen/>
        <w:t>large commission member shall serve at the pleasure of the Governor.  The at</w:t>
      </w:r>
      <w:r w:rsidRPr="00105997">
        <w:rPr>
          <w:strike/>
          <w:color w:val="000000"/>
        </w:rPr>
        <w:noBreakHyphen/>
        <w:t>large commission member may be appointed from any county in the State unless another commission member is serving from that county.  Failure by the at</w:t>
      </w:r>
      <w:r w:rsidRPr="00105997">
        <w:rPr>
          <w:strike/>
          <w:color w:val="000000"/>
        </w:rPr>
        <w:noBreakHyphen/>
        <w:t xml:space="preserve">large commission member to maintain residence in the State shall result in a forfeiture of his office. </w:t>
      </w:r>
    </w:p>
    <w:p w:rsidR="00F36653" w:rsidRPr="00105997" w:rsidRDefault="00F36653" w:rsidP="00F36653">
      <w:pPr>
        <w:suppressAutoHyphens/>
        <w:rPr>
          <w:color w:val="000000"/>
        </w:rPr>
      </w:pPr>
      <w:r w:rsidRPr="00105997">
        <w:rPr>
          <w:color w:val="000000"/>
        </w:rPr>
        <w:tab/>
      </w:r>
      <w:r w:rsidRPr="00105997">
        <w:rPr>
          <w:strike/>
          <w:color w:val="000000"/>
        </w:rPr>
        <w:t>(C)</w:t>
      </w:r>
      <w:r w:rsidRPr="00105997">
        <w:rPr>
          <w:color w:val="000000"/>
        </w:rPr>
        <w:tab/>
        <w:t xml:space="preserve">All elected commission members may be removed from office </w:t>
      </w:r>
      <w:r w:rsidRPr="00105997">
        <w:rPr>
          <w:strike/>
          <w:color w:val="000000"/>
        </w:rPr>
        <w:t>as provided in</w:t>
      </w:r>
      <w:r w:rsidRPr="00105997">
        <w:rPr>
          <w:color w:val="000000"/>
          <w:u w:val="single"/>
        </w:rPr>
        <w:t>pursuant to</w:t>
      </w:r>
      <w:r w:rsidRPr="00105997">
        <w:rPr>
          <w:color w:val="000000"/>
        </w:rPr>
        <w:t xml:space="preserve"> Section 1</w:t>
      </w:r>
      <w:r w:rsidRPr="00105997">
        <w:rPr>
          <w:color w:val="000000"/>
        </w:rPr>
        <w:noBreakHyphen/>
        <w:t>3</w:t>
      </w:r>
      <w:r w:rsidRPr="00105997">
        <w:rPr>
          <w:color w:val="000000"/>
        </w:rPr>
        <w:noBreakHyphen/>
        <w:t>240(C)(1).”</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58</w:t>
      </w:r>
      <w:r w:rsidRPr="00105997">
        <w:rPr>
          <w:color w:val="000000"/>
        </w:rPr>
        <w:noBreakHyphen/>
        <w:t>3</w:t>
      </w:r>
      <w:r w:rsidRPr="00105997">
        <w:rPr>
          <w:color w:val="000000"/>
        </w:rPr>
        <w:noBreakHyphen/>
        <w:t>20 of the 1976 Code, as last amended by Act 175 of 2004, is further amended to read:</w:t>
      </w:r>
    </w:p>
    <w:p w:rsidR="00F36653" w:rsidRPr="00105997" w:rsidRDefault="00F36653" w:rsidP="00F36653">
      <w:pPr>
        <w:rPr>
          <w:color w:val="000000"/>
        </w:rPr>
      </w:pPr>
      <w:r w:rsidRPr="00105997">
        <w:rPr>
          <w:color w:val="000000"/>
        </w:rPr>
        <w:tab/>
        <w:t>“Section 58</w:t>
      </w:r>
      <w:r w:rsidRPr="00105997">
        <w:rPr>
          <w:color w:val="000000"/>
        </w:rPr>
        <w:noBreakHyphen/>
        <w:t>3</w:t>
      </w:r>
      <w:r w:rsidRPr="00105997">
        <w:rPr>
          <w:color w:val="000000"/>
        </w:rPr>
        <w:noBreakHyphen/>
        <w:t>20.</w:t>
      </w:r>
      <w:r w:rsidRPr="00105997">
        <w:rPr>
          <w:color w:val="000000"/>
        </w:rPr>
        <w:tab/>
        <w:t>(A)</w:t>
      </w:r>
      <w:r w:rsidRPr="00105997">
        <w:rPr>
          <w:color w:val="000000"/>
        </w:rPr>
        <w:tab/>
        <w:t xml:space="preserve">The commission is composed of seven members to be elected by the General Assembly in the manner prescribed by this chapter.  </w:t>
      </w:r>
      <w:r w:rsidRPr="00105997">
        <w:rPr>
          <w:strike/>
          <w:color w:val="000000"/>
        </w:rPr>
        <w:t>For any term beginning after June 30, 2006, each</w:t>
      </w:r>
      <w:r w:rsidRPr="00105997">
        <w:rPr>
          <w:color w:val="000000"/>
        </w:rPr>
        <w:t xml:space="preserve"> </w:t>
      </w:r>
      <w:r w:rsidRPr="00105997">
        <w:rPr>
          <w:color w:val="000000"/>
          <w:u w:val="single"/>
        </w:rPr>
        <w:t>Each</w:t>
      </w:r>
      <w:r w:rsidRPr="00105997">
        <w:rPr>
          <w:color w:val="000000"/>
        </w:rPr>
        <w:t xml:space="preserve"> member must have: </w:t>
      </w:r>
    </w:p>
    <w:p w:rsidR="00F36653" w:rsidRPr="00105997" w:rsidRDefault="00F36653" w:rsidP="00F36653">
      <w:pPr>
        <w:rPr>
          <w:color w:val="000000"/>
        </w:rPr>
      </w:pPr>
      <w:r w:rsidRPr="00105997">
        <w:rPr>
          <w:color w:val="000000"/>
        </w:rPr>
        <w:tab/>
      </w:r>
      <w:r w:rsidRPr="00105997">
        <w:rPr>
          <w:color w:val="000000"/>
        </w:rPr>
        <w:tab/>
        <w:t>(1)</w:t>
      </w:r>
      <w:r w:rsidRPr="00105997">
        <w:rPr>
          <w:color w:val="000000"/>
        </w:rPr>
        <w:tab/>
        <w:t xml:space="preserve">a baccalaureate or more advanced degree from: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(a)</w:t>
      </w:r>
      <w:r w:rsidRPr="00105997">
        <w:rPr>
          <w:color w:val="000000"/>
        </w:rPr>
        <w:tab/>
        <w:t>a recognized institution of higher learning requiring face</w:t>
      </w:r>
      <w:r w:rsidRPr="00105997">
        <w:rPr>
          <w:color w:val="000000"/>
        </w:rPr>
        <w:noBreakHyphen/>
        <w:t>to</w:t>
      </w:r>
      <w:r w:rsidRPr="00105997">
        <w:rPr>
          <w:color w:val="000000"/>
        </w:rPr>
        <w:noBreakHyphen/>
        <w:t xml:space="preserve">face contact between its students and instructors prior to completion of the academic program;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(b)</w:t>
      </w:r>
      <w:r w:rsidRPr="00105997">
        <w:rPr>
          <w:color w:val="000000"/>
        </w:rPr>
        <w:tab/>
        <w:t xml:space="preserve">an institution of higher learning that has been accredited by a regional or national accrediting body;  or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(c)</w:t>
      </w:r>
      <w:r w:rsidRPr="00105997">
        <w:rPr>
          <w:color w:val="000000"/>
        </w:rPr>
        <w:tab/>
        <w:t xml:space="preserve">an institution of higher learning chartered before 1962;  and </w:t>
      </w:r>
    </w:p>
    <w:p w:rsidR="00F36653" w:rsidRPr="00105997" w:rsidRDefault="00F36653" w:rsidP="00F36653">
      <w:pPr>
        <w:rPr>
          <w:color w:val="000000"/>
        </w:rPr>
      </w:pPr>
      <w:r w:rsidRPr="00105997">
        <w:rPr>
          <w:color w:val="000000"/>
        </w:rPr>
        <w:tab/>
      </w:r>
      <w:r w:rsidRPr="00105997">
        <w:rPr>
          <w:color w:val="000000"/>
        </w:rPr>
        <w:tab/>
        <w:t>(2)</w:t>
      </w:r>
      <w:r w:rsidRPr="00105997">
        <w:rPr>
          <w:color w:val="000000"/>
        </w:rPr>
        <w:tab/>
        <w:t xml:space="preserve">a background of substantial duration and an expertise in at least one of the following: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(a)</w:t>
      </w:r>
      <w:r w:rsidRPr="00105997">
        <w:rPr>
          <w:color w:val="000000"/>
        </w:rPr>
        <w:tab/>
        <w:t xml:space="preserve">energy issues;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(b)</w:t>
      </w:r>
      <w:r w:rsidRPr="00105997">
        <w:rPr>
          <w:color w:val="000000"/>
        </w:rPr>
        <w:tab/>
        <w:t xml:space="preserve">telecommunications issues;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(c)</w:t>
      </w:r>
      <w:r w:rsidRPr="00105997">
        <w:rPr>
          <w:color w:val="000000"/>
        </w:rPr>
        <w:tab/>
        <w:t xml:space="preserve">consumer protection and advocacy issues;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(d)</w:t>
      </w:r>
      <w:r w:rsidRPr="00105997">
        <w:rPr>
          <w:color w:val="000000"/>
        </w:rPr>
        <w:tab/>
        <w:t xml:space="preserve">water and wastewater issues;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(e)</w:t>
      </w:r>
      <w:r w:rsidRPr="00105997">
        <w:rPr>
          <w:color w:val="000000"/>
        </w:rPr>
        <w:tab/>
        <w:t xml:space="preserve">finance, economics, and statistics;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(f)</w:t>
      </w:r>
      <w:r w:rsidRPr="00105997">
        <w:rPr>
          <w:color w:val="000000"/>
        </w:rPr>
        <w:tab/>
        <w:t xml:space="preserve">accounting;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(g)</w:t>
      </w:r>
      <w:r w:rsidRPr="00105997">
        <w:rPr>
          <w:color w:val="000000"/>
        </w:rPr>
        <w:tab/>
        <w:t xml:space="preserve">engineering;  or </w:t>
      </w:r>
    </w:p>
    <w:p w:rsidR="00F36653" w:rsidRPr="00105997" w:rsidRDefault="00F36653" w:rsidP="00F36653">
      <w:pPr>
        <w:rPr>
          <w:color w:val="000000"/>
        </w:rPr>
      </w:pPr>
      <w:r w:rsidRPr="00105997">
        <w:rPr>
          <w:color w:val="000000"/>
        </w:rPr>
        <w:tab/>
      </w:r>
      <w:r w:rsidRPr="00105997">
        <w:rPr>
          <w:color w:val="000000"/>
        </w:rPr>
        <w:tab/>
      </w:r>
      <w:r w:rsidRPr="00105997">
        <w:rPr>
          <w:color w:val="000000"/>
        </w:rPr>
        <w:tab/>
        <w:t>(h)</w:t>
      </w:r>
      <w:r w:rsidRPr="00105997">
        <w:rPr>
          <w:color w:val="000000"/>
        </w:rPr>
        <w:tab/>
        <w:t xml:space="preserve">law. </w:t>
      </w:r>
    </w:p>
    <w:p w:rsidR="00F36653" w:rsidRPr="00105997" w:rsidRDefault="00F36653" w:rsidP="00F36653">
      <w:pPr>
        <w:rPr>
          <w:color w:val="000000"/>
        </w:rPr>
      </w:pPr>
      <w:r w:rsidRPr="00105997">
        <w:rPr>
          <w:color w:val="000000"/>
        </w:rPr>
        <w:tab/>
        <w:t>(B)</w:t>
      </w:r>
      <w:r w:rsidRPr="00105997">
        <w:rPr>
          <w:color w:val="000000"/>
        </w:rPr>
        <w:tab/>
        <w:t>The review committee may find a candidate qualified although the candidate does not have a background of substantial duration and expertise in one of the eight enumerated areas contained in subsection (A)(2) of this section if three</w:t>
      </w:r>
      <w:r w:rsidRPr="00105997">
        <w:rPr>
          <w:color w:val="000000"/>
        </w:rPr>
        <w:noBreakHyphen/>
        <w:t xml:space="preserve">fourths of the review committee vote to qualify </w:t>
      </w:r>
      <w:r w:rsidRPr="00105997">
        <w:rPr>
          <w:strike/>
          <w:color w:val="000000"/>
        </w:rPr>
        <w:t>such</w:t>
      </w:r>
      <w:r w:rsidRPr="00105997">
        <w:rPr>
          <w:color w:val="000000"/>
          <w:u w:val="single"/>
        </w:rPr>
        <w:t>the</w:t>
      </w:r>
      <w:r w:rsidRPr="00105997">
        <w:rPr>
          <w:color w:val="000000"/>
        </w:rPr>
        <w:t xml:space="preserve"> candidate and provide written justification of their decision in the report as to the qualifications of the candidates. </w:t>
      </w:r>
    </w:p>
    <w:p w:rsidR="00F36653" w:rsidRPr="00105997" w:rsidRDefault="00F36653" w:rsidP="00F36653">
      <w:pPr>
        <w:rPr>
          <w:color w:val="000000"/>
        </w:rPr>
      </w:pPr>
      <w:r w:rsidRPr="00105997">
        <w:rPr>
          <w:color w:val="000000"/>
        </w:rPr>
        <w:tab/>
        <w:t>(C)</w:t>
      </w:r>
      <w:r w:rsidRPr="00105997">
        <w:rPr>
          <w:color w:val="000000"/>
        </w:rPr>
        <w:tab/>
        <w:t xml:space="preserve">The qualification provisions of subsection (A) of this section do not apply to the reelection of </w:t>
      </w:r>
      <w:r w:rsidRPr="00105997">
        <w:rPr>
          <w:strike/>
          <w:color w:val="000000"/>
        </w:rPr>
        <w:t>any</w:t>
      </w:r>
      <w:r w:rsidRPr="00105997">
        <w:rPr>
          <w:color w:val="000000"/>
          <w:u w:val="single"/>
        </w:rPr>
        <w:t>a</w:t>
      </w:r>
      <w:r w:rsidRPr="00105997">
        <w:rPr>
          <w:color w:val="000000"/>
        </w:rPr>
        <w:t xml:space="preserve"> commissioner elected by the General Assembly on March 3, 2004, so long as there is no break in service. </w:t>
      </w:r>
    </w:p>
    <w:p w:rsidR="00F36653" w:rsidRPr="00105997" w:rsidRDefault="00F36653" w:rsidP="00F36653">
      <w:pPr>
        <w:rPr>
          <w:color w:val="000000"/>
        </w:rPr>
      </w:pPr>
      <w:r w:rsidRPr="00105997">
        <w:rPr>
          <w:color w:val="000000"/>
        </w:rPr>
        <w:tab/>
        <w:t>(D)</w:t>
      </w:r>
      <w:r w:rsidRPr="00105997">
        <w:rPr>
          <w:color w:val="000000"/>
          <w:u w:val="single"/>
        </w:rPr>
        <w:t>(1)</w:t>
      </w:r>
      <w:r w:rsidRPr="00105997">
        <w:rPr>
          <w:color w:val="000000"/>
        </w:rPr>
        <w:tab/>
        <w:t xml:space="preserve">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w:t>
      </w:r>
      <w:r w:rsidRPr="00105997">
        <w:rPr>
          <w:strike/>
          <w:color w:val="000000"/>
        </w:rPr>
        <w:t>and the State at</w:t>
      </w:r>
      <w:r w:rsidRPr="00105997">
        <w:rPr>
          <w:strike/>
          <w:color w:val="000000"/>
        </w:rPr>
        <w:noBreakHyphen/>
        <w:t>large</w:t>
      </w:r>
      <w:r w:rsidRPr="00105997">
        <w:rPr>
          <w:color w:val="000000"/>
        </w:rPr>
        <w:t xml:space="preserve"> must be elected for terms ending on June 30, 2008, and until their successors are elected and qualify.  Thereafter, members representing the first, third, and fifth congressional districts and the State at</w:t>
      </w:r>
      <w:r w:rsidRPr="00105997">
        <w:rPr>
          <w:color w:val="000000"/>
        </w:rPr>
        <w:noBreakHyphen/>
        <w:t xml:space="preserve">large must be elected to terms of four years and until their successors are elected and qualify. </w:t>
      </w:r>
    </w:p>
    <w:p w:rsidR="00F36653" w:rsidRPr="00105997" w:rsidRDefault="00F36653" w:rsidP="00F36653">
      <w:pPr>
        <w:rPr>
          <w:color w:val="000000"/>
          <w:u w:val="single"/>
        </w:rPr>
      </w:pPr>
      <w:r w:rsidRPr="00105997">
        <w:rPr>
          <w:color w:val="000000"/>
        </w:rPr>
        <w:tab/>
      </w:r>
      <w:r w:rsidRPr="00105997">
        <w:rPr>
          <w:color w:val="000000"/>
        </w:rPr>
        <w:tab/>
      </w:r>
      <w:r w:rsidRPr="00105997">
        <w:rPr>
          <w:color w:val="000000"/>
          <w:u w:val="single"/>
        </w:rPr>
        <w:t>(2)</w:t>
      </w:r>
      <w:r w:rsidRPr="00105997">
        <w:rPr>
          <w:color w:val="000000"/>
        </w:rPr>
        <w:tab/>
      </w:r>
      <w:r w:rsidRPr="00105997">
        <w:rPr>
          <w:u w:val="single"/>
        </w:rPr>
        <w:t>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an at</w:t>
      </w:r>
      <w:r w:rsidRPr="00105997">
        <w:rPr>
          <w:u w:val="single"/>
        </w:rPr>
        <w:noBreakHyphen/>
        <w:t>large member elected by the board to satisfy the requirements of subsection (E) immediately shall cease to be a member of the commission.</w:t>
      </w:r>
    </w:p>
    <w:p w:rsidR="00F36653" w:rsidRPr="00105997" w:rsidRDefault="00F36653" w:rsidP="00F36653">
      <w:pPr>
        <w:rPr>
          <w:color w:val="000000"/>
        </w:rPr>
      </w:pPr>
      <w:r w:rsidRPr="00105997">
        <w:rPr>
          <w:color w:val="000000"/>
        </w:rPr>
        <w:tab/>
        <w:t>(E)</w:t>
      </w:r>
      <w:r w:rsidRPr="00105997">
        <w:rPr>
          <w:color w:val="000000"/>
        </w:rPr>
        <w:tab/>
        <w:t>The General Assembly must provide for the election of the seven</w:t>
      </w:r>
      <w:r w:rsidRPr="00105997">
        <w:rPr>
          <w:color w:val="000000"/>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105997">
        <w:rPr>
          <w:color w:val="000000"/>
        </w:rPr>
        <w:noBreakHyphen/>
        <w:t xml:space="preserve">member commission. </w:t>
      </w:r>
    </w:p>
    <w:p w:rsidR="00F36653" w:rsidRPr="00105997" w:rsidRDefault="00F36653" w:rsidP="00F36653">
      <w:pPr>
        <w:suppressAutoHyphens/>
        <w:rPr>
          <w:color w:val="000000"/>
        </w:rPr>
      </w:pPr>
      <w:r w:rsidRPr="00105997">
        <w:rPr>
          <w:color w:val="000000"/>
        </w:rPr>
        <w:tab/>
        <w:t>(F)</w:t>
      </w:r>
      <w:r w:rsidRPr="00105997">
        <w:rPr>
          <w:color w:val="000000"/>
        </w:rPr>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58</w:t>
      </w:r>
      <w:r w:rsidRPr="00105997">
        <w:rPr>
          <w:color w:val="000000"/>
        </w:rPr>
        <w:noBreakHyphen/>
        <w:t>31</w:t>
      </w:r>
      <w:r w:rsidRPr="00105997">
        <w:rPr>
          <w:color w:val="000000"/>
        </w:rPr>
        <w:noBreakHyphen/>
        <w:t>20(A) of the 1976 Code, as last amended by Act 137 of 2005, is further amended to read:</w:t>
      </w:r>
    </w:p>
    <w:p w:rsidR="00F36653" w:rsidRPr="00105997" w:rsidRDefault="00F36653" w:rsidP="00F36653">
      <w:pPr>
        <w:suppressAutoHyphens/>
        <w:rPr>
          <w:color w:val="000000"/>
        </w:rPr>
      </w:pPr>
      <w:r w:rsidRPr="00105997">
        <w:rPr>
          <w:color w:val="000000"/>
        </w:rPr>
        <w:tab/>
        <w:t>“(A)</w:t>
      </w:r>
      <w:r w:rsidRPr="00105997">
        <w:rPr>
          <w:color w:val="000000"/>
        </w:rPr>
        <w:tab/>
        <w:t>The Public Service Authority consists of a board of eleven directors who reside in South Carolina and who shall have the qualifications stated in this section, as determined by the State Regulation of Public Utilities Review Committee pursuant to Section 58</w:t>
      </w:r>
      <w:r w:rsidRPr="00105997">
        <w:rPr>
          <w:color w:val="000000"/>
        </w:rPr>
        <w:noBreakHyphen/>
        <w:t>3</w:t>
      </w:r>
      <w:r w:rsidRPr="00105997">
        <w:rPr>
          <w:color w:val="000000"/>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w:t>
      </w:r>
      <w:r w:rsidRPr="00105997">
        <w:rPr>
          <w:strike/>
          <w:color w:val="000000"/>
        </w:rPr>
        <w:t>two</w:t>
      </w:r>
      <w:r w:rsidRPr="00105997">
        <w:rPr>
          <w:color w:val="000000"/>
          <w:u w:val="single"/>
        </w:rPr>
        <w:t>one</w:t>
      </w:r>
      <w:r w:rsidRPr="00105997">
        <w:rPr>
          <w:color w:val="000000"/>
        </w:rPr>
        <w:t xml:space="preserve"> from the State at large, </w:t>
      </w:r>
      <w:r w:rsidRPr="00105997">
        <w:rPr>
          <w:strike/>
          <w:color w:val="000000"/>
        </w:rPr>
        <w:t>one of whom shall</w:t>
      </w:r>
      <w:r w:rsidRPr="00105997">
        <w:rPr>
          <w:color w:val="000000"/>
          <w:u w:val="single"/>
        </w:rPr>
        <w:t>who must</w:t>
      </w:r>
      <w:r w:rsidRPr="00105997">
        <w:rPr>
          <w:color w:val="000000"/>
        </w:rPr>
        <w:t xml:space="preserve"> be chairman.  Two of the directors shall have substantial work experience within the operations of electric cooperatives or substantial experience on an electric cooperative board,  but must not serve as an employee or board member of an electric cooperative during their term as director.  Each director shall serve for a term of seven years, except as provided in this section.  At the expiration of the term of each director and of each succeeding director, the Governor must appoint with the advice and consent of the Senate,  a successor, who shall hold office for a term of seven years or until his successor has been appointed and qualified.  </w:t>
      </w:r>
      <w:r w:rsidRPr="00105997">
        <w:rPr>
          <w:color w:val="000000"/>
          <w:u w:val="single"/>
        </w:rPr>
        <w:t>In 2013, a member representing the seventh congressional district must be appointed by the Governor with the advice and consent of the Senate.  Upon the appointment and qualification of this member, the at-large member not serving as chairman shall immediately cease to be a member of the board.  The member appointed to represent the seventh congressional district shall serve the remainder of the term for which the at-large member was appointed to serve, and thereafter must be elected to terms of seven years and until his successor is appointed and qualified.</w:t>
      </w:r>
      <w:r w:rsidRPr="00105997">
        <w:rPr>
          <w:color w:val="000000"/>
        </w:rPr>
        <w:t xml:space="preserve">  In the event of a director vacancy due to death, resignation, or otherwise, the Governor must appoint the director’s successor, with the advice and consent of the Senate, and the successor</w:t>
      </w:r>
      <w:r w:rsidRPr="00105997">
        <w:rPr>
          <w:color w:val="000000"/>
        </w:rPr>
        <w:noBreakHyphen/>
        <w:t xml:space="preserve">director shall hold office for the unexpired term.  No director </w:t>
      </w:r>
      <w:r w:rsidRPr="00105997">
        <w:rPr>
          <w:strike/>
          <w:color w:val="000000"/>
        </w:rPr>
        <w:t>shall</w:t>
      </w:r>
      <w:r w:rsidRPr="00105997">
        <w:rPr>
          <w:color w:val="000000"/>
        </w:rPr>
        <w:t xml:space="preserve"> </w:t>
      </w:r>
      <w:r w:rsidRPr="00105997">
        <w:rPr>
          <w:color w:val="000000"/>
          <w:u w:val="single"/>
        </w:rPr>
        <w:t>may</w:t>
      </w:r>
      <w:r w:rsidRPr="00105997">
        <w:rPr>
          <w:color w:val="000000"/>
        </w:rPr>
        <w:t xml:space="preserve"> receive a salary for services as director until the authority is in funds, but each director must be paid his actual expense in the performance of his duties </w:t>
      </w:r>
      <w:r w:rsidRPr="00105997">
        <w:rPr>
          <w:strike/>
          <w:color w:val="000000"/>
        </w:rPr>
        <w:t>hereunder</w:t>
      </w:r>
      <w:r w:rsidRPr="00105997">
        <w:rPr>
          <w:color w:val="000000"/>
        </w:rPr>
        <w:t xml:space="preserve">, the actual expense to be advanced from the contingent fund of the Governor until such time as the Public Service Authority is in funds, at which time the contingent fund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reimbursed.  After the Public Service Authority is in funds, the compensation and expenses of each member of the board </w:t>
      </w:r>
      <w:r w:rsidRPr="00105997">
        <w:rPr>
          <w:strike/>
          <w:color w:val="000000"/>
        </w:rPr>
        <w:t>shall</w:t>
      </w:r>
      <w:r w:rsidRPr="00105997">
        <w:rPr>
          <w:color w:val="000000"/>
        </w:rPr>
        <w:t xml:space="preserve"> </w:t>
      </w:r>
      <w:r w:rsidRPr="00105997">
        <w:rPr>
          <w:color w:val="000000"/>
          <w:u w:val="single"/>
        </w:rPr>
        <w:t>must</w:t>
      </w:r>
      <w:r w:rsidRPr="00105997">
        <w:rPr>
          <w:color w:val="000000"/>
        </w:rPr>
        <w:t xml:space="preserve"> be paid from </w:t>
      </w:r>
      <w:r w:rsidRPr="00105997">
        <w:rPr>
          <w:strike/>
          <w:color w:val="000000"/>
        </w:rPr>
        <w:t>such</w:t>
      </w:r>
      <w:r w:rsidRPr="00105997">
        <w:rPr>
          <w:color w:val="000000"/>
          <w:u w:val="single"/>
        </w:rPr>
        <w:t>these</w:t>
      </w:r>
      <w:r w:rsidRPr="00105997">
        <w:rPr>
          <w:color w:val="000000"/>
        </w:rPr>
        <w:t xml:space="preserve"> funds, and the compensation and expenses must be fixed by the advisory board hereinafter established.  Members of the board of directors may be removed for cause</w:t>
      </w:r>
      <w:r w:rsidRPr="00105997">
        <w:rPr>
          <w:strike/>
          <w:color w:val="000000"/>
        </w:rPr>
        <w:t>, as established in</w:t>
      </w:r>
      <w:r w:rsidRPr="00105997">
        <w:rPr>
          <w:color w:val="000000"/>
          <w:u w:val="single"/>
        </w:rPr>
        <w:t>pursuant to</w:t>
      </w:r>
      <w:r w:rsidRPr="00105997">
        <w:rPr>
          <w:color w:val="000000"/>
        </w:rPr>
        <w:t xml:space="preserve"> Section 1</w:t>
      </w:r>
      <w:r w:rsidRPr="00105997">
        <w:rPr>
          <w:color w:val="000000"/>
        </w:rPr>
        <w:noBreakHyphen/>
        <w:t>3</w:t>
      </w:r>
      <w:r w:rsidRPr="00105997">
        <w:rPr>
          <w:color w:val="000000"/>
        </w:rPr>
        <w:noBreakHyphen/>
        <w:t xml:space="preserve">240(C), by the Governor of the State, the advisory board, or a majority </w:t>
      </w:r>
      <w:r w:rsidRPr="00105997">
        <w:rPr>
          <w:strike/>
          <w:color w:val="000000"/>
        </w:rPr>
        <w:t>thereof</w:t>
      </w:r>
      <w:r w:rsidRPr="00105997">
        <w:rPr>
          <w:color w:val="000000"/>
          <w:u w:val="single"/>
        </w:rPr>
        <w:t>of them</w:t>
      </w:r>
      <w:r w:rsidRPr="00105997">
        <w:rPr>
          <w:color w:val="000000"/>
        </w:rPr>
        <w:t xml:space="preserve">.  </w:t>
      </w:r>
      <w:r w:rsidRPr="00105997">
        <w:rPr>
          <w:strike/>
          <w:color w:val="000000"/>
        </w:rPr>
        <w:t>No</w:t>
      </w:r>
      <w:r w:rsidRPr="00105997">
        <w:rPr>
          <w:color w:val="000000"/>
          <w:u w:val="single"/>
        </w:rPr>
        <w:t>A</w:t>
      </w:r>
      <w:r w:rsidRPr="00105997">
        <w:rPr>
          <w:color w:val="000000"/>
        </w:rPr>
        <w:t xml:space="preserve"> member of the General Assembly of the State of South Carolina </w:t>
      </w:r>
      <w:r w:rsidRPr="00105997">
        <w:rPr>
          <w:strike/>
          <w:color w:val="000000"/>
        </w:rPr>
        <w:t>shall be</w:t>
      </w:r>
      <w:r w:rsidRPr="00105997">
        <w:rPr>
          <w:color w:val="000000"/>
        </w:rPr>
        <w:t xml:space="preserve"> </w:t>
      </w:r>
      <w:r w:rsidRPr="00105997">
        <w:rPr>
          <w:color w:val="000000"/>
          <w:u w:val="single"/>
        </w:rPr>
        <w:t>is not</w:t>
      </w:r>
      <w:r w:rsidRPr="00105997">
        <w:rPr>
          <w:color w:val="000000"/>
        </w:rPr>
        <w:t xml:space="preserve"> eligible for appointment as director of the Public Service Authority during the term of his office.  No more than two members from the same county </w:t>
      </w:r>
      <w:r w:rsidRPr="00105997">
        <w:rPr>
          <w:strike/>
          <w:color w:val="000000"/>
        </w:rPr>
        <w:t>shall</w:t>
      </w:r>
      <w:r w:rsidRPr="00105997">
        <w:rPr>
          <w:color w:val="000000"/>
        </w:rPr>
        <w:t xml:space="preserve"> </w:t>
      </w:r>
      <w:r w:rsidRPr="00105997">
        <w:rPr>
          <w:color w:val="000000"/>
          <w:u w:val="single"/>
        </w:rPr>
        <w:t>may</w:t>
      </w:r>
      <w:r w:rsidRPr="00105997">
        <w:rPr>
          <w:color w:val="000000"/>
        </w:rPr>
        <w:t xml:space="preserve"> serve as directors at any time.”</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59</w:t>
      </w:r>
      <w:r w:rsidRPr="00105997">
        <w:rPr>
          <w:color w:val="000000"/>
        </w:rPr>
        <w:noBreakHyphen/>
        <w:t>7</w:t>
      </w:r>
      <w:r w:rsidRPr="00105997">
        <w:rPr>
          <w:color w:val="000000"/>
        </w:rPr>
        <w:noBreakHyphen/>
        <w:t>10 of the 1976 Code is amended to read:</w:t>
      </w:r>
    </w:p>
    <w:p w:rsidR="00F36653" w:rsidRPr="00105997" w:rsidRDefault="00F36653" w:rsidP="00F36653">
      <w:pPr>
        <w:suppressAutoHyphens/>
        <w:rPr>
          <w:color w:val="000000"/>
          <w:u w:val="single"/>
        </w:rPr>
      </w:pPr>
      <w:r w:rsidRPr="00105997">
        <w:rPr>
          <w:color w:val="000000"/>
        </w:rPr>
        <w:tab/>
        <w:t>“Section 59</w:t>
      </w:r>
      <w:r w:rsidRPr="00105997">
        <w:rPr>
          <w:color w:val="000000"/>
        </w:rPr>
        <w:noBreakHyphen/>
        <w:t>7</w:t>
      </w:r>
      <w:r w:rsidRPr="00105997">
        <w:rPr>
          <w:color w:val="000000"/>
        </w:rPr>
        <w:noBreakHyphen/>
        <w:t>10.</w:t>
      </w:r>
      <w:r w:rsidRPr="00105997">
        <w:rPr>
          <w:color w:val="000000"/>
        </w:rPr>
        <w:tab/>
      </w:r>
      <w:r w:rsidRPr="00105997">
        <w:rPr>
          <w:color w:val="000000"/>
          <w:u w:val="single"/>
        </w:rPr>
        <w:t>(A)</w:t>
      </w:r>
      <w:r w:rsidRPr="00105997">
        <w:rPr>
          <w:color w:val="000000"/>
        </w:rPr>
        <w:tab/>
        <w:t xml:space="preserve">There is </w:t>
      </w:r>
      <w:r w:rsidRPr="00105997">
        <w:rPr>
          <w:strike/>
          <w:color w:val="000000"/>
        </w:rPr>
        <w:t>hereby</w:t>
      </w:r>
      <w:r w:rsidRPr="00105997">
        <w:rPr>
          <w:color w:val="000000"/>
        </w:rPr>
        <w:t xml:space="preserve"> created the South Carolina Educational Television Commission</w:t>
      </w:r>
      <w:r w:rsidRPr="00105997">
        <w:rPr>
          <w:strike/>
          <w:color w:val="000000"/>
        </w:rPr>
        <w:t>, which shall be composed of the Superintendent of Education, who shall be a member of the Commission, ex officio, and in addition the Commission shall be composed of seven members to be appointed by the Governor as follows:  One shall be appointed from each of the six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r w:rsidRPr="00105997">
        <w:rPr>
          <w:color w:val="000000"/>
          <w:u w:val="single"/>
        </w:rPr>
        <w:t xml:space="preserve"> that is composed of eight members.  One member is the Superintendent of the Education, who serves ex officio, and the remaining seven members must be appointed by the Governor with one from each congressional district. The board members shall elect a chairman of the commission from among themselves.</w:t>
      </w:r>
    </w:p>
    <w:p w:rsidR="00F36653" w:rsidRPr="00105997" w:rsidRDefault="00F36653" w:rsidP="00F36653">
      <w:pPr>
        <w:suppressAutoHyphens/>
        <w:rPr>
          <w:color w:val="000000"/>
          <w:u w:val="single"/>
        </w:rPr>
      </w:pPr>
      <w:r w:rsidRPr="00105997">
        <w:rPr>
          <w:color w:val="000000"/>
        </w:rPr>
        <w:tab/>
      </w:r>
      <w:r w:rsidRPr="00105997">
        <w:rPr>
          <w:color w:val="000000"/>
          <w:u w:val="single"/>
        </w:rPr>
        <w:t>(B)</w:t>
      </w:r>
      <w:r w:rsidRPr="00105997">
        <w:rPr>
          <w:color w:val="000000"/>
        </w:rPr>
        <w:tab/>
      </w:r>
      <w:r w:rsidRPr="00105997">
        <w:rPr>
          <w:color w:val="000000"/>
          <w:u w:val="single"/>
        </w:rPr>
        <w:t>In 2013, the Governor shall appoint a member to represent the seventh congressional district. Upon appointment and qualification of this member, the at</w:t>
      </w:r>
      <w:r w:rsidRPr="00105997">
        <w:rPr>
          <w:color w:val="000000"/>
          <w:u w:val="single"/>
        </w:rPr>
        <w:noBreakHyphen/>
        <w:t>large member serving at the time of this appointment, if any, must cease to be a member of the commission and the duration of the term of the at</w:t>
      </w:r>
      <w:r w:rsidRPr="00105997">
        <w:rPr>
          <w:color w:val="000000"/>
          <w:u w:val="single"/>
        </w:rPr>
        <w:noBreakHyphen/>
        <w:t>large member is the amount of time that the member appointed to represent the seventh district must serve before he must be elected for a subsequent term.</w:t>
      </w:r>
    </w:p>
    <w:p w:rsidR="00F36653" w:rsidRPr="00105997" w:rsidRDefault="00F36653" w:rsidP="00F36653">
      <w:pPr>
        <w:suppressAutoHyphens/>
        <w:rPr>
          <w:color w:val="000000"/>
        </w:rPr>
      </w:pPr>
      <w:r w:rsidRPr="00105997">
        <w:rPr>
          <w:color w:val="000000"/>
        </w:rPr>
        <w:tab/>
      </w:r>
      <w:r w:rsidRPr="00105997">
        <w:rPr>
          <w:color w:val="000000"/>
          <w:u w:val="single"/>
        </w:rPr>
        <w:t>(C)</w:t>
      </w:r>
      <w:r w:rsidRPr="00105997">
        <w:rPr>
          <w:color w:val="000000"/>
        </w:rPr>
        <w:tab/>
      </w:r>
      <w:r w:rsidRPr="00105997">
        <w:rPr>
          <w:color w:val="000000"/>
          <w:u w:val="single"/>
        </w:rPr>
        <w:t>The terms of all members must be for six years.</w:t>
      </w:r>
      <w:r w:rsidRPr="00105997">
        <w:rPr>
          <w:color w:val="000000"/>
        </w:rPr>
        <w:t>”</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59</w:t>
      </w:r>
      <w:r w:rsidRPr="00105997">
        <w:rPr>
          <w:color w:val="000000"/>
        </w:rPr>
        <w:noBreakHyphen/>
        <w:t>26</w:t>
      </w:r>
      <w:r w:rsidRPr="00105997">
        <w:rPr>
          <w:color w:val="000000"/>
        </w:rPr>
        <w:noBreakHyphen/>
        <w:t>50(a) of the 1976 Code is amended to read:</w:t>
      </w:r>
    </w:p>
    <w:p w:rsidR="00F36653" w:rsidRPr="00105997" w:rsidRDefault="00F36653" w:rsidP="00F36653">
      <w:pPr>
        <w:suppressAutoHyphens/>
        <w:rPr>
          <w:color w:val="000000"/>
        </w:rPr>
      </w:pPr>
      <w:r w:rsidRPr="00105997">
        <w:rPr>
          <w:color w:val="000000"/>
        </w:rPr>
        <w:tab/>
        <w:t>“(a)</w:t>
      </w:r>
      <w:r w:rsidRPr="00105997">
        <w:rPr>
          <w:color w:val="000000"/>
        </w:rPr>
        <w:tab/>
        <w:t xml:space="preserve">There is </w:t>
      </w:r>
      <w:r w:rsidRPr="00105997">
        <w:rPr>
          <w:strike/>
          <w:color w:val="000000"/>
        </w:rPr>
        <w:t>hereby</w:t>
      </w:r>
      <w:r w:rsidRPr="00105997">
        <w:rPr>
          <w:color w:val="000000"/>
        </w:rPr>
        <w:t xml:space="preserve"> created as an agency of state government the South Carolina Educator Improvement Task Force composed of </w:t>
      </w:r>
      <w:r w:rsidRPr="00105997">
        <w:rPr>
          <w:strike/>
          <w:color w:val="000000"/>
        </w:rPr>
        <w:t>twelve</w:t>
      </w:r>
      <w:r w:rsidRPr="00105997">
        <w:rPr>
          <w:color w:val="000000"/>
        </w:rPr>
        <w:t xml:space="preserve"> </w:t>
      </w:r>
      <w:r w:rsidRPr="00105997">
        <w:rPr>
          <w:color w:val="000000"/>
          <w:u w:val="single"/>
        </w:rPr>
        <w:t>thirteen</w:t>
      </w:r>
      <w:r w:rsidRPr="00105997">
        <w:rPr>
          <w:color w:val="000000"/>
        </w:rPr>
        <w:t xml:space="preserve"> members.  The State Superintendent of Education with the advice and consent of the State Board of Education shall appoint six members, one of whom may be himself, one of whom </w:t>
      </w:r>
      <w:r w:rsidRPr="00105997">
        <w:rPr>
          <w:strike/>
          <w:color w:val="000000"/>
        </w:rPr>
        <w:t>shall</w:t>
      </w:r>
      <w:r w:rsidRPr="00105997">
        <w:rPr>
          <w:color w:val="000000"/>
          <w:u w:val="single"/>
        </w:rPr>
        <w:t>must</w:t>
      </w:r>
      <w:r w:rsidRPr="00105997">
        <w:rPr>
          <w:color w:val="000000"/>
        </w:rPr>
        <w:t xml:space="preserve"> be a public school teacher and one of whom </w:t>
      </w:r>
      <w:r w:rsidRPr="00105997">
        <w:rPr>
          <w:strike/>
          <w:color w:val="000000"/>
        </w:rPr>
        <w:t>shall</w:t>
      </w:r>
      <w:r w:rsidRPr="00105997">
        <w:rPr>
          <w:color w:val="000000"/>
          <w:u w:val="single"/>
        </w:rPr>
        <w:t>must</w:t>
      </w:r>
      <w:r w:rsidRPr="00105997">
        <w:rPr>
          <w:color w:val="000000"/>
        </w:rPr>
        <w:t xml:space="preserve"> be a public school administrator.  The Governor shall appoint </w:t>
      </w:r>
      <w:r w:rsidRPr="00105997">
        <w:rPr>
          <w:strike/>
          <w:color w:val="000000"/>
        </w:rPr>
        <w:t>six</w:t>
      </w:r>
      <w:r w:rsidRPr="00105997">
        <w:rPr>
          <w:color w:val="000000"/>
        </w:rPr>
        <w:t xml:space="preserve"> </w:t>
      </w:r>
      <w:r w:rsidRPr="00105997">
        <w:rPr>
          <w:color w:val="000000"/>
          <w:u w:val="single"/>
        </w:rPr>
        <w:t>seven</w:t>
      </w:r>
      <w:r w:rsidRPr="00105997">
        <w:rPr>
          <w:color w:val="000000"/>
        </w:rPr>
        <w:t xml:space="preserve"> members, one from each congressional district and not less than two of whom </w:t>
      </w:r>
      <w:r w:rsidRPr="00105997">
        <w:rPr>
          <w:strike/>
          <w:color w:val="000000"/>
        </w:rPr>
        <w:t>shall</w:t>
      </w:r>
      <w:r w:rsidRPr="00105997">
        <w:rPr>
          <w:color w:val="000000"/>
          <w:u w:val="single"/>
        </w:rPr>
        <w:t>must</w:t>
      </w:r>
      <w:r w:rsidRPr="00105997">
        <w:rPr>
          <w:color w:val="000000"/>
        </w:rPr>
        <w:t xml:space="preserve"> be employed at state institutions of higher education and not less than one of whom is a member of a local school board.  </w:t>
      </w:r>
      <w:r w:rsidRPr="00105997">
        <w:rPr>
          <w:strike/>
          <w:color w:val="000000"/>
        </w:rPr>
        <w:t>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w:t>
      </w:r>
      <w:r w:rsidRPr="00105997">
        <w:rPr>
          <w:color w:val="000000"/>
        </w:rPr>
        <w:t xml:space="preserve">  </w:t>
      </w:r>
      <w:r w:rsidRPr="00105997">
        <w:rPr>
          <w:strike/>
          <w:color w:val="000000"/>
        </w:rPr>
        <w:t>Any</w:t>
      </w:r>
      <w:r w:rsidRPr="00105997">
        <w:rPr>
          <w:color w:val="000000"/>
          <w:u w:val="single"/>
        </w:rPr>
        <w:t>A</w:t>
      </w:r>
      <w:r w:rsidRPr="00105997">
        <w:rPr>
          <w:color w:val="000000"/>
        </w:rPr>
        <w:t xml:space="preserve"> vacancy </w:t>
      </w:r>
      <w:r w:rsidRPr="00105997">
        <w:rPr>
          <w:strike/>
          <w:color w:val="000000"/>
        </w:rPr>
        <w:t>shall</w:t>
      </w:r>
      <w:r w:rsidRPr="00105997">
        <w:rPr>
          <w:color w:val="000000"/>
          <w:u w:val="single"/>
        </w:rPr>
        <w:t>must</w:t>
      </w:r>
      <w:r w:rsidRPr="00105997">
        <w:rPr>
          <w:color w:val="000000"/>
        </w:rPr>
        <w:t xml:space="preserve"> be filled in the manner of the original appointment.  The members shall receive </w:t>
      </w:r>
      <w:r w:rsidRPr="00105997">
        <w:rPr>
          <w:strike/>
          <w:color w:val="000000"/>
        </w:rPr>
        <w:t>such</w:t>
      </w:r>
      <w:r w:rsidRPr="00105997">
        <w:rPr>
          <w:color w:val="000000"/>
        </w:rPr>
        <w:t xml:space="preserve"> per diem, mileage and subsistence as </w:t>
      </w:r>
      <w:r w:rsidRPr="00105997">
        <w:rPr>
          <w:strike/>
          <w:color w:val="000000"/>
        </w:rPr>
        <w:t>is</w:t>
      </w:r>
      <w:r w:rsidRPr="00105997">
        <w:rPr>
          <w:color w:val="000000"/>
        </w:rPr>
        <w:t xml:space="preserve"> provided by law for members of state boards, committees and commissions to be paid from funds appropriated for the operation of the State Department of Education.  Every consideration </w:t>
      </w:r>
      <w:r w:rsidRPr="00105997">
        <w:rPr>
          <w:strike/>
          <w:color w:val="000000"/>
        </w:rPr>
        <w:t>shall</w:t>
      </w:r>
      <w:r w:rsidRPr="00105997">
        <w:rPr>
          <w:color w:val="000000"/>
          <w:u w:val="single"/>
        </w:rPr>
        <w:t>must</w:t>
      </w:r>
      <w:r w:rsidRPr="00105997">
        <w:rPr>
          <w:color w:val="000000"/>
        </w:rPr>
        <w:t xml:space="preserve"> be given to insure appropriate racial balance in appointments.”</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59</w:t>
      </w:r>
      <w:r w:rsidRPr="00105997">
        <w:rPr>
          <w:color w:val="000000"/>
        </w:rPr>
        <w:noBreakHyphen/>
        <w:t>47</w:t>
      </w:r>
      <w:r w:rsidRPr="00105997">
        <w:rPr>
          <w:color w:val="000000"/>
        </w:rPr>
        <w:noBreakHyphen/>
        <w:t>10 of the 1976 Code is amended to read:</w:t>
      </w:r>
    </w:p>
    <w:p w:rsidR="00F36653" w:rsidRPr="00105997" w:rsidRDefault="00F36653" w:rsidP="00F36653">
      <w:pPr>
        <w:suppressAutoHyphens/>
        <w:rPr>
          <w:color w:val="000000"/>
        </w:rPr>
      </w:pPr>
      <w:r w:rsidRPr="00105997">
        <w:rPr>
          <w:color w:val="000000"/>
        </w:rPr>
        <w:tab/>
        <w:t>“Section 59</w:t>
      </w:r>
      <w:r w:rsidRPr="00105997">
        <w:rPr>
          <w:color w:val="000000"/>
        </w:rPr>
        <w:noBreakHyphen/>
        <w:t>47</w:t>
      </w:r>
      <w:r w:rsidRPr="00105997">
        <w:rPr>
          <w:color w:val="000000"/>
        </w:rPr>
        <w:noBreakHyphen/>
        <w:t>10.</w:t>
      </w:r>
      <w:r w:rsidRPr="00105997">
        <w:rPr>
          <w:color w:val="000000"/>
        </w:rPr>
        <w:tab/>
        <w:t xml:space="preserve">The Board of Commissioners of the South Carolina School for the Deaf and the Blind shall consist of </w:t>
      </w:r>
      <w:r w:rsidRPr="00105997">
        <w:rPr>
          <w:strike/>
          <w:color w:val="000000"/>
        </w:rPr>
        <w:t>ten</w:t>
      </w:r>
      <w:r w:rsidRPr="00105997">
        <w:rPr>
          <w:color w:val="000000"/>
        </w:rPr>
        <w:t xml:space="preserve"> </w:t>
      </w:r>
      <w:r w:rsidRPr="00105997">
        <w:rPr>
          <w:color w:val="000000"/>
          <w:u w:val="single"/>
        </w:rPr>
        <w:t>eleven</w:t>
      </w:r>
      <w:r w:rsidRPr="00105997">
        <w:rPr>
          <w:color w:val="000000"/>
        </w:rPr>
        <w:t xml:space="preserve"> members appointed by the Governor for terms of six years and until their successors are appointed and </w:t>
      </w:r>
      <w:r w:rsidRPr="00105997">
        <w:rPr>
          <w:strike/>
          <w:color w:val="000000"/>
        </w:rPr>
        <w:t>qualify</w:t>
      </w:r>
      <w:r w:rsidRPr="00105997">
        <w:rPr>
          <w:color w:val="000000"/>
        </w:rPr>
        <w:t xml:space="preserve"> </w:t>
      </w:r>
      <w:r w:rsidRPr="00105997">
        <w:rPr>
          <w:color w:val="000000"/>
          <w:u w:val="single"/>
        </w:rPr>
        <w:t>qualified</w:t>
      </w:r>
      <w:r w:rsidRPr="00105997">
        <w:rPr>
          <w:color w:val="000000"/>
        </w:rPr>
        <w:t xml:space="preserve">.  Each congressional district must be represented by one board member, who </w:t>
      </w:r>
      <w:r w:rsidRPr="00105997">
        <w:rPr>
          <w:strike/>
          <w:color w:val="000000"/>
        </w:rPr>
        <w:t>must be</w:t>
      </w:r>
      <w:r w:rsidRPr="00105997">
        <w:rPr>
          <w:color w:val="000000"/>
          <w:u w:val="single"/>
        </w:rPr>
        <w:t>is</w:t>
      </w:r>
      <w:r w:rsidRPr="00105997">
        <w:rPr>
          <w:color w:val="000000"/>
        </w:rPr>
        <w:t xml:space="preserv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F36653" w:rsidRPr="00105997" w:rsidRDefault="00F36653" w:rsidP="00F36653">
      <w:pPr>
        <w:suppressAutoHyphens/>
        <w:rPr>
          <w:color w:val="000000"/>
        </w:rPr>
      </w:pPr>
      <w:r w:rsidRPr="00105997">
        <w:rPr>
          <w:color w:val="000000"/>
        </w:rPr>
        <w:t>SECTION</w:t>
      </w:r>
      <w:r w:rsidRPr="00105997">
        <w:rPr>
          <w:color w:val="000000"/>
        </w:rPr>
        <w:tab/>
        <w:t>___.</w:t>
      </w:r>
      <w:r w:rsidRPr="00105997">
        <w:rPr>
          <w:color w:val="000000"/>
        </w:rPr>
        <w:tab/>
        <w:t>Section 59</w:t>
      </w:r>
      <w:r w:rsidRPr="00105997">
        <w:rPr>
          <w:color w:val="000000"/>
        </w:rPr>
        <w:noBreakHyphen/>
        <w:t>48</w:t>
      </w:r>
      <w:r w:rsidRPr="00105997">
        <w:rPr>
          <w:color w:val="000000"/>
        </w:rPr>
        <w:noBreakHyphen/>
        <w:t>20(A)</w:t>
      </w:r>
      <w:r w:rsidRPr="00105997">
        <w:rPr>
          <w:color w:val="000000"/>
        </w:rPr>
        <w:tab/>
        <w:t>of the 1976 Code is amended to read:</w:t>
      </w:r>
    </w:p>
    <w:p w:rsidR="00F36653" w:rsidRPr="00105997" w:rsidRDefault="00F36653" w:rsidP="00F36653">
      <w:pPr>
        <w:rPr>
          <w:color w:val="000000"/>
        </w:rPr>
      </w:pPr>
      <w:r w:rsidRPr="00105997">
        <w:rPr>
          <w:color w:val="000000"/>
        </w:rPr>
        <w:tab/>
        <w:t>“(A)</w:t>
      </w:r>
      <w:r w:rsidRPr="00105997">
        <w:rPr>
          <w:color w:val="000000"/>
          <w:u w:val="single"/>
        </w:rPr>
        <w:t>(1)</w:t>
      </w:r>
      <w:r w:rsidRPr="00105997">
        <w:rPr>
          <w:color w:val="000000"/>
        </w:rPr>
        <w:tab/>
        <w:t xml:space="preserve">The school is under the management and control of a board of trustees consisting of eleven members, as follows: </w:t>
      </w:r>
    </w:p>
    <w:p w:rsidR="00F36653" w:rsidRPr="00105997" w:rsidRDefault="00F36653" w:rsidP="00F36653">
      <w:pPr>
        <w:rPr>
          <w:color w:val="000000"/>
        </w:rPr>
      </w:pPr>
      <w:r w:rsidRPr="00105997">
        <w:rPr>
          <w:color w:val="000000"/>
        </w:rPr>
        <w:tab/>
      </w:r>
      <w:r w:rsidRPr="00105997">
        <w:rPr>
          <w:color w:val="000000"/>
        </w:rPr>
        <w:tab/>
        <w:t>(</w:t>
      </w:r>
      <w:r w:rsidRPr="00105997">
        <w:rPr>
          <w:strike/>
          <w:color w:val="000000"/>
        </w:rPr>
        <w:t>1</w:t>
      </w:r>
      <w:r w:rsidRPr="00105997">
        <w:rPr>
          <w:color w:val="000000"/>
          <w:u w:val="single"/>
        </w:rPr>
        <w:t>a</w:t>
      </w:r>
      <w:r w:rsidRPr="00105997">
        <w:rPr>
          <w:color w:val="000000"/>
        </w:rPr>
        <w:t>)</w:t>
      </w:r>
      <w:r w:rsidRPr="00105997">
        <w:rPr>
          <w:color w:val="000000"/>
        </w:rPr>
        <w:tab/>
        <w:t xml:space="preserve">one member from each congressional district appointed by the Governor; </w:t>
      </w:r>
    </w:p>
    <w:p w:rsidR="00F36653" w:rsidRPr="00105997" w:rsidRDefault="00F36653" w:rsidP="00F36653">
      <w:pPr>
        <w:rPr>
          <w:color w:val="000000"/>
        </w:rPr>
      </w:pPr>
      <w:r w:rsidRPr="00105997">
        <w:rPr>
          <w:color w:val="000000"/>
        </w:rPr>
        <w:tab/>
      </w:r>
      <w:r w:rsidRPr="00105997">
        <w:rPr>
          <w:color w:val="000000"/>
        </w:rPr>
        <w:tab/>
        <w:t>(</w:t>
      </w:r>
      <w:r w:rsidRPr="00105997">
        <w:rPr>
          <w:strike/>
          <w:color w:val="000000"/>
        </w:rPr>
        <w:t>2</w:t>
      </w:r>
      <w:r w:rsidRPr="00105997">
        <w:rPr>
          <w:color w:val="000000"/>
          <w:u w:val="single"/>
        </w:rPr>
        <w:t>b</w:t>
      </w:r>
      <w:r w:rsidRPr="00105997">
        <w:rPr>
          <w:color w:val="000000"/>
        </w:rPr>
        <w:t>)</w:t>
      </w:r>
      <w:r w:rsidRPr="00105997">
        <w:rPr>
          <w:color w:val="000000"/>
        </w:rPr>
        <w:tab/>
      </w:r>
      <w:r w:rsidRPr="00105997">
        <w:rPr>
          <w:strike/>
          <w:color w:val="000000"/>
        </w:rPr>
        <w:t>two members</w:t>
      </w:r>
      <w:r w:rsidRPr="00105997">
        <w:rPr>
          <w:color w:val="000000"/>
        </w:rPr>
        <w:t xml:space="preserve"> </w:t>
      </w:r>
      <w:r w:rsidRPr="00105997">
        <w:rPr>
          <w:color w:val="000000"/>
          <w:u w:val="single"/>
        </w:rPr>
        <w:t>one member</w:t>
      </w:r>
      <w:r w:rsidRPr="00105997">
        <w:rPr>
          <w:color w:val="000000"/>
        </w:rPr>
        <w:t xml:space="preserve"> appointed from this State at large by the Governor; </w:t>
      </w:r>
    </w:p>
    <w:p w:rsidR="00F36653" w:rsidRPr="00105997" w:rsidRDefault="00F36653" w:rsidP="00F36653">
      <w:pPr>
        <w:rPr>
          <w:color w:val="000000"/>
        </w:rPr>
      </w:pPr>
      <w:r w:rsidRPr="00105997">
        <w:rPr>
          <w:color w:val="000000"/>
        </w:rPr>
        <w:tab/>
      </w:r>
      <w:r w:rsidRPr="00105997">
        <w:rPr>
          <w:color w:val="000000"/>
        </w:rPr>
        <w:tab/>
        <w:t>(</w:t>
      </w:r>
      <w:r w:rsidRPr="00105997">
        <w:rPr>
          <w:strike/>
          <w:color w:val="000000"/>
        </w:rPr>
        <w:t>3</w:t>
      </w:r>
      <w:r w:rsidRPr="00105997">
        <w:rPr>
          <w:color w:val="000000"/>
          <w:u w:val="single"/>
        </w:rPr>
        <w:t>c</w:t>
      </w:r>
      <w:r w:rsidRPr="00105997">
        <w:rPr>
          <w:color w:val="000000"/>
        </w:rPr>
        <w:t>)</w:t>
      </w:r>
      <w:r w:rsidRPr="00105997">
        <w:rPr>
          <w:color w:val="000000"/>
        </w:rPr>
        <w:tab/>
        <w:t xml:space="preserve">the Chairman of the Joint Legislative Committee to Study the State’s Public Education System, ex officio, or his designee; </w:t>
      </w:r>
    </w:p>
    <w:p w:rsidR="00F36653" w:rsidRPr="00105997" w:rsidRDefault="00F36653" w:rsidP="00F36653">
      <w:pPr>
        <w:rPr>
          <w:color w:val="000000"/>
        </w:rPr>
      </w:pPr>
      <w:r w:rsidRPr="00105997">
        <w:rPr>
          <w:color w:val="000000"/>
        </w:rPr>
        <w:tab/>
      </w:r>
      <w:r w:rsidRPr="00105997">
        <w:rPr>
          <w:color w:val="000000"/>
        </w:rPr>
        <w:tab/>
        <w:t>(</w:t>
      </w:r>
      <w:r w:rsidRPr="00105997">
        <w:rPr>
          <w:strike/>
          <w:color w:val="000000"/>
        </w:rPr>
        <w:t>4</w:t>
      </w:r>
      <w:r w:rsidRPr="00105997">
        <w:rPr>
          <w:color w:val="000000"/>
          <w:u w:val="single"/>
        </w:rPr>
        <w:t>d</w:t>
      </w:r>
      <w:r w:rsidRPr="00105997">
        <w:rPr>
          <w:color w:val="000000"/>
        </w:rPr>
        <w:t>)</w:t>
      </w:r>
      <w:r w:rsidRPr="00105997">
        <w:rPr>
          <w:color w:val="000000"/>
        </w:rPr>
        <w:tab/>
        <w:t xml:space="preserve">the State Superintendent of Education, ex officio, or his designee; </w:t>
      </w:r>
    </w:p>
    <w:p w:rsidR="00F36653" w:rsidRPr="00105997" w:rsidRDefault="00F36653" w:rsidP="00F36653">
      <w:pPr>
        <w:rPr>
          <w:color w:val="000000"/>
        </w:rPr>
      </w:pPr>
      <w:r w:rsidRPr="00105997">
        <w:rPr>
          <w:color w:val="000000"/>
        </w:rPr>
        <w:tab/>
      </w:r>
      <w:r w:rsidRPr="00105997">
        <w:rPr>
          <w:color w:val="000000"/>
        </w:rPr>
        <w:tab/>
        <w:t>(</w:t>
      </w:r>
      <w:r w:rsidRPr="00105997">
        <w:rPr>
          <w:strike/>
          <w:color w:val="000000"/>
        </w:rPr>
        <w:t>5</w:t>
      </w:r>
      <w:r w:rsidRPr="00105997">
        <w:rPr>
          <w:color w:val="000000"/>
          <w:u w:val="single"/>
        </w:rPr>
        <w:t>e</w:t>
      </w:r>
      <w:r w:rsidRPr="00105997">
        <w:rPr>
          <w:color w:val="000000"/>
        </w:rPr>
        <w:t>)</w:t>
      </w:r>
      <w:r w:rsidRPr="00105997">
        <w:rPr>
          <w:color w:val="000000"/>
        </w:rPr>
        <w:tab/>
        <w:t xml:space="preserve">the Executive Director of the Commission on Higher Education, ex officio, or his designee. </w:t>
      </w:r>
    </w:p>
    <w:p w:rsidR="00F36653" w:rsidRPr="00105997" w:rsidRDefault="00F36653" w:rsidP="00F36653">
      <w:pPr>
        <w:rPr>
          <w:color w:val="000000"/>
        </w:rPr>
      </w:pPr>
      <w:r w:rsidRPr="00105997">
        <w:rPr>
          <w:color w:val="000000"/>
        </w:rPr>
        <w:tab/>
      </w:r>
      <w:r w:rsidRPr="00105997">
        <w:rPr>
          <w:color w:val="000000"/>
          <w:u w:val="single"/>
        </w:rPr>
        <w:t>(2)</w:t>
      </w:r>
      <w:r w:rsidRPr="00105997">
        <w:rPr>
          <w:color w:val="000000"/>
        </w:rPr>
        <w:tab/>
        <w:t xml:space="preserve">Members appointed by the Governor shall serve for four years and until their successors are appointed and </w:t>
      </w:r>
      <w:r w:rsidRPr="00105997">
        <w:rPr>
          <w:strike/>
          <w:color w:val="000000"/>
        </w:rPr>
        <w:t>qualify</w:t>
      </w:r>
      <w:r w:rsidRPr="00105997">
        <w:rPr>
          <w:color w:val="000000"/>
        </w:rPr>
        <w:t xml:space="preserve"> </w:t>
      </w:r>
      <w:r w:rsidRPr="00105997">
        <w:rPr>
          <w:color w:val="000000"/>
          <w:u w:val="single"/>
        </w:rPr>
        <w:t>qualified</w:t>
      </w:r>
      <w:r w:rsidRPr="00105997">
        <w:rPr>
          <w:color w:val="000000"/>
        </w:rPr>
        <w:t>, except that of those first appointed, the members representing the First, Second, and Third Congressional Districts and one at</w:t>
      </w:r>
      <w:r w:rsidRPr="00105997">
        <w:rPr>
          <w:color w:val="000000"/>
        </w:rPr>
        <w:noBreakHyphen/>
        <w:t xml:space="preserve">large member shall serve for two years and until their successors are appointed and </w:t>
      </w:r>
      <w:r w:rsidRPr="00105997">
        <w:rPr>
          <w:strike/>
          <w:color w:val="000000"/>
        </w:rPr>
        <w:t>qualify</w:t>
      </w:r>
      <w:r w:rsidRPr="00105997">
        <w:rPr>
          <w:color w:val="000000"/>
        </w:rPr>
        <w:t xml:space="preserve"> </w:t>
      </w:r>
      <w:r w:rsidRPr="00105997">
        <w:rPr>
          <w:color w:val="000000"/>
          <w:u w:val="single"/>
        </w:rPr>
        <w:t>qualified</w:t>
      </w:r>
      <w:r w:rsidRPr="00105997">
        <w:rPr>
          <w:color w:val="000000"/>
        </w:rPr>
        <w:t xml:space="preserve">.  Members shall receive mileage, subsistence, and per diem allowed by law for members of state boards, committees, and commissions. </w:t>
      </w:r>
    </w:p>
    <w:p w:rsidR="00F36653" w:rsidRPr="00105997" w:rsidRDefault="00F36653" w:rsidP="00F36653">
      <w:pPr>
        <w:rPr>
          <w:color w:val="000000"/>
        </w:rPr>
      </w:pPr>
      <w:r w:rsidRPr="00105997">
        <w:rPr>
          <w:color w:val="000000"/>
        </w:rPr>
        <w:tab/>
      </w:r>
      <w:r w:rsidRPr="00105997">
        <w:rPr>
          <w:color w:val="000000"/>
          <w:u w:val="single"/>
        </w:rPr>
        <w:t>(3)</w:t>
      </w:r>
      <w:r w:rsidRPr="00105997">
        <w:rPr>
          <w:color w:val="000000"/>
        </w:rPr>
        <w:tab/>
        <w:t xml:space="preserve">In his appointments, the Governor shall seek to obtain the best qualified persons from the business, industrial, and educational communities, including mathematicians and scientists. </w:t>
      </w:r>
    </w:p>
    <w:p w:rsidR="00F36653" w:rsidRPr="00105997" w:rsidRDefault="00F36653" w:rsidP="00F36653">
      <w:pPr>
        <w:suppressAutoHyphens/>
        <w:rPr>
          <w:color w:val="000000"/>
        </w:rPr>
      </w:pPr>
      <w:r w:rsidRPr="00105997">
        <w:rPr>
          <w:color w:val="000000"/>
        </w:rPr>
        <w:tab/>
      </w:r>
      <w:r w:rsidRPr="00105997">
        <w:rPr>
          <w:color w:val="000000"/>
          <w:u w:val="single"/>
        </w:rPr>
        <w:t>(4)</w:t>
      </w:r>
      <w:r w:rsidRPr="00105997">
        <w:rPr>
          <w:color w:val="000000"/>
        </w:rPr>
        <w:tab/>
        <w:t>The board of trustees shall explore use of the facilities of Coker College for the school’s campus.”</w:t>
      </w:r>
    </w:p>
    <w:p w:rsidR="00F36653" w:rsidRPr="00105997" w:rsidRDefault="00F36653" w:rsidP="00F36653">
      <w:r w:rsidRPr="00105997">
        <w:t>SECTION</w:t>
      </w:r>
      <w:r w:rsidRPr="00105997">
        <w:tab/>
        <w:t>___.</w:t>
      </w:r>
      <w:r w:rsidRPr="00105997">
        <w:tab/>
        <w:t>Section 59</w:t>
      </w:r>
      <w:r w:rsidRPr="00105997">
        <w:noBreakHyphen/>
        <w:t>50</w:t>
      </w:r>
      <w:r w:rsidRPr="00105997">
        <w:noBreakHyphen/>
        <w:t>20 of the 1976 Code, as last amended by Act 84 of 2005, is further amended to read:</w:t>
      </w:r>
    </w:p>
    <w:p w:rsidR="00F36653" w:rsidRPr="00105997" w:rsidRDefault="00F36653" w:rsidP="00F36653">
      <w:pPr>
        <w:rPr>
          <w:color w:val="000000"/>
        </w:rPr>
      </w:pPr>
      <w:r w:rsidRPr="00105997">
        <w:rPr>
          <w:color w:val="000000"/>
        </w:rPr>
        <w:tab/>
        <w:t>“Section 59</w:t>
      </w:r>
      <w:r w:rsidRPr="00105997">
        <w:rPr>
          <w:color w:val="000000"/>
        </w:rPr>
        <w:noBreakHyphen/>
        <w:t>50</w:t>
      </w:r>
      <w:r w:rsidRPr="00105997">
        <w:rPr>
          <w:color w:val="000000"/>
        </w:rPr>
        <w:noBreakHyphen/>
        <w:t>20.</w:t>
      </w:r>
      <w:r w:rsidRPr="00105997">
        <w:rPr>
          <w:color w:val="000000"/>
        </w:rPr>
        <w:tab/>
        <w:t xml:space="preserve">The school is governed by a board of directors composed of </w:t>
      </w:r>
      <w:r w:rsidRPr="00105997">
        <w:rPr>
          <w:strike/>
          <w:color w:val="000000"/>
        </w:rPr>
        <w:t>sixteen</w:t>
      </w:r>
      <w:r w:rsidRPr="00105997">
        <w:rPr>
          <w:color w:val="000000"/>
        </w:rPr>
        <w:t xml:space="preserve"> </w:t>
      </w:r>
      <w:r w:rsidRPr="00105997">
        <w:rPr>
          <w:color w:val="000000"/>
          <w:u w:val="single"/>
        </w:rPr>
        <w:t>seventeen</w:t>
      </w:r>
      <w:r w:rsidRPr="00105997">
        <w:rPr>
          <w:color w:val="000000"/>
        </w:rPr>
        <w:t xml:space="preserve"> members, as follows: </w:t>
      </w:r>
    </w:p>
    <w:p w:rsidR="00F36653" w:rsidRPr="00105997" w:rsidRDefault="00F36653" w:rsidP="00F36653">
      <w:pPr>
        <w:rPr>
          <w:color w:val="000000"/>
        </w:rPr>
      </w:pPr>
      <w:r w:rsidRPr="00105997">
        <w:rPr>
          <w:color w:val="000000"/>
        </w:rPr>
        <w:tab/>
      </w:r>
      <w:r w:rsidRPr="00105997">
        <w:rPr>
          <w:color w:val="000000"/>
        </w:rPr>
        <w:tab/>
        <w:t>(1)</w:t>
      </w:r>
      <w:r w:rsidRPr="00105997">
        <w:rPr>
          <w:color w:val="000000"/>
        </w:rPr>
        <w:tab/>
        <w:t xml:space="preserve">one member from each congressional district, appointed by the Governor; </w:t>
      </w:r>
    </w:p>
    <w:p w:rsidR="00F36653" w:rsidRPr="00105997" w:rsidRDefault="00F36653" w:rsidP="00F36653">
      <w:pPr>
        <w:rPr>
          <w:color w:val="000000"/>
        </w:rPr>
      </w:pPr>
      <w:r w:rsidRPr="00105997">
        <w:rPr>
          <w:color w:val="000000"/>
        </w:rPr>
        <w:tab/>
      </w:r>
      <w:r w:rsidRPr="00105997">
        <w:rPr>
          <w:color w:val="000000"/>
        </w:rPr>
        <w:tab/>
        <w:t>(2)</w:t>
      </w:r>
      <w:r w:rsidRPr="00105997">
        <w:rPr>
          <w:color w:val="000000"/>
        </w:rPr>
        <w:tab/>
        <w:t xml:space="preserve">six members from the State at large, appointed by the Governor; </w:t>
      </w:r>
    </w:p>
    <w:p w:rsidR="00F36653" w:rsidRPr="00105997" w:rsidRDefault="00F36653" w:rsidP="00F36653">
      <w:pPr>
        <w:rPr>
          <w:color w:val="000000"/>
        </w:rPr>
      </w:pPr>
      <w:r w:rsidRPr="00105997">
        <w:rPr>
          <w:color w:val="000000"/>
        </w:rPr>
        <w:tab/>
      </w:r>
      <w:r w:rsidRPr="00105997">
        <w:rPr>
          <w:color w:val="000000"/>
        </w:rPr>
        <w:tab/>
        <w:t>(3)</w:t>
      </w:r>
      <w:r w:rsidRPr="00105997">
        <w:rPr>
          <w:color w:val="000000"/>
        </w:rPr>
        <w:tab/>
        <w:t>the Chairman of the Education Oversight Committee</w:t>
      </w:r>
      <w:r w:rsidRPr="00105997">
        <w:rPr>
          <w:color w:val="000000"/>
          <w:u w:val="single"/>
        </w:rPr>
        <w:t>,</w:t>
      </w:r>
      <w:r w:rsidRPr="00105997">
        <w:rPr>
          <w:color w:val="000000"/>
        </w:rPr>
        <w:t xml:space="preserve"> or his designee</w:t>
      </w:r>
      <w:r w:rsidRPr="00105997">
        <w:rPr>
          <w:color w:val="000000"/>
          <w:u w:val="single"/>
        </w:rPr>
        <w:t>,</w:t>
      </w:r>
      <w:r w:rsidRPr="00105997">
        <w:rPr>
          <w:color w:val="000000"/>
        </w:rPr>
        <w:t xml:space="preserve"> who serves ex officio; </w:t>
      </w:r>
    </w:p>
    <w:p w:rsidR="00F36653" w:rsidRPr="00105997" w:rsidRDefault="00F36653" w:rsidP="00F36653">
      <w:pPr>
        <w:rPr>
          <w:color w:val="000000"/>
        </w:rPr>
      </w:pPr>
      <w:r w:rsidRPr="00105997">
        <w:rPr>
          <w:color w:val="000000"/>
        </w:rPr>
        <w:tab/>
      </w:r>
      <w:r w:rsidRPr="00105997">
        <w:rPr>
          <w:color w:val="000000"/>
        </w:rPr>
        <w:tab/>
        <w:t>(4)</w:t>
      </w:r>
      <w:r w:rsidRPr="00105997">
        <w:rPr>
          <w:color w:val="000000"/>
        </w:rPr>
        <w:tab/>
        <w:t>the State Superintendent of Education</w:t>
      </w:r>
      <w:r w:rsidRPr="00105997">
        <w:rPr>
          <w:color w:val="000000"/>
          <w:u w:val="single"/>
        </w:rPr>
        <w:t>,</w:t>
      </w:r>
      <w:r w:rsidRPr="00105997">
        <w:rPr>
          <w:color w:val="000000"/>
        </w:rPr>
        <w:t xml:space="preserve"> or his designee</w:t>
      </w:r>
      <w:r w:rsidRPr="00105997">
        <w:rPr>
          <w:color w:val="000000"/>
          <w:u w:val="single"/>
        </w:rPr>
        <w:t>,</w:t>
      </w:r>
      <w:r w:rsidRPr="00105997">
        <w:rPr>
          <w:color w:val="000000"/>
        </w:rPr>
        <w:t xml:space="preserve"> who serves ex officio; </w:t>
      </w:r>
    </w:p>
    <w:p w:rsidR="00F36653" w:rsidRPr="00105997" w:rsidRDefault="00F36653" w:rsidP="00F36653">
      <w:pPr>
        <w:rPr>
          <w:color w:val="000000"/>
        </w:rPr>
      </w:pPr>
      <w:r w:rsidRPr="00105997">
        <w:rPr>
          <w:color w:val="000000"/>
        </w:rPr>
        <w:tab/>
      </w:r>
      <w:r w:rsidRPr="00105997">
        <w:rPr>
          <w:color w:val="000000"/>
        </w:rPr>
        <w:tab/>
        <w:t>(5)</w:t>
      </w:r>
      <w:r w:rsidRPr="00105997">
        <w:rPr>
          <w:color w:val="000000"/>
        </w:rPr>
        <w:tab/>
        <w:t>the Executive Director of the Commission on Higher Education</w:t>
      </w:r>
      <w:r w:rsidRPr="00105997">
        <w:rPr>
          <w:color w:val="000000"/>
          <w:u w:val="single"/>
        </w:rPr>
        <w:t>,</w:t>
      </w:r>
      <w:r w:rsidRPr="00105997">
        <w:rPr>
          <w:color w:val="000000"/>
        </w:rPr>
        <w:t xml:space="preserve"> or his designee</w:t>
      </w:r>
      <w:r w:rsidRPr="00105997">
        <w:rPr>
          <w:color w:val="000000"/>
          <w:u w:val="single"/>
        </w:rPr>
        <w:t>,</w:t>
      </w:r>
      <w:r w:rsidRPr="00105997">
        <w:rPr>
          <w:color w:val="000000"/>
        </w:rPr>
        <w:t xml:space="preserve"> who serves ex officio;  and </w:t>
      </w:r>
    </w:p>
    <w:p w:rsidR="00F36653" w:rsidRPr="00105997" w:rsidRDefault="00F36653" w:rsidP="00F36653">
      <w:pPr>
        <w:rPr>
          <w:color w:val="000000"/>
        </w:rPr>
      </w:pPr>
      <w:r w:rsidRPr="00105997">
        <w:rPr>
          <w:color w:val="000000"/>
        </w:rPr>
        <w:tab/>
      </w:r>
      <w:r w:rsidRPr="00105997">
        <w:rPr>
          <w:color w:val="000000"/>
        </w:rPr>
        <w:tab/>
        <w:t>(6)</w:t>
      </w:r>
      <w:r w:rsidRPr="00105997">
        <w:rPr>
          <w:color w:val="000000"/>
        </w:rPr>
        <w:tab/>
        <w:t>the chairman of the school’s foundation board</w:t>
      </w:r>
      <w:r w:rsidRPr="00105997">
        <w:rPr>
          <w:color w:val="000000"/>
          <w:u w:val="single"/>
        </w:rPr>
        <w:t>,</w:t>
      </w:r>
      <w:r w:rsidRPr="00105997">
        <w:rPr>
          <w:color w:val="000000"/>
        </w:rPr>
        <w:t xml:space="preserve"> or his designee, who serves ex officio.” </w:t>
      </w:r>
    </w:p>
    <w:p w:rsidR="00F36653" w:rsidRPr="00105997" w:rsidRDefault="00F36653" w:rsidP="00F36653">
      <w:pPr>
        <w:rPr>
          <w:color w:val="000000"/>
        </w:rPr>
      </w:pPr>
      <w:r w:rsidRPr="00105997">
        <w:rPr>
          <w:color w:val="000000"/>
        </w:rPr>
        <w:t>SECTION</w:t>
      </w:r>
      <w:r w:rsidRPr="00105997">
        <w:rPr>
          <w:color w:val="000000"/>
        </w:rPr>
        <w:tab/>
        <w:t>___.</w:t>
      </w:r>
      <w:r w:rsidRPr="00105997">
        <w:rPr>
          <w:color w:val="000000"/>
        </w:rPr>
        <w:tab/>
        <w:t>Section 59</w:t>
      </w:r>
      <w:r w:rsidRPr="00105997">
        <w:rPr>
          <w:color w:val="000000"/>
        </w:rPr>
        <w:noBreakHyphen/>
        <w:t>53</w:t>
      </w:r>
      <w:r w:rsidRPr="00105997">
        <w:rPr>
          <w:color w:val="000000"/>
        </w:rPr>
        <w:noBreakHyphen/>
        <w:t>10 of the 1976 Code is amended to read:</w:t>
      </w:r>
    </w:p>
    <w:p w:rsidR="00F36653" w:rsidRPr="00105997" w:rsidRDefault="00F36653" w:rsidP="00F36653">
      <w:pPr>
        <w:rPr>
          <w:color w:val="000000"/>
        </w:rPr>
      </w:pPr>
      <w:r w:rsidRPr="00105997">
        <w:rPr>
          <w:color w:val="000000"/>
        </w:rPr>
        <w:tab/>
        <w:t>“Section 59</w:t>
      </w:r>
      <w:r w:rsidRPr="00105997">
        <w:rPr>
          <w:color w:val="000000"/>
        </w:rPr>
        <w:noBreakHyphen/>
        <w:t>53</w:t>
      </w:r>
      <w:r w:rsidRPr="00105997">
        <w:rPr>
          <w:color w:val="000000"/>
        </w:rPr>
        <w:noBreakHyphen/>
        <w:t>10.</w:t>
      </w:r>
      <w:r w:rsidRPr="00105997">
        <w:rPr>
          <w:color w:val="000000"/>
        </w:rPr>
        <w:tab/>
        <w:t xml:space="preserve">There is </w:t>
      </w:r>
      <w:r w:rsidRPr="00105997">
        <w:rPr>
          <w:strike/>
          <w:color w:val="000000"/>
        </w:rPr>
        <w:t>hereby</w:t>
      </w:r>
      <w:r w:rsidRPr="00105997">
        <w:rPr>
          <w:color w:val="000000"/>
        </w:rPr>
        <w:t xml:space="preserve"> created the State Board for Technical and Comprehensive Education (Board) as a continuing body and agency and instrumentality of the State.  The board shall consist of </w:t>
      </w:r>
      <w:r w:rsidRPr="00105997">
        <w:rPr>
          <w:strike/>
          <w:color w:val="000000"/>
        </w:rPr>
        <w:t>ten</w:t>
      </w:r>
      <w:r w:rsidRPr="00105997">
        <w:rPr>
          <w:color w:val="000000"/>
        </w:rPr>
        <w:t xml:space="preserve"> </w:t>
      </w:r>
      <w:r w:rsidRPr="00105997">
        <w:rPr>
          <w:color w:val="000000"/>
          <w:u w:val="single"/>
        </w:rPr>
        <w:t>eleven</w:t>
      </w:r>
      <w:r w:rsidRPr="00105997">
        <w:rPr>
          <w:color w:val="000000"/>
        </w:rPr>
        <w:t xml:space="preserve">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w:t>
      </w:r>
      <w:r w:rsidRPr="00105997">
        <w:rPr>
          <w:strike/>
          <w:color w:val="000000"/>
        </w:rPr>
        <w:t>thereof</w:t>
      </w:r>
      <w:r w:rsidRPr="00105997">
        <w:rPr>
          <w:color w:val="000000"/>
          <w:u w:val="single"/>
        </w:rPr>
        <w:t>of the congressional district</w:t>
      </w:r>
      <w:r w:rsidRPr="00105997">
        <w:rPr>
          <w:color w:val="000000"/>
        </w:rPr>
        <w:t>.  There must be four at</w:t>
      </w:r>
      <w:r w:rsidRPr="00105997">
        <w:rPr>
          <w:color w:val="000000"/>
        </w:rPr>
        <w:noBreakHyphen/>
        <w:t>large members appointed by the Governor, one of whom must be experienced in the policy development of secondary vocational education and adult basic and adult secondary education</w:t>
      </w:r>
      <w:r w:rsidRPr="00105997">
        <w:rPr>
          <w:color w:val="000000"/>
          <w:u w:val="single"/>
        </w:rPr>
        <w:t>,</w:t>
      </w:r>
      <w:r w:rsidRPr="00105997">
        <w:rPr>
          <w:color w:val="000000"/>
        </w:rPr>
        <w:t xml:space="preserve">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Pr="00105997">
        <w:rPr>
          <w:color w:val="000000"/>
        </w:rPr>
        <w:noBreakHyphen/>
        <w:t>large members of the board are for three and six years determined by lot</w:t>
      </w:r>
      <w:r w:rsidRPr="00105997">
        <w:rPr>
          <w:color w:val="000000"/>
          <w:u w:val="single"/>
        </w:rPr>
        <w:t>.</w:t>
      </w:r>
      <w:r w:rsidRPr="00105997">
        <w:rPr>
          <w:color w:val="000000"/>
        </w:rPr>
        <w:t xml:space="preserve"> </w:t>
      </w:r>
      <w:r w:rsidRPr="00105997">
        <w:rPr>
          <w:strike/>
          <w:color w:val="000000"/>
        </w:rPr>
        <w:t>and</w:t>
      </w:r>
      <w:r w:rsidRPr="00105997">
        <w:rPr>
          <w:color w:val="000000"/>
        </w:rPr>
        <w:t xml:space="preserve"> The initial term of the at</w:t>
      </w:r>
      <w:r w:rsidRPr="00105997">
        <w:rPr>
          <w:color w:val="000000"/>
        </w:rPr>
        <w:noBreakHyphen/>
        <w:t>large member experienced in the policy development of secondary vocational education and adult basic and adult secondary education is three years</w:t>
      </w:r>
      <w:r w:rsidRPr="00105997">
        <w:rPr>
          <w:color w:val="000000"/>
          <w:u w:val="single"/>
        </w:rPr>
        <w:t xml:space="preserve">, </w:t>
      </w:r>
      <w:r w:rsidRPr="00105997">
        <w:rPr>
          <w:color w:val="000000"/>
        </w:rPr>
        <w:t>and the initial term of the at</w:t>
      </w:r>
      <w:r w:rsidRPr="00105997">
        <w:rPr>
          <w:color w:val="000000"/>
        </w:rPr>
        <w:noBreakHyphen/>
        <w:t xml:space="preserve">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w:t>
      </w:r>
      <w:r w:rsidRPr="00105997">
        <w:rPr>
          <w:strike/>
          <w:color w:val="000000"/>
        </w:rPr>
        <w:t>shall occur</w:t>
      </w:r>
      <w:r w:rsidRPr="00105997">
        <w:rPr>
          <w:color w:val="000000"/>
          <w:u w:val="single"/>
        </w:rPr>
        <w:t>occurs</w:t>
      </w:r>
      <w:r w:rsidRPr="00105997">
        <w:rPr>
          <w:color w:val="000000"/>
        </w:rPr>
        <w:t xml:space="preserve"> a member must be appointed in the same manner for the remainder of the unexpired term.  The board shall enter into contracts and make regulations, including policies and guidelines, as considered necessary to fulfill the intent of Sections 59</w:t>
      </w:r>
      <w:r w:rsidRPr="00105997">
        <w:rPr>
          <w:color w:val="000000"/>
        </w:rPr>
        <w:noBreakHyphen/>
        <w:t>5</w:t>
      </w:r>
      <w:r w:rsidRPr="00105997">
        <w:rPr>
          <w:color w:val="000000"/>
        </w:rPr>
        <w:noBreakHyphen/>
        <w:t>61, 59</w:t>
      </w:r>
      <w:r w:rsidRPr="00105997">
        <w:rPr>
          <w:color w:val="000000"/>
        </w:rPr>
        <w:noBreakHyphen/>
        <w:t>43</w:t>
      </w:r>
      <w:r w:rsidRPr="00105997">
        <w:rPr>
          <w:color w:val="000000"/>
        </w:rPr>
        <w:noBreakHyphen/>
        <w:t>20, 59</w:t>
      </w:r>
      <w:r w:rsidRPr="00105997">
        <w:rPr>
          <w:color w:val="000000"/>
        </w:rPr>
        <w:noBreakHyphen/>
        <w:t>53</w:t>
      </w:r>
      <w:r w:rsidRPr="00105997">
        <w:rPr>
          <w:color w:val="000000"/>
        </w:rPr>
        <w:noBreakHyphen/>
        <w:t>10, 59</w:t>
      </w:r>
      <w:r w:rsidRPr="00105997">
        <w:rPr>
          <w:color w:val="000000"/>
        </w:rPr>
        <w:noBreakHyphen/>
        <w:t>53</w:t>
      </w:r>
      <w:r w:rsidRPr="00105997">
        <w:rPr>
          <w:color w:val="000000"/>
        </w:rPr>
        <w:noBreakHyphen/>
        <w:t>20, 59</w:t>
      </w:r>
      <w:r w:rsidRPr="00105997">
        <w:rPr>
          <w:color w:val="000000"/>
        </w:rPr>
        <w:noBreakHyphen/>
        <w:t>53</w:t>
      </w:r>
      <w:r w:rsidRPr="00105997">
        <w:rPr>
          <w:color w:val="000000"/>
        </w:rPr>
        <w:noBreakHyphen/>
        <w:t>40, 59</w:t>
      </w:r>
      <w:r w:rsidRPr="00105997">
        <w:rPr>
          <w:color w:val="000000"/>
        </w:rPr>
        <w:noBreakHyphen/>
        <w:t>53</w:t>
      </w:r>
      <w:r w:rsidRPr="00105997">
        <w:rPr>
          <w:color w:val="000000"/>
        </w:rPr>
        <w:noBreakHyphen/>
        <w:t>50, 59</w:t>
      </w:r>
      <w:r w:rsidRPr="00105997">
        <w:rPr>
          <w:color w:val="000000"/>
        </w:rPr>
        <w:noBreakHyphen/>
        <w:t>53</w:t>
      </w:r>
      <w:r w:rsidRPr="00105997">
        <w:rPr>
          <w:color w:val="000000"/>
        </w:rPr>
        <w:noBreakHyphen/>
        <w:t>57, 59</w:t>
      </w:r>
      <w:r w:rsidRPr="00105997">
        <w:rPr>
          <w:color w:val="000000"/>
        </w:rPr>
        <w:noBreakHyphen/>
        <w:t>54</w:t>
      </w:r>
      <w:r w:rsidRPr="00105997">
        <w:rPr>
          <w:color w:val="000000"/>
        </w:rPr>
        <w:noBreakHyphen/>
        <w:t>10 through 59</w:t>
      </w:r>
      <w:r w:rsidRPr="00105997">
        <w:rPr>
          <w:color w:val="000000"/>
        </w:rPr>
        <w:noBreakHyphen/>
        <w:t>54</w:t>
      </w:r>
      <w:r w:rsidRPr="00105997">
        <w:rPr>
          <w:color w:val="000000"/>
        </w:rPr>
        <w:noBreakHyphen/>
        <w:t>60, subject to the approval of the General Assembly.</w:t>
      </w:r>
      <w:r w:rsidR="002C5325">
        <w:rPr>
          <w:color w:val="000000"/>
        </w:rPr>
        <w:t>”</w:t>
      </w:r>
      <w:r w:rsidRPr="00105997">
        <w:rPr>
          <w:color w:val="000000"/>
        </w:rPr>
        <w:t xml:space="preserve"> </w:t>
      </w:r>
    </w:p>
    <w:p w:rsidR="00F36653" w:rsidRPr="00105997" w:rsidRDefault="00F36653" w:rsidP="00F36653">
      <w:r w:rsidRPr="00105997">
        <w:t>SECTION</w:t>
      </w:r>
      <w:r w:rsidRPr="00105997">
        <w:tab/>
        <w:t>___.</w:t>
      </w:r>
      <w:r w:rsidRPr="00105997">
        <w:tab/>
        <w:t>Section 59</w:t>
      </w:r>
      <w:r w:rsidRPr="00105997">
        <w:noBreakHyphen/>
        <w:t>53</w:t>
      </w:r>
      <w:r w:rsidRPr="00105997">
        <w:noBreakHyphen/>
        <w:t>610 of the 1976 Code is amended to read:</w:t>
      </w:r>
    </w:p>
    <w:p w:rsidR="00F36653" w:rsidRPr="00105997" w:rsidRDefault="00F36653" w:rsidP="00F36653">
      <w:pPr>
        <w:rPr>
          <w:color w:val="000000"/>
        </w:rPr>
      </w:pPr>
      <w:r w:rsidRPr="00105997">
        <w:tab/>
        <w:t>“Section 59</w:t>
      </w:r>
      <w:r w:rsidRPr="00105997">
        <w:noBreakHyphen/>
        <w:t>53</w:t>
      </w:r>
      <w:r w:rsidRPr="00105997">
        <w:noBreakHyphen/>
        <w:t>610.</w:t>
      </w:r>
      <w:r w:rsidRPr="00105997">
        <w:tab/>
      </w:r>
      <w:r w:rsidRPr="00105997">
        <w:rPr>
          <w:color w:val="000000"/>
        </w:rPr>
        <w:t xml:space="preserve">There is created the Denmark Technical College Area Commission which shall serve as the governing body of Denmark Technical College.  The commission is a body politic and corporate and consists of eight members who </w:t>
      </w:r>
      <w:r w:rsidRPr="00105997">
        <w:rPr>
          <w:strike/>
          <w:color w:val="000000"/>
        </w:rPr>
        <w:t>shall</w:t>
      </w:r>
      <w:r w:rsidRPr="00105997">
        <w:rPr>
          <w:color w:val="000000"/>
          <w:u w:val="single"/>
        </w:rPr>
        <w:t>must</w:t>
      </w:r>
      <w:r w:rsidRPr="00105997">
        <w:rPr>
          <w:color w:val="000000"/>
        </w:rPr>
        <w:t xml:space="preserve"> be appointed in the manner </w:t>
      </w:r>
      <w:r w:rsidRPr="00105997">
        <w:rPr>
          <w:strike/>
          <w:color w:val="000000"/>
        </w:rPr>
        <w:t>hereinafter specified</w:t>
      </w:r>
      <w:r w:rsidRPr="00105997">
        <w:rPr>
          <w:color w:val="000000"/>
          <w:u w:val="single"/>
        </w:rPr>
        <w:t>pursuant to this section</w:t>
      </w:r>
      <w:r w:rsidRPr="00105997">
        <w:rPr>
          <w:color w:val="000000"/>
        </w:rPr>
        <w:t xml:space="preserve">.  Two members must be residents of Allendale County who </w:t>
      </w:r>
      <w:r w:rsidRPr="00105997">
        <w:rPr>
          <w:strike/>
          <w:color w:val="000000"/>
        </w:rPr>
        <w:t>shall</w:t>
      </w:r>
      <w:r w:rsidRPr="00105997">
        <w:rPr>
          <w:color w:val="000000"/>
          <w:u w:val="single"/>
        </w:rPr>
        <w:t>must</w:t>
      </w:r>
      <w:r w:rsidRPr="00105997">
        <w:rPr>
          <w:color w:val="000000"/>
        </w:rPr>
        <w:t xml:space="preserve"> be appointed by the Governor upon the recommendation of a majority of the members of the General Assembly representing Allendale County.  Two members must be residents of Bamberg County who </w:t>
      </w:r>
      <w:r w:rsidRPr="00105997">
        <w:rPr>
          <w:strike/>
          <w:color w:val="000000"/>
        </w:rPr>
        <w:t>shall</w:t>
      </w:r>
      <w:r w:rsidRPr="00105997">
        <w:rPr>
          <w:color w:val="000000"/>
          <w:u w:val="single"/>
        </w:rPr>
        <w:t>must</w:t>
      </w:r>
      <w:r w:rsidRPr="00105997">
        <w:rPr>
          <w:color w:val="000000"/>
        </w:rPr>
        <w:t xml:space="preserve"> be appointed by the Governor upon the recommendation of a majority of the members of the General Assembly representing Bamberg County.  Two members must be residents of Barnwell County who </w:t>
      </w:r>
      <w:r w:rsidRPr="00105997">
        <w:rPr>
          <w:strike/>
          <w:color w:val="000000"/>
        </w:rPr>
        <w:t>shall</w:t>
      </w:r>
      <w:r w:rsidRPr="00105997">
        <w:rPr>
          <w:color w:val="000000"/>
          <w:u w:val="single"/>
        </w:rPr>
        <w:t>must</w:t>
      </w:r>
      <w:r w:rsidRPr="00105997">
        <w:rPr>
          <w:color w:val="000000"/>
        </w:rPr>
        <w:t xml:space="preserve"> be appointed by the Governor upon the recommendation of a majority of the members of the General Assembly representing Barnwell County.  Two members </w:t>
      </w:r>
      <w:r w:rsidRPr="00105997">
        <w:rPr>
          <w:strike/>
          <w:color w:val="000000"/>
        </w:rPr>
        <w:t>shall</w:t>
      </w:r>
      <w:r w:rsidRPr="00105997">
        <w:rPr>
          <w:color w:val="000000"/>
          <w:u w:val="single"/>
        </w:rPr>
        <w:t>must</w:t>
      </w:r>
      <w:r w:rsidRPr="00105997">
        <w:rPr>
          <w:color w:val="000000"/>
        </w:rPr>
        <w:t xml:space="preserve"> be appointed at large without regard to county of residence by the Governor upon the advice and consent of the Senate.  In addition, the member of the State Board for Technical and Comprehensive Education from the </w:t>
      </w:r>
      <w:r w:rsidRPr="00105997">
        <w:rPr>
          <w:strike/>
          <w:color w:val="000000"/>
        </w:rPr>
        <w:t>third</w:t>
      </w:r>
      <w:r w:rsidRPr="00105997">
        <w:rPr>
          <w:color w:val="000000"/>
        </w:rPr>
        <w:t xml:space="preserve"> </w:t>
      </w:r>
      <w:r w:rsidRPr="00105997">
        <w:rPr>
          <w:color w:val="000000"/>
          <w:u w:val="single"/>
        </w:rPr>
        <w:t>sixth</w:t>
      </w:r>
      <w:r w:rsidRPr="00105997">
        <w:rPr>
          <w:color w:val="000000"/>
        </w:rPr>
        <w:t xml:space="preserve"> congressional district is a member of the commission ex officio.  The members of the commission </w:t>
      </w:r>
      <w:r w:rsidRPr="00105997">
        <w:rPr>
          <w:strike/>
          <w:color w:val="000000"/>
        </w:rPr>
        <w:t>shall</w:t>
      </w:r>
      <w:r w:rsidRPr="00105997">
        <w:rPr>
          <w:color w:val="000000"/>
          <w:u w:val="single"/>
        </w:rPr>
        <w:t>must</w:t>
      </w:r>
      <w:r w:rsidRPr="00105997">
        <w:rPr>
          <w:color w:val="000000"/>
        </w:rPr>
        <w:t xml:space="preserve"> be appointed for terms of four years each and until their successors are appointed and qualify, except that the two at</w:t>
      </w:r>
      <w:r w:rsidRPr="00105997">
        <w:rPr>
          <w:color w:val="000000"/>
        </w:rPr>
        <w:noBreakHyphen/>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F36653" w:rsidRPr="00105997" w:rsidRDefault="00F36653" w:rsidP="00F36653">
      <w:pPr>
        <w:rPr>
          <w:color w:val="000000"/>
        </w:rPr>
      </w:pPr>
      <w:r w:rsidRPr="00105997">
        <w:rPr>
          <w:color w:val="000000"/>
        </w:rPr>
        <w:tab/>
      </w:r>
      <w:r w:rsidRPr="00105997">
        <w:rPr>
          <w:strike/>
          <w:color w:val="000000"/>
        </w:rPr>
        <w:t>Any</w:t>
      </w:r>
      <w:r w:rsidRPr="00105997">
        <w:rPr>
          <w:color w:val="000000"/>
          <w:u w:val="single"/>
        </w:rPr>
        <w:t>A</w:t>
      </w:r>
      <w:r w:rsidRPr="00105997">
        <w:rPr>
          <w:color w:val="000000"/>
        </w:rPr>
        <w:t xml:space="preserve"> vacancy </w:t>
      </w:r>
      <w:r w:rsidRPr="00105997">
        <w:rPr>
          <w:strike/>
          <w:color w:val="000000"/>
        </w:rPr>
        <w:t>shall</w:t>
      </w:r>
      <w:r w:rsidRPr="00105997">
        <w:rPr>
          <w:color w:val="000000"/>
          <w:u w:val="single"/>
        </w:rPr>
        <w:t>must</w:t>
      </w:r>
      <w:r w:rsidRPr="00105997">
        <w:rPr>
          <w:color w:val="000000"/>
        </w:rPr>
        <w:t xml:space="preserve">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F36653" w:rsidRPr="00105997" w:rsidRDefault="00F36653" w:rsidP="00F36653">
      <w:pPr>
        <w:rPr>
          <w:color w:val="000000" w:themeColor="text1"/>
          <w:u w:color="000000" w:themeColor="text1"/>
        </w:rPr>
      </w:pPr>
      <w:r w:rsidRPr="00105997">
        <w:rPr>
          <w:color w:val="000000" w:themeColor="text1"/>
          <w:u w:color="000000" w:themeColor="text1"/>
        </w:rPr>
        <w:t>SECTION</w:t>
      </w:r>
      <w:r w:rsidRPr="00105997">
        <w:rPr>
          <w:color w:val="000000" w:themeColor="text1"/>
          <w:u w:color="000000" w:themeColor="text1"/>
        </w:rPr>
        <w:tab/>
        <w:t>___.</w:t>
      </w:r>
      <w:r w:rsidRPr="00105997">
        <w:rPr>
          <w:color w:val="000000" w:themeColor="text1"/>
          <w:u w:color="000000" w:themeColor="text1"/>
        </w:rPr>
        <w:tab/>
        <w:t>A.</w:t>
      </w:r>
      <w:r w:rsidRPr="00105997">
        <w:rPr>
          <w:color w:val="000000" w:themeColor="text1"/>
          <w:u w:color="000000" w:themeColor="text1"/>
        </w:rPr>
        <w:tab/>
        <w:t>Section 59</w:t>
      </w:r>
      <w:r w:rsidRPr="00105997">
        <w:rPr>
          <w:color w:val="000000" w:themeColor="text1"/>
          <w:u w:color="000000" w:themeColor="text1"/>
        </w:rPr>
        <w:noBreakHyphen/>
        <w:t>103</w:t>
      </w:r>
      <w:r w:rsidRPr="00105997">
        <w:rPr>
          <w:color w:val="000000" w:themeColor="text1"/>
          <w:u w:color="000000" w:themeColor="text1"/>
        </w:rPr>
        <w:noBreakHyphen/>
        <w:t>10 of the 1976 Code is amended to read:</w:t>
      </w:r>
    </w:p>
    <w:p w:rsidR="00F36653" w:rsidRPr="00105997" w:rsidRDefault="00F36653" w:rsidP="00F36653">
      <w:pPr>
        <w:rPr>
          <w:color w:val="000000" w:themeColor="text1"/>
          <w:u w:color="000000" w:themeColor="text1"/>
        </w:rPr>
      </w:pPr>
      <w:r w:rsidRPr="00105997">
        <w:rPr>
          <w:color w:val="000000"/>
        </w:rPr>
        <w:tab/>
      </w:r>
      <w:r w:rsidRPr="00105997">
        <w:rPr>
          <w:color w:val="000000" w:themeColor="text1"/>
          <w:u w:color="000000" w:themeColor="text1"/>
        </w:rPr>
        <w:t>“Section 59</w:t>
      </w:r>
      <w:r w:rsidRPr="00105997">
        <w:rPr>
          <w:color w:val="000000" w:themeColor="text1"/>
          <w:u w:color="000000" w:themeColor="text1"/>
        </w:rPr>
        <w:noBreakHyphen/>
        <w:t>103</w:t>
      </w:r>
      <w:r w:rsidRPr="00105997">
        <w:rPr>
          <w:color w:val="000000" w:themeColor="text1"/>
          <w:u w:color="000000" w:themeColor="text1"/>
        </w:rPr>
        <w:noBreakHyphen/>
        <w:t>10.</w:t>
      </w:r>
      <w:r w:rsidRPr="00105997">
        <w:rPr>
          <w:color w:val="000000" w:themeColor="text1"/>
          <w:u w:color="000000" w:themeColor="text1"/>
        </w:rPr>
        <w:tab/>
        <w:t xml:space="preserve">There is created the State Commission on Higher Education.  The commission shall consist of </w:t>
      </w:r>
      <w:r w:rsidRPr="00105997">
        <w:rPr>
          <w:strike/>
          <w:color w:val="000000" w:themeColor="text1"/>
          <w:u w:color="000000" w:themeColor="text1"/>
        </w:rPr>
        <w:t>fourteen</w:t>
      </w:r>
      <w:r w:rsidRPr="00105997">
        <w:rPr>
          <w:color w:val="000000" w:themeColor="text1"/>
          <w:u w:color="000000" w:themeColor="text1"/>
        </w:rPr>
        <w:t xml:space="preserve"> </w:t>
      </w:r>
      <w:r w:rsidRPr="00105997">
        <w:rPr>
          <w:color w:val="000000" w:themeColor="text1"/>
          <w:u w:val="single" w:color="000000" w:themeColor="text1"/>
        </w:rPr>
        <w:t>fifteen</w:t>
      </w:r>
      <w:r w:rsidRPr="00105997">
        <w:rPr>
          <w:color w:val="000000" w:themeColor="text1"/>
          <w:u w:color="000000" w:themeColor="text1"/>
        </w:rPr>
        <w:t xml:space="preserve"> members appointed by the Governor. </w:t>
      </w:r>
      <w:r w:rsidRPr="00105997">
        <w:rPr>
          <w:color w:val="000000" w:themeColor="text1"/>
          <w:u w:color="000000" w:themeColor="text1"/>
        </w:rPr>
        <w:tab/>
        <w:t>The membership must consist of one at</w:t>
      </w:r>
      <w:r w:rsidRPr="00105997">
        <w:rPr>
          <w:color w:val="000000" w:themeColor="text1"/>
          <w:u w:color="000000" w:themeColor="text1"/>
        </w:rPr>
        <w:noBreakHyphen/>
        <w:t xml:space="preserve">large member to serve as chairman, one representative from each of the </w:t>
      </w:r>
      <w:r w:rsidRPr="00105997">
        <w:rPr>
          <w:strike/>
          <w:color w:val="000000" w:themeColor="text1"/>
          <w:u w:color="000000" w:themeColor="text1"/>
        </w:rPr>
        <w:t>six</w:t>
      </w:r>
      <w:r w:rsidRPr="00105997">
        <w:rPr>
          <w:color w:val="000000" w:themeColor="text1"/>
          <w:u w:color="000000" w:themeColor="text1"/>
        </w:rPr>
        <w:t xml:space="preserve"> congressional districts, three members appointed from the State at large, three representatives of the public colleges and universities, and one representative of the independent colleges and universities of South Carolina. </w:t>
      </w:r>
    </w:p>
    <w:p w:rsidR="00F36653" w:rsidRPr="00105997" w:rsidRDefault="00F36653" w:rsidP="00F36653">
      <w:pPr>
        <w:rPr>
          <w:color w:val="000000" w:themeColor="text1"/>
          <w:u w:color="000000" w:themeColor="text1"/>
        </w:rPr>
      </w:pPr>
      <w:r w:rsidRPr="00105997">
        <w:rPr>
          <w:color w:val="000000" w:themeColor="text1"/>
          <w:u w:color="000000" w:themeColor="text1"/>
        </w:rPr>
        <w:tab/>
        <w:t>The membership of the Commission on Higher Education must be as follows:</w:t>
      </w:r>
    </w:p>
    <w:p w:rsidR="00F36653" w:rsidRPr="00105997" w:rsidRDefault="00F36653" w:rsidP="00F36653">
      <w:pPr>
        <w:rPr>
          <w:color w:val="000000" w:themeColor="text1"/>
          <w:u w:color="000000" w:themeColor="text1"/>
        </w:rPr>
      </w:pPr>
      <w:r w:rsidRPr="00105997">
        <w:rPr>
          <w:color w:val="000000" w:themeColor="text1"/>
          <w:u w:color="000000" w:themeColor="text1"/>
        </w:rPr>
        <w:tab/>
      </w:r>
      <w:r w:rsidRPr="00105997">
        <w:rPr>
          <w:color w:val="000000" w:themeColor="text1"/>
          <w:u w:color="000000" w:themeColor="text1"/>
        </w:rPr>
        <w:tab/>
        <w:t>(1)</w:t>
      </w:r>
      <w:r w:rsidRPr="00105997">
        <w:rPr>
          <w:color w:val="000000" w:themeColor="text1"/>
          <w:u w:color="000000" w:themeColor="text1"/>
        </w:rPr>
        <w:tab/>
      </w:r>
      <w:r w:rsidRPr="00105997">
        <w:rPr>
          <w:strike/>
          <w:color w:val="000000" w:themeColor="text1"/>
          <w:u w:color="000000" w:themeColor="text1"/>
        </w:rPr>
        <w:t>Nine</w:t>
      </w:r>
      <w:r w:rsidRPr="00105997">
        <w:rPr>
          <w:color w:val="000000" w:themeColor="text1"/>
          <w:u w:color="000000" w:themeColor="text1"/>
        </w:rPr>
        <w:t xml:space="preserve"> </w:t>
      </w:r>
      <w:r w:rsidRPr="00105997">
        <w:rPr>
          <w:color w:val="000000" w:themeColor="text1"/>
          <w:u w:val="single" w:color="000000" w:themeColor="text1"/>
        </w:rPr>
        <w:t>Ten</w:t>
      </w:r>
      <w:r w:rsidRPr="00105997">
        <w:rPr>
          <w:color w:val="000000" w:themeColor="text1"/>
          <w:u w:color="000000" w:themeColor="text1"/>
        </w:rPr>
        <w:t xml:space="preserve"> members, </w:t>
      </w:r>
      <w:r w:rsidRPr="00105997">
        <w:rPr>
          <w:strike/>
          <w:color w:val="000000" w:themeColor="text1"/>
          <w:u w:color="000000" w:themeColor="text1"/>
        </w:rPr>
        <w:t>six</w:t>
      </w:r>
      <w:r w:rsidRPr="00105997">
        <w:rPr>
          <w:color w:val="000000" w:themeColor="text1"/>
          <w:u w:color="000000" w:themeColor="text1"/>
        </w:rPr>
        <w:t xml:space="preserve"> </w:t>
      </w:r>
      <w:r w:rsidRPr="00105997">
        <w:rPr>
          <w:color w:val="000000" w:themeColor="text1"/>
          <w:u w:val="single" w:color="000000" w:themeColor="text1"/>
        </w:rPr>
        <w:t>seven</w:t>
      </w:r>
      <w:r w:rsidRPr="00105997">
        <w:rPr>
          <w:color w:val="000000" w:themeColor="text1"/>
          <w:u w:color="000000" w:themeColor="text1"/>
        </w:rPr>
        <w:t xml:space="preserve">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Pr="00105997">
        <w:rPr>
          <w:color w:val="000000" w:themeColor="text1"/>
          <w:u w:color="000000" w:themeColor="text1"/>
        </w:rPr>
        <w:noBreakHyphen/>
        <w:t xml:space="preserve">numbered congressional district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two years.</w:t>
      </w:r>
    </w:p>
    <w:p w:rsidR="00F36653" w:rsidRPr="00105997" w:rsidRDefault="00F36653" w:rsidP="00F36653">
      <w:pPr>
        <w:rPr>
          <w:color w:val="000000" w:themeColor="text1"/>
          <w:u w:color="000000" w:themeColor="text1"/>
        </w:rPr>
      </w:pPr>
      <w:r w:rsidRPr="00105997">
        <w:rPr>
          <w:color w:val="000000" w:themeColor="text1"/>
          <w:u w:color="000000" w:themeColor="text1"/>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F36653" w:rsidRPr="00105997" w:rsidRDefault="00F36653" w:rsidP="00F36653">
      <w:pPr>
        <w:rPr>
          <w:color w:val="000000"/>
        </w:rPr>
      </w:pPr>
      <w:r w:rsidRPr="00105997">
        <w:rPr>
          <w:color w:val="000000"/>
        </w:rPr>
        <w:tab/>
      </w:r>
      <w:r w:rsidRPr="00105997">
        <w:rPr>
          <w:color w:val="000000"/>
        </w:rPr>
        <w:tab/>
        <w:t>(2)</w:t>
      </w:r>
      <w:r w:rsidRPr="00105997">
        <w:rPr>
          <w:color w:val="000000"/>
        </w:rPr>
        <w:tab/>
        <w:t xml:space="preserve">Three members to serve ex officio to represent the public colleges and universities appointed by the Governor with the advice and consent of the Senate.  It </w:t>
      </w:r>
      <w:r w:rsidRPr="00105997">
        <w:rPr>
          <w:strike/>
          <w:color w:val="000000"/>
        </w:rPr>
        <w:t>shall</w:t>
      </w:r>
      <w:r w:rsidRPr="00105997">
        <w:rPr>
          <w:color w:val="000000"/>
          <w:u w:val="single"/>
        </w:rPr>
        <w:t>must</w:t>
      </w:r>
      <w:r w:rsidRPr="00105997">
        <w:rPr>
          <w:color w:val="000000"/>
        </w:rPr>
        <w:t xml:space="preserve"> not be a conflict of interest for </w:t>
      </w:r>
      <w:r w:rsidRPr="00105997">
        <w:rPr>
          <w:strike/>
          <w:color w:val="000000"/>
        </w:rPr>
        <w:t>any</w:t>
      </w:r>
      <w:r w:rsidRPr="00105997">
        <w:rPr>
          <w:color w:val="000000"/>
          <w:u w:val="single"/>
        </w:rPr>
        <w:t>a</w:t>
      </w:r>
      <w:r w:rsidRPr="00105997">
        <w:rPr>
          <w:color w:val="000000"/>
        </w:rPr>
        <w:t xml:space="preserve">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Pr="00105997">
        <w:rPr>
          <w:color w:val="000000"/>
        </w:rPr>
        <w:noBreakHyphen/>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F36653" w:rsidRPr="00105997" w:rsidRDefault="00F36653" w:rsidP="00F36653">
      <w:pPr>
        <w:rPr>
          <w:color w:val="000000"/>
        </w:rPr>
      </w:pPr>
      <w:r w:rsidRPr="00105997">
        <w:rPr>
          <w:color w:val="000000"/>
        </w:rPr>
        <w:tab/>
      </w:r>
      <w:r w:rsidRPr="00105997">
        <w:rPr>
          <w:color w:val="000000"/>
        </w:rPr>
        <w:tab/>
        <w:t>(3)</w:t>
      </w:r>
      <w:r w:rsidRPr="00105997">
        <w:rPr>
          <w:color w:val="000000"/>
        </w:rPr>
        <w:tab/>
        <w:t xml:space="preserve">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F36653" w:rsidRPr="00105997" w:rsidRDefault="00F36653" w:rsidP="00F36653">
      <w:pPr>
        <w:rPr>
          <w:color w:val="000000"/>
        </w:rPr>
      </w:pPr>
      <w:r w:rsidRPr="00105997">
        <w:rPr>
          <w:color w:val="000000"/>
        </w:rPr>
        <w:tab/>
      </w:r>
      <w:r w:rsidRPr="00105997">
        <w:rPr>
          <w:color w:val="000000"/>
        </w:rPr>
        <w:tab/>
        <w:t>(4)</w:t>
      </w:r>
      <w:r w:rsidRPr="00105997">
        <w:rPr>
          <w:color w:val="000000"/>
        </w:rPr>
        <w:tab/>
        <w:t>One at</w:t>
      </w:r>
      <w:r w:rsidRPr="00105997">
        <w:rPr>
          <w:color w:val="000000"/>
        </w:rPr>
        <w:noBreakHyphen/>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F36653" w:rsidRPr="00105997" w:rsidRDefault="00F36653" w:rsidP="00F36653">
      <w:pPr>
        <w:rPr>
          <w:color w:val="000000" w:themeColor="text1"/>
          <w:u w:color="000000" w:themeColor="text1"/>
        </w:rPr>
      </w:pPr>
      <w:r w:rsidRPr="00105997">
        <w:rPr>
          <w:color w:val="000000"/>
        </w:rPr>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r w:rsidRPr="00105997">
        <w:rPr>
          <w:color w:val="000000" w:themeColor="text1"/>
          <w:u w:color="000000" w:themeColor="text1"/>
        </w:rPr>
        <w:t>”</w:t>
      </w:r>
    </w:p>
    <w:p w:rsidR="00F36653" w:rsidRPr="00105997" w:rsidRDefault="00F36653" w:rsidP="00F36653">
      <w:pPr>
        <w:rPr>
          <w:color w:val="000000" w:themeColor="text1"/>
          <w:u w:color="000000" w:themeColor="text1"/>
        </w:rPr>
      </w:pPr>
      <w:r w:rsidRPr="00105997">
        <w:t>B.</w:t>
      </w:r>
      <w:r w:rsidRPr="00105997">
        <w:tab/>
      </w:r>
      <w:r w:rsidRPr="00105997">
        <w:rPr>
          <w:color w:val="000000" w:themeColor="text1"/>
          <w:u w:color="000000" w:themeColor="text1"/>
        </w:rPr>
        <w:t>Section 59</w:t>
      </w:r>
      <w:r w:rsidRPr="00105997">
        <w:rPr>
          <w:color w:val="000000" w:themeColor="text1"/>
          <w:u w:color="000000" w:themeColor="text1"/>
        </w:rPr>
        <w:noBreakHyphen/>
        <w:t>123</w:t>
      </w:r>
      <w:r w:rsidRPr="00105997">
        <w:rPr>
          <w:color w:val="000000" w:themeColor="text1"/>
          <w:u w:color="000000" w:themeColor="text1"/>
        </w:rPr>
        <w:noBreakHyphen/>
        <w:t>40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123</w:t>
      </w:r>
      <w:r w:rsidRPr="00105997">
        <w:rPr>
          <w:color w:val="000000" w:themeColor="text1"/>
          <w:u w:color="000000" w:themeColor="text1"/>
        </w:rPr>
        <w:noBreakHyphen/>
        <w:t>40.</w:t>
      </w:r>
      <w:r w:rsidRPr="00105997">
        <w:rPr>
          <w:color w:val="000000" w:themeColor="text1"/>
          <w:u w:color="000000" w:themeColor="text1"/>
        </w:rPr>
        <w:tab/>
        <w:t xml:space="preserve">The management and control of the university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vested in a board of trustees, to be composed as follows: the Governor</w:t>
      </w:r>
      <w:r w:rsidRPr="00105997">
        <w:rPr>
          <w:color w:val="000000" w:themeColor="text1"/>
          <w:u w:val="single" w:color="000000" w:themeColor="text1"/>
        </w:rPr>
        <w:t>,</w:t>
      </w:r>
      <w:r w:rsidRPr="00105997">
        <w:rPr>
          <w:color w:val="000000" w:themeColor="text1"/>
          <w:u w:color="000000" w:themeColor="text1"/>
        </w:rPr>
        <w:t xml:space="preserve"> </w:t>
      </w:r>
      <w:r w:rsidRPr="00105997">
        <w:rPr>
          <w:strike/>
          <w:color w:val="000000" w:themeColor="text1"/>
          <w:u w:color="000000" w:themeColor="text1"/>
        </w:rPr>
        <w:t>(</w:t>
      </w:r>
      <w:r w:rsidRPr="00105997">
        <w:rPr>
          <w:color w:val="000000" w:themeColor="text1"/>
          <w:u w:color="000000" w:themeColor="text1"/>
        </w:rPr>
        <w:t>or his designee</w:t>
      </w:r>
      <w:r w:rsidRPr="00105997">
        <w:rPr>
          <w:strike/>
          <w:color w:val="000000" w:themeColor="text1"/>
          <w:u w:color="000000" w:themeColor="text1"/>
        </w:rPr>
        <w:t>)</w:t>
      </w:r>
      <w:r w:rsidRPr="00105997">
        <w:rPr>
          <w:color w:val="000000" w:themeColor="text1"/>
          <w:u w:color="000000" w:themeColor="text1"/>
        </w:rPr>
        <w:t xml:space="preserve">, ex officio, </w:t>
      </w:r>
      <w:r w:rsidRPr="00105997">
        <w:rPr>
          <w:strike/>
          <w:color w:val="000000" w:themeColor="text1"/>
          <w:u w:color="000000" w:themeColor="text1"/>
        </w:rPr>
        <w:t>twelve</w:t>
      </w:r>
      <w:r w:rsidRPr="00105997">
        <w:rPr>
          <w:color w:val="000000" w:themeColor="text1"/>
          <w:u w:color="000000" w:themeColor="text1"/>
        </w:rPr>
        <w:t xml:space="preserve"> </w:t>
      </w:r>
      <w:r w:rsidRPr="00105997">
        <w:rPr>
          <w:color w:val="000000" w:themeColor="text1"/>
          <w:u w:val="single" w:color="000000" w:themeColor="text1"/>
        </w:rPr>
        <w:t>fourteen</w:t>
      </w:r>
      <w:r w:rsidRPr="00105997">
        <w:rPr>
          <w:color w:val="000000" w:themeColor="text1"/>
          <w:u w:color="000000" w:themeColor="text1"/>
        </w:rPr>
        <w:t xml:space="preserve"> members to be elected by the General Assembly in joint assembly and one member to be appointed by the Governor.  The Governor shall make the appointment based on merit regardless of race, color</w:t>
      </w:r>
      <w:r w:rsidRPr="00105997">
        <w:rPr>
          <w:color w:val="000000" w:themeColor="text1"/>
          <w:u w:val="single" w:color="000000" w:themeColor="text1"/>
        </w:rPr>
        <w:t>,</w:t>
      </w:r>
      <w:r w:rsidRPr="00105997">
        <w:rPr>
          <w:color w:val="000000" w:themeColor="text1"/>
          <w:u w:color="000000" w:themeColor="text1"/>
        </w:rPr>
        <w:t xml:space="preserve"> creed, or gender and shall strive to assure that the membership of the board is representative of all citizens of the State of South Carolina.”</w:t>
      </w:r>
    </w:p>
    <w:p w:rsidR="00F36653" w:rsidRPr="00105997" w:rsidRDefault="00F36653" w:rsidP="00F36653">
      <w:pPr>
        <w:rPr>
          <w:color w:val="000000" w:themeColor="text1"/>
          <w:u w:color="000000" w:themeColor="text1"/>
        </w:rPr>
      </w:pPr>
      <w:r w:rsidRPr="00105997">
        <w:t>C.</w:t>
      </w:r>
      <w:r w:rsidRPr="00105997">
        <w:tab/>
      </w:r>
      <w:r w:rsidRPr="00105997">
        <w:rPr>
          <w:color w:val="000000" w:themeColor="text1"/>
          <w:u w:color="000000" w:themeColor="text1"/>
        </w:rPr>
        <w:t>Section 59</w:t>
      </w:r>
      <w:r w:rsidRPr="00105997">
        <w:rPr>
          <w:color w:val="000000" w:themeColor="text1"/>
          <w:u w:color="000000" w:themeColor="text1"/>
        </w:rPr>
        <w:noBreakHyphen/>
        <w:t>123</w:t>
      </w:r>
      <w:r w:rsidRPr="00105997">
        <w:rPr>
          <w:color w:val="000000" w:themeColor="text1"/>
          <w:u w:color="000000" w:themeColor="text1"/>
        </w:rPr>
        <w:noBreakHyphen/>
        <w:t>50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59-123-50.</w:t>
      </w:r>
      <w:r w:rsidRPr="00105997">
        <w:rPr>
          <w:color w:val="000000" w:themeColor="text1"/>
          <w:u w:color="000000" w:themeColor="text1"/>
        </w:rPr>
        <w:tab/>
        <w:t>The present members of the board of trustees shall continue to serve until July 1, 1966, at which time their terms shall terminate and the members of the board to succeed the present members, and to fill the additional membership provided in Section 59</w:t>
      </w:r>
      <w:r w:rsidRPr="00105997">
        <w:rPr>
          <w:color w:val="000000" w:themeColor="text1"/>
          <w:u w:color="000000" w:themeColor="text1"/>
        </w:rPr>
        <w:noBreakHyphen/>
        <w:t>123</w:t>
      </w:r>
      <w:r w:rsidRPr="00105997">
        <w:rPr>
          <w:color w:val="000000" w:themeColor="text1"/>
          <w:u w:color="000000" w:themeColor="text1"/>
        </w:rPr>
        <w:noBreakHyphen/>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w:t>
      </w:r>
      <w:r w:rsidRPr="00105997">
        <w:rPr>
          <w:color w:val="000000" w:themeColor="text1"/>
          <w:u w:val="single"/>
        </w:rPr>
        <w:t>Effective July 1, 2012, the member who represents the medical profession from the seventh congressional district must be elected to a term of four years and the lay member or member of the nonmedical profession from the seventh congressional district must be elected for an initial term of two years.</w:t>
      </w:r>
      <w:r w:rsidRPr="00105997">
        <w:rPr>
          <w:color w:val="000000" w:themeColor="text1"/>
          <w:u w:color="000000" w:themeColor="text1"/>
        </w:rPr>
        <w:t xml:space="preserve">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F36653" w:rsidRPr="00105997" w:rsidRDefault="00F36653" w:rsidP="00F36653">
      <w:pPr>
        <w:rPr>
          <w:color w:val="000000" w:themeColor="text1"/>
          <w:u w:color="000000" w:themeColor="text1"/>
        </w:rPr>
      </w:pPr>
      <w:r w:rsidRPr="00105997">
        <w:rPr>
          <w:color w:val="000000" w:themeColor="text1"/>
          <w:u w:color="000000" w:themeColor="text1"/>
        </w:rPr>
        <w:tab/>
        <w:t>The term of the at</w:t>
      </w:r>
      <w:r w:rsidRPr="00105997">
        <w:rPr>
          <w:color w:val="000000" w:themeColor="text1"/>
          <w:u w:color="000000" w:themeColor="text1"/>
        </w:rPr>
        <w:noBreakHyphen/>
        <w:t xml:space="preserve">large trustee appointed by the Governor is effective upon certification to the Secretary of State and is four years.  </w:t>
      </w:r>
      <w:r w:rsidRPr="00105997">
        <w:rPr>
          <w:strike/>
          <w:color w:val="000000" w:themeColor="text1"/>
          <w:u w:color="000000" w:themeColor="text1"/>
        </w:rPr>
        <w:t>Any</w:t>
      </w:r>
      <w:r w:rsidRPr="00105997">
        <w:rPr>
          <w:color w:val="000000" w:themeColor="text1"/>
          <w:u w:val="single" w:color="000000" w:themeColor="text1"/>
        </w:rPr>
        <w:t>A</w:t>
      </w:r>
      <w:r w:rsidRPr="00105997">
        <w:rPr>
          <w:color w:val="000000" w:themeColor="text1"/>
          <w:u w:color="000000" w:themeColor="text1"/>
        </w:rPr>
        <w:t xml:space="preserve"> vacancy in the office of the member appointed by the Governor must be filled by appointment for the unexpired term in the same manner of original appointment.  If the Governor chooses to designate a member to serve in his stead, as permitted by Section 59</w:t>
      </w:r>
      <w:r w:rsidRPr="00105997">
        <w:rPr>
          <w:color w:val="000000" w:themeColor="text1"/>
          <w:u w:color="000000" w:themeColor="text1"/>
        </w:rPr>
        <w:noBreakHyphen/>
        <w:t>123</w:t>
      </w:r>
      <w:r w:rsidRPr="00105997">
        <w:rPr>
          <w:color w:val="000000" w:themeColor="text1"/>
          <w:u w:color="000000" w:themeColor="text1"/>
        </w:rPr>
        <w:noBreakHyphen/>
        <w:t>40, the appointment is effective upon certification to the Secretary of State and shall continue, at the pleasure of the Governor making the appointment, so long as he continues to hold the specified office.”</w:t>
      </w:r>
    </w:p>
    <w:p w:rsidR="00F36653" w:rsidRPr="00105997" w:rsidRDefault="00F36653" w:rsidP="00F36653">
      <w:pPr>
        <w:rPr>
          <w:color w:val="000000" w:themeColor="text1"/>
          <w:u w:color="000000" w:themeColor="text1"/>
        </w:rPr>
      </w:pPr>
      <w:r w:rsidRPr="00105997">
        <w:t>D.</w:t>
      </w:r>
      <w:r w:rsidRPr="00105997">
        <w:tab/>
      </w:r>
      <w:r w:rsidRPr="00105997">
        <w:rPr>
          <w:color w:val="000000" w:themeColor="text1"/>
          <w:u w:color="000000" w:themeColor="text1"/>
        </w:rPr>
        <w:t>Section 59</w:t>
      </w:r>
      <w:r w:rsidRPr="00105997">
        <w:rPr>
          <w:color w:val="000000" w:themeColor="text1"/>
          <w:u w:color="000000" w:themeColor="text1"/>
        </w:rPr>
        <w:noBreakHyphen/>
        <w:t>125</w:t>
      </w:r>
      <w:r w:rsidRPr="00105997">
        <w:rPr>
          <w:color w:val="000000" w:themeColor="text1"/>
          <w:u w:color="000000" w:themeColor="text1"/>
        </w:rPr>
        <w:noBreakHyphen/>
        <w:t>20 of the 1976 Code, as last amended by Act 50 of 2007, is further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125</w:t>
      </w:r>
      <w:r w:rsidRPr="00105997">
        <w:rPr>
          <w:color w:val="000000" w:themeColor="text1"/>
          <w:u w:color="000000" w:themeColor="text1"/>
        </w:rPr>
        <w:noBreakHyphen/>
        <w:t>20.</w:t>
      </w:r>
      <w:r w:rsidRPr="00105997">
        <w:rPr>
          <w:color w:val="000000" w:themeColor="text1"/>
          <w:u w:color="000000" w:themeColor="text1"/>
        </w:rPr>
        <w:tab/>
        <w:t>A.</w:t>
      </w:r>
      <w:r w:rsidRPr="00105997">
        <w:rPr>
          <w:color w:val="000000" w:themeColor="text1"/>
          <w:u w:color="000000" w:themeColor="text1"/>
        </w:rPr>
        <w:tab/>
        <w:t>The Board of Trustees of Winthrop University is composed of the Governor and the State Superintendent of Education</w:t>
      </w:r>
      <w:r w:rsidRPr="00105997">
        <w:rPr>
          <w:color w:val="000000" w:themeColor="text1"/>
          <w:u w:val="single" w:color="000000" w:themeColor="text1"/>
        </w:rPr>
        <w:t>,</w:t>
      </w:r>
      <w:r w:rsidRPr="00105997">
        <w:rPr>
          <w:color w:val="000000" w:themeColor="text1"/>
          <w:u w:color="000000" w:themeColor="text1"/>
        </w:rPr>
        <w:t xml:space="preserve"> or their designees</w:t>
      </w:r>
      <w:r w:rsidRPr="00105997">
        <w:rPr>
          <w:color w:val="000000" w:themeColor="text1"/>
          <w:u w:val="single" w:color="000000" w:themeColor="text1"/>
        </w:rPr>
        <w:t>,</w:t>
      </w:r>
      <w:r w:rsidRPr="00105997">
        <w:rPr>
          <w:color w:val="000000" w:themeColor="text1"/>
          <w:u w:color="000000" w:themeColor="text1"/>
        </w:rPr>
        <w:t xml:space="preserve"> who are members ex officio of the board, </w:t>
      </w:r>
      <w:r w:rsidRPr="00105997">
        <w:rPr>
          <w:strike/>
          <w:color w:val="000000" w:themeColor="text1"/>
          <w:u w:color="000000" w:themeColor="text1"/>
        </w:rPr>
        <w:t>nine</w:t>
      </w:r>
      <w:r w:rsidRPr="00105997">
        <w:rPr>
          <w:color w:val="000000" w:themeColor="text1"/>
          <w:u w:color="000000" w:themeColor="text1"/>
        </w:rPr>
        <w:t xml:space="preserve"> </w:t>
      </w:r>
      <w:r w:rsidRPr="00105997">
        <w:rPr>
          <w:color w:val="000000" w:themeColor="text1"/>
          <w:u w:val="single" w:color="000000" w:themeColor="text1"/>
        </w:rPr>
        <w:t>ten</w:t>
      </w:r>
      <w:r w:rsidRPr="00105997">
        <w:rPr>
          <w:color w:val="000000" w:themeColor="text1"/>
          <w:u w:color="000000" w:themeColor="text1"/>
        </w:rPr>
        <w:t xml:space="preserve"> other members each to be elected by the joint vote of the General Assembly, as hereinafter provided, and two graduates of Winthrop University to be appointed by the Winthrop University Alumni Association</w:t>
      </w:r>
      <w:r w:rsidRPr="00105997">
        <w:rPr>
          <w:color w:val="000000" w:themeColor="text1"/>
          <w:u w:val="single" w:color="000000" w:themeColor="text1"/>
        </w:rPr>
        <w:t>,</w:t>
      </w:r>
      <w:r w:rsidRPr="00105997">
        <w:rPr>
          <w:color w:val="000000" w:themeColor="text1"/>
          <w:u w:color="000000" w:themeColor="text1"/>
        </w:rPr>
        <w:t xml:space="preserve"> or its successors, as hereinafter provided.</w:t>
      </w:r>
    </w:p>
    <w:p w:rsidR="00F36653" w:rsidRPr="00105997" w:rsidRDefault="00F36653" w:rsidP="00F36653">
      <w:pPr>
        <w:rPr>
          <w:color w:val="000000" w:themeColor="text1"/>
          <w:u w:color="000000" w:themeColor="text1"/>
        </w:rPr>
      </w:pPr>
      <w:r w:rsidRPr="00105997">
        <w:rPr>
          <w:color w:val="000000" w:themeColor="text1"/>
          <w:u w:color="000000" w:themeColor="text1"/>
        </w:rPr>
        <w:tab/>
        <w:t>B.</w:t>
      </w:r>
      <w:r w:rsidRPr="00105997">
        <w:rPr>
          <w:color w:val="000000" w:themeColor="text1"/>
          <w:u w:color="000000" w:themeColor="text1"/>
        </w:rPr>
        <w:tab/>
        <w:t xml:space="preserve">In addition to the members of the board in subsection A, there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F36653" w:rsidRPr="00105997" w:rsidRDefault="00F36653" w:rsidP="00F36653">
      <w:pPr>
        <w:rPr>
          <w:color w:val="000000" w:themeColor="text1"/>
          <w:u w:color="000000" w:themeColor="text1"/>
        </w:rPr>
      </w:pPr>
      <w:r w:rsidRPr="00105997">
        <w:rPr>
          <w:color w:val="000000" w:themeColor="text1"/>
          <w:u w:color="000000" w:themeColor="text1"/>
        </w:rPr>
        <w:t>E.</w:t>
      </w:r>
      <w:r w:rsidRPr="00105997">
        <w:rPr>
          <w:color w:val="000000" w:themeColor="text1"/>
          <w:u w:color="000000" w:themeColor="text1"/>
        </w:rPr>
        <w:tab/>
        <w:t>Section 59</w:t>
      </w:r>
      <w:r w:rsidRPr="00105997">
        <w:rPr>
          <w:color w:val="000000" w:themeColor="text1"/>
          <w:u w:color="000000" w:themeColor="text1"/>
        </w:rPr>
        <w:noBreakHyphen/>
        <w:t>125</w:t>
      </w:r>
      <w:r w:rsidRPr="00105997">
        <w:rPr>
          <w:color w:val="000000" w:themeColor="text1"/>
          <w:u w:color="000000" w:themeColor="text1"/>
        </w:rPr>
        <w:noBreakHyphen/>
        <w:t>30 of the 1976 Code, as last amended by Act 50 of 2007, is further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125</w:t>
      </w:r>
      <w:r w:rsidRPr="00105997">
        <w:rPr>
          <w:color w:val="000000" w:themeColor="text1"/>
          <w:u w:color="000000" w:themeColor="text1"/>
        </w:rPr>
        <w:noBreakHyphen/>
        <w:t>30.</w:t>
      </w:r>
      <w:r w:rsidRPr="00105997">
        <w:rPr>
          <w:color w:val="000000" w:themeColor="text1"/>
          <w:u w:color="000000" w:themeColor="text1"/>
        </w:rPr>
        <w:tab/>
        <w:t xml:space="preserve">Of the </w:t>
      </w:r>
      <w:r w:rsidRPr="00105997">
        <w:rPr>
          <w:strike/>
          <w:color w:val="000000" w:themeColor="text1"/>
          <w:u w:color="000000" w:themeColor="text1"/>
        </w:rPr>
        <w:t>seven</w:t>
      </w:r>
      <w:r w:rsidRPr="00105997">
        <w:rPr>
          <w:color w:val="000000" w:themeColor="text1"/>
          <w:u w:color="000000" w:themeColor="text1"/>
        </w:rPr>
        <w:t xml:space="preserve"> </w:t>
      </w:r>
      <w:r w:rsidRPr="00105997">
        <w:rPr>
          <w:color w:val="000000" w:themeColor="text1"/>
          <w:u w:val="single" w:color="000000" w:themeColor="text1"/>
        </w:rPr>
        <w:t>ten</w:t>
      </w:r>
      <w:r w:rsidRPr="00105997">
        <w:rPr>
          <w:color w:val="000000" w:themeColor="text1"/>
          <w:u w:color="000000" w:themeColor="text1"/>
        </w:rPr>
        <w:t xml:space="preserve"> members to be elected by the General Assembly, one member must be elected from each of the </w:t>
      </w:r>
      <w:r w:rsidRPr="00105997">
        <w:rPr>
          <w:strike/>
          <w:color w:val="000000" w:themeColor="text1"/>
          <w:u w:color="000000" w:themeColor="text1"/>
        </w:rPr>
        <w:t>six</w:t>
      </w:r>
      <w:r w:rsidRPr="00105997">
        <w:rPr>
          <w:color w:val="000000" w:themeColor="text1"/>
          <w:u w:color="000000" w:themeColor="text1"/>
        </w:rPr>
        <w:t xml:space="preserve"> congressional districts and three members must be elected by the General Assembly from the </w:t>
      </w:r>
      <w:r w:rsidRPr="00105997">
        <w:rPr>
          <w:strike/>
          <w:color w:val="000000" w:themeColor="text1"/>
          <w:u w:color="000000" w:themeColor="text1"/>
        </w:rPr>
        <w:t>state</w:t>
      </w:r>
      <w:r w:rsidRPr="00105997">
        <w:rPr>
          <w:color w:val="000000" w:themeColor="text1"/>
          <w:u w:color="000000" w:themeColor="text1"/>
        </w:rPr>
        <w:t xml:space="preserve"> </w:t>
      </w:r>
      <w:r w:rsidRPr="00105997">
        <w:rPr>
          <w:color w:val="000000" w:themeColor="text1"/>
          <w:u w:val="single" w:color="000000" w:themeColor="text1"/>
        </w:rPr>
        <w:t>State</w:t>
      </w:r>
      <w:r w:rsidRPr="00105997">
        <w:rPr>
          <w:color w:val="000000" w:themeColor="text1"/>
          <w:u w:color="000000" w:themeColor="text1"/>
        </w:rPr>
        <w:t xml:space="preserv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Pr="00105997">
        <w:rPr>
          <w:color w:val="000000" w:themeColor="text1"/>
          <w:u w:color="000000" w:themeColor="text1"/>
        </w:rPr>
        <w:noBreakHyphen/>
        <w:t xml:space="preserve">large members designated as </w:t>
      </w:r>
      <w:r w:rsidRPr="00105997">
        <w:rPr>
          <w:strike/>
          <w:color w:val="000000" w:themeColor="text1"/>
          <w:u w:color="000000" w:themeColor="text1"/>
        </w:rPr>
        <w:t>Seat Seven,</w:t>
      </w:r>
      <w:r w:rsidRPr="00105997">
        <w:rPr>
          <w:color w:val="000000" w:themeColor="text1"/>
          <w:u w:color="000000" w:themeColor="text1"/>
        </w:rPr>
        <w:t xml:space="preserve"> Seat Eight, </w:t>
      </w:r>
      <w:r w:rsidRPr="00105997">
        <w:rPr>
          <w:strike/>
          <w:color w:val="000000" w:themeColor="text1"/>
          <w:u w:color="000000" w:themeColor="text1"/>
        </w:rPr>
        <w:t>and</w:t>
      </w:r>
      <w:r w:rsidRPr="00105997">
        <w:rPr>
          <w:color w:val="000000" w:themeColor="text1"/>
          <w:u w:color="000000" w:themeColor="text1"/>
        </w:rPr>
        <w:t xml:space="preserve"> Seat Nine</w:t>
      </w:r>
      <w:r w:rsidRPr="00105997">
        <w:rPr>
          <w:color w:val="000000" w:themeColor="text1"/>
          <w:u w:val="single" w:color="000000" w:themeColor="text1"/>
        </w:rPr>
        <w:t>, and Seat Ten</w:t>
      </w:r>
      <w:r w:rsidRPr="00105997">
        <w:rPr>
          <w:color w:val="000000" w:themeColor="text1"/>
          <w:u w:color="000000" w:themeColor="text1"/>
        </w:rPr>
        <w:t xml:space="preserve"> with the present at</w:t>
      </w:r>
      <w:r w:rsidRPr="00105997">
        <w:rPr>
          <w:color w:val="000000" w:themeColor="text1"/>
          <w:u w:color="000000" w:themeColor="text1"/>
        </w:rPr>
        <w:noBreakHyphen/>
        <w:t xml:space="preserve">large member of the board deemed to be serving in Seat </w:t>
      </w:r>
      <w:r w:rsidRPr="00105997">
        <w:rPr>
          <w:strike/>
          <w:color w:val="000000" w:themeColor="text1"/>
          <w:u w:color="000000" w:themeColor="text1"/>
        </w:rPr>
        <w:t>Seven</w:t>
      </w:r>
      <w:r w:rsidRPr="00105997">
        <w:rPr>
          <w:color w:val="000000" w:themeColor="text1"/>
          <w:u w:color="000000" w:themeColor="text1"/>
        </w:rPr>
        <w:t xml:space="preserve"> </w:t>
      </w:r>
      <w:r w:rsidRPr="00105997">
        <w:rPr>
          <w:color w:val="000000" w:themeColor="text1"/>
          <w:u w:val="single" w:color="000000" w:themeColor="text1"/>
        </w:rPr>
        <w:t>Eight</w:t>
      </w:r>
      <w:r w:rsidRPr="00105997">
        <w:rPr>
          <w:color w:val="000000" w:themeColor="text1"/>
          <w:u w:color="000000" w:themeColor="text1"/>
        </w:rPr>
        <w:t xml:space="preserve">.  The General Assembly shall hold elections to fill vacancies as they occur on the board by the expiration of terms of office, as follows: Seat One in 2006, Seat Two in 2008, Seat Three in 2004, Seat Four in 2004, Seat Five in 2006, Seat Six in 2008, </w:t>
      </w:r>
      <w:r w:rsidRPr="00105997">
        <w:rPr>
          <w:color w:val="000000" w:themeColor="text1"/>
          <w:u w:val="single" w:color="000000" w:themeColor="text1"/>
        </w:rPr>
        <w:t>Seat Seven in 2018</w:t>
      </w:r>
      <w:r w:rsidRPr="00105997">
        <w:rPr>
          <w:color w:val="000000" w:themeColor="text1"/>
          <w:u w:color="000000" w:themeColor="text1"/>
        </w:rPr>
        <w:t xml:space="preserve">, Seat </w:t>
      </w:r>
      <w:r w:rsidRPr="00105997">
        <w:rPr>
          <w:strike/>
          <w:color w:val="000000" w:themeColor="text1"/>
          <w:u w:color="000000" w:themeColor="text1"/>
        </w:rPr>
        <w:t>Seven</w:t>
      </w:r>
      <w:r w:rsidRPr="00105997">
        <w:rPr>
          <w:color w:val="000000" w:themeColor="text1"/>
          <w:u w:color="000000" w:themeColor="text1"/>
        </w:rPr>
        <w:t xml:space="preserve"> </w:t>
      </w:r>
      <w:r w:rsidRPr="00105997">
        <w:rPr>
          <w:color w:val="000000" w:themeColor="text1"/>
          <w:u w:val="single" w:color="000000" w:themeColor="text1"/>
        </w:rPr>
        <w:t>Eight</w:t>
      </w:r>
      <w:r w:rsidRPr="00105997">
        <w:rPr>
          <w:color w:val="000000" w:themeColor="text1"/>
          <w:u w:color="000000" w:themeColor="text1"/>
        </w:rPr>
        <w:t xml:space="preserve"> in 2005, Seat </w:t>
      </w:r>
      <w:r w:rsidRPr="00105997">
        <w:rPr>
          <w:strike/>
          <w:color w:val="000000" w:themeColor="text1"/>
          <w:u w:color="000000" w:themeColor="text1"/>
        </w:rPr>
        <w:t>Eight</w:t>
      </w:r>
      <w:r w:rsidRPr="00105997">
        <w:rPr>
          <w:color w:val="000000" w:themeColor="text1"/>
          <w:u w:color="000000" w:themeColor="text1"/>
        </w:rPr>
        <w:t xml:space="preserve"> </w:t>
      </w:r>
      <w:r w:rsidRPr="00105997">
        <w:rPr>
          <w:color w:val="000000" w:themeColor="text1"/>
          <w:u w:val="single" w:color="000000" w:themeColor="text1"/>
        </w:rPr>
        <w:t>Nine</w:t>
      </w:r>
      <w:r w:rsidRPr="00105997">
        <w:rPr>
          <w:color w:val="000000" w:themeColor="text1"/>
          <w:u w:color="000000" w:themeColor="text1"/>
        </w:rPr>
        <w:t xml:space="preserve"> in 2008, and Seat </w:t>
      </w:r>
      <w:r w:rsidRPr="00105997">
        <w:rPr>
          <w:strike/>
          <w:color w:val="000000" w:themeColor="text1"/>
          <w:u w:color="000000" w:themeColor="text1"/>
        </w:rPr>
        <w:t>Nine</w:t>
      </w:r>
      <w:r w:rsidRPr="00105997">
        <w:rPr>
          <w:color w:val="000000" w:themeColor="text1"/>
          <w:u w:color="000000" w:themeColor="text1"/>
        </w:rPr>
        <w:t xml:space="preserve"> </w:t>
      </w:r>
      <w:r w:rsidRPr="00105997">
        <w:rPr>
          <w:color w:val="000000" w:themeColor="text1"/>
          <w:u w:val="single" w:color="000000" w:themeColor="text1"/>
        </w:rPr>
        <w:t>Ten</w:t>
      </w:r>
      <w:r w:rsidRPr="00105997">
        <w:rPr>
          <w:color w:val="000000" w:themeColor="text1"/>
          <w:u w:color="000000" w:themeColor="text1"/>
        </w:rPr>
        <w:t xml:space="preserve"> in 2009.  In 2008, the person elected by the General Assembly to fill Seat </w:t>
      </w:r>
      <w:r w:rsidRPr="00105997">
        <w:rPr>
          <w:strike/>
          <w:color w:val="000000" w:themeColor="text1"/>
          <w:u w:color="000000" w:themeColor="text1"/>
        </w:rPr>
        <w:t>Eight</w:t>
      </w:r>
      <w:r w:rsidRPr="00105997">
        <w:rPr>
          <w:color w:val="000000" w:themeColor="text1"/>
          <w:u w:color="000000" w:themeColor="text1"/>
        </w:rPr>
        <w:t xml:space="preserve"> </w:t>
      </w:r>
      <w:r w:rsidRPr="00105997">
        <w:rPr>
          <w:color w:val="000000" w:themeColor="text1"/>
          <w:u w:val="single" w:color="000000" w:themeColor="text1"/>
        </w:rPr>
        <w:t>Nine</w:t>
      </w:r>
      <w:r w:rsidRPr="00105997">
        <w:rPr>
          <w:color w:val="000000" w:themeColor="text1"/>
          <w:u w:color="000000" w:themeColor="text1"/>
        </w:rPr>
        <w:t xml:space="preserve"> shall serve a six</w:t>
      </w:r>
      <w:r w:rsidRPr="00105997">
        <w:rPr>
          <w:color w:val="000000" w:themeColor="text1"/>
          <w:u w:color="000000" w:themeColor="text1"/>
        </w:rPr>
        <w:noBreakHyphen/>
        <w:t xml:space="preserve">year term and in 2009, the person elected by the General Assembly to fill Seat </w:t>
      </w:r>
      <w:r w:rsidRPr="00105997">
        <w:rPr>
          <w:strike/>
          <w:color w:val="000000" w:themeColor="text1"/>
          <w:u w:color="000000" w:themeColor="text1"/>
        </w:rPr>
        <w:t>Nine</w:t>
      </w:r>
      <w:r w:rsidRPr="00105997">
        <w:rPr>
          <w:color w:val="000000" w:themeColor="text1"/>
          <w:u w:color="000000" w:themeColor="text1"/>
        </w:rPr>
        <w:t xml:space="preserve"> </w:t>
      </w:r>
      <w:r w:rsidRPr="00105997">
        <w:rPr>
          <w:color w:val="000000" w:themeColor="text1"/>
          <w:u w:val="single" w:color="000000" w:themeColor="text1"/>
        </w:rPr>
        <w:t>Ten</w:t>
      </w:r>
      <w:r w:rsidRPr="00105997">
        <w:rPr>
          <w:color w:val="000000" w:themeColor="text1"/>
          <w:u w:color="000000" w:themeColor="text1"/>
        </w:rPr>
        <w:t xml:space="preserve"> shall serve a six</w:t>
      </w:r>
      <w:r w:rsidRPr="00105997">
        <w:rPr>
          <w:color w:val="000000" w:themeColor="text1"/>
          <w:u w:color="000000" w:themeColor="text1"/>
        </w:rPr>
        <w:noBreakHyphen/>
        <w:t xml:space="preserve">year term.  At the completion of those terms of office, all subsequent members of the board elected by the General Assembly to fill Seats </w:t>
      </w:r>
      <w:r w:rsidRPr="00105997">
        <w:rPr>
          <w:strike/>
          <w:color w:val="000000" w:themeColor="text1"/>
          <w:u w:color="000000" w:themeColor="text1"/>
        </w:rPr>
        <w:t>Eight and</w:t>
      </w:r>
      <w:r w:rsidRPr="00105997">
        <w:rPr>
          <w:color w:val="000000" w:themeColor="text1"/>
          <w:u w:color="000000" w:themeColor="text1"/>
        </w:rPr>
        <w:t xml:space="preserve"> Nine </w:t>
      </w:r>
      <w:r w:rsidRPr="00105997">
        <w:rPr>
          <w:color w:val="000000" w:themeColor="text1"/>
          <w:u w:val="single" w:color="000000" w:themeColor="text1"/>
        </w:rPr>
        <w:t>and Ten</w:t>
      </w:r>
      <w:r w:rsidRPr="00105997">
        <w:rPr>
          <w:color w:val="000000" w:themeColor="text1"/>
          <w:u w:color="000000" w:themeColor="text1"/>
        </w:rPr>
        <w:t xml:space="preserve">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elected for six</w:t>
      </w:r>
      <w:r w:rsidRPr="00105997">
        <w:rPr>
          <w:color w:val="000000" w:themeColor="text1"/>
          <w:u w:color="000000" w:themeColor="text1"/>
        </w:rPr>
        <w:noBreakHyphen/>
        <w:t xml:space="preserve">year terms.  Elections to fill vacancies </w:t>
      </w:r>
      <w:r w:rsidRPr="00105997">
        <w:rPr>
          <w:strike/>
          <w:color w:val="000000" w:themeColor="text1"/>
          <w:u w:color="000000" w:themeColor="text1"/>
        </w:rPr>
        <w:t>which are</w:t>
      </w:r>
      <w:r w:rsidRPr="00105997">
        <w:rPr>
          <w:color w:val="000000" w:themeColor="text1"/>
          <w:u w:color="000000" w:themeColor="text1"/>
        </w:rPr>
        <w:t xml:space="preserv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w:t>
      </w:r>
      <w:r w:rsidRPr="00105997">
        <w:rPr>
          <w:color w:val="000000" w:themeColor="text1"/>
          <w:u w:val="single" w:color="000000" w:themeColor="text1"/>
        </w:rPr>
        <w:t>,</w:t>
      </w:r>
      <w:r w:rsidRPr="00105997">
        <w:rPr>
          <w:color w:val="000000" w:themeColor="text1"/>
          <w:u w:color="000000" w:themeColor="text1"/>
        </w:rPr>
        <w:t xml:space="preserve"> or the superintendent’s designee</w:t>
      </w:r>
      <w:r w:rsidRPr="00105997">
        <w:rPr>
          <w:color w:val="000000" w:themeColor="text1"/>
          <w:u w:val="single" w:color="000000" w:themeColor="text1"/>
        </w:rPr>
        <w:t>,</w:t>
      </w:r>
      <w:r w:rsidRPr="00105997">
        <w:rPr>
          <w:color w:val="000000" w:themeColor="text1"/>
          <w:u w:color="000000" w:themeColor="text1"/>
        </w:rPr>
        <w:t xml:space="preserve"> shall serve in Seat </w:t>
      </w:r>
      <w:r w:rsidRPr="00105997">
        <w:rPr>
          <w:strike/>
          <w:color w:val="000000" w:themeColor="text1"/>
          <w:u w:color="000000" w:themeColor="text1"/>
        </w:rPr>
        <w:t>Ten</w:t>
      </w:r>
      <w:r w:rsidRPr="00105997">
        <w:rPr>
          <w:color w:val="000000" w:themeColor="text1"/>
          <w:u w:color="000000" w:themeColor="text1"/>
        </w:rPr>
        <w:t xml:space="preserve"> </w:t>
      </w:r>
      <w:r w:rsidRPr="00105997">
        <w:rPr>
          <w:color w:val="000000" w:themeColor="text1"/>
          <w:u w:val="single" w:color="000000" w:themeColor="text1"/>
        </w:rPr>
        <w:t>Eleven</w:t>
      </w:r>
      <w:r w:rsidRPr="00105997">
        <w:rPr>
          <w:color w:val="000000" w:themeColor="text1"/>
          <w:u w:color="000000" w:themeColor="text1"/>
        </w:rPr>
        <w:t xml:space="preserve">, ex officio.  Seat </w:t>
      </w:r>
      <w:r w:rsidRPr="00105997">
        <w:rPr>
          <w:strike/>
          <w:color w:val="000000" w:themeColor="text1"/>
          <w:u w:color="000000" w:themeColor="text1"/>
        </w:rPr>
        <w:t>Thirteen</w:t>
      </w:r>
      <w:r w:rsidRPr="00105997">
        <w:rPr>
          <w:color w:val="000000" w:themeColor="text1"/>
          <w:u w:color="000000" w:themeColor="text1"/>
        </w:rPr>
        <w:t xml:space="preserve"> </w:t>
      </w:r>
      <w:r w:rsidRPr="00105997">
        <w:rPr>
          <w:color w:val="000000" w:themeColor="text1"/>
          <w:u w:val="single" w:color="000000" w:themeColor="text1"/>
        </w:rPr>
        <w:t>Fourteen</w:t>
      </w:r>
      <w:r w:rsidRPr="00105997">
        <w:rPr>
          <w:color w:val="000000" w:themeColor="text1"/>
          <w:u w:color="000000" w:themeColor="text1"/>
        </w:rPr>
        <w:t xml:space="preserve">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a member appointed by the Governor.  The Governor</w:t>
      </w:r>
      <w:r w:rsidRPr="00105997">
        <w:rPr>
          <w:color w:val="000000" w:themeColor="text1"/>
          <w:u w:val="single" w:color="000000" w:themeColor="text1"/>
        </w:rPr>
        <w:t>,</w:t>
      </w:r>
      <w:r w:rsidRPr="00105997">
        <w:rPr>
          <w:color w:val="000000" w:themeColor="text1"/>
          <w:u w:color="000000" w:themeColor="text1"/>
        </w:rPr>
        <w:t xml:space="preserve"> or the Governor’s designee</w:t>
      </w:r>
      <w:r w:rsidRPr="00105997">
        <w:rPr>
          <w:color w:val="000000" w:themeColor="text1"/>
          <w:u w:val="single" w:color="000000" w:themeColor="text1"/>
        </w:rPr>
        <w:t>,</w:t>
      </w:r>
      <w:r w:rsidRPr="00105997">
        <w:rPr>
          <w:color w:val="000000" w:themeColor="text1"/>
          <w:u w:color="000000" w:themeColor="text1"/>
        </w:rPr>
        <w:t xml:space="preserve"> shall serve in Seat </w:t>
      </w:r>
      <w:r w:rsidRPr="00105997">
        <w:rPr>
          <w:strike/>
          <w:color w:val="000000" w:themeColor="text1"/>
          <w:u w:color="000000" w:themeColor="text1"/>
        </w:rPr>
        <w:t>Fourteen</w:t>
      </w:r>
      <w:r w:rsidRPr="00105997">
        <w:rPr>
          <w:color w:val="000000" w:themeColor="text1"/>
          <w:u w:color="000000" w:themeColor="text1"/>
        </w:rPr>
        <w:t xml:space="preserve"> </w:t>
      </w:r>
      <w:r w:rsidRPr="00105997">
        <w:rPr>
          <w:color w:val="000000" w:themeColor="text1"/>
          <w:u w:val="single" w:color="000000" w:themeColor="text1"/>
        </w:rPr>
        <w:t>Fifteen</w:t>
      </w:r>
      <w:r w:rsidRPr="00105997">
        <w:rPr>
          <w:color w:val="000000" w:themeColor="text1"/>
          <w:u w:color="000000" w:themeColor="text1"/>
        </w:rPr>
        <w:t xml:space="preserve">, ex officio. </w:t>
      </w:r>
      <w:r w:rsidRPr="00105997">
        <w:rPr>
          <w:strike/>
          <w:color w:val="000000" w:themeColor="text1"/>
          <w:u w:color="000000" w:themeColor="text1"/>
        </w:rPr>
        <w:t>The members of the board elected by the Winthrop University Alumni Association or its successors shall be elected for four</w:t>
      </w:r>
      <w:r w:rsidRPr="00105997">
        <w:rPr>
          <w:strike/>
          <w:color w:val="000000" w:themeColor="text1"/>
          <w:u w:color="000000" w:themeColor="text1"/>
        </w:rPr>
        <w:noBreakHyphen/>
        <w:t>year terms to fill Seats Eleven and Twelve in 2002.</w:t>
      </w:r>
      <w:r w:rsidRPr="00105997">
        <w:rPr>
          <w:color w:val="000000" w:themeColor="text1"/>
          <w:u w:color="000000" w:themeColor="text1"/>
        </w:rPr>
        <w:t xml:space="preserve"> In 2006, the person elected by the Winthrop University Alumni Association</w:t>
      </w:r>
      <w:r w:rsidRPr="00105997">
        <w:rPr>
          <w:color w:val="000000" w:themeColor="text1"/>
          <w:u w:val="single" w:color="000000" w:themeColor="text1"/>
        </w:rPr>
        <w:t>,</w:t>
      </w:r>
      <w:r w:rsidRPr="00105997">
        <w:rPr>
          <w:color w:val="000000" w:themeColor="text1"/>
          <w:u w:color="000000" w:themeColor="text1"/>
        </w:rPr>
        <w:t xml:space="preserve"> or its successors</w:t>
      </w:r>
      <w:r w:rsidRPr="00105997">
        <w:rPr>
          <w:color w:val="000000" w:themeColor="text1"/>
          <w:u w:val="single" w:color="000000" w:themeColor="text1"/>
        </w:rPr>
        <w:t>,</w:t>
      </w:r>
      <w:r w:rsidRPr="00105997">
        <w:rPr>
          <w:color w:val="000000" w:themeColor="text1"/>
          <w:u w:color="000000" w:themeColor="text1"/>
        </w:rPr>
        <w:t xml:space="preserve"> to fill Seat </w:t>
      </w:r>
      <w:r w:rsidRPr="00105997">
        <w:rPr>
          <w:strike/>
          <w:color w:val="000000" w:themeColor="text1"/>
          <w:u w:color="000000" w:themeColor="text1"/>
        </w:rPr>
        <w:t>Eleven</w:t>
      </w:r>
      <w:r w:rsidRPr="00105997">
        <w:rPr>
          <w:color w:val="000000" w:themeColor="text1"/>
          <w:u w:color="000000" w:themeColor="text1"/>
        </w:rPr>
        <w:t xml:space="preserve"> </w:t>
      </w:r>
      <w:r w:rsidRPr="00105997">
        <w:rPr>
          <w:color w:val="000000" w:themeColor="text1"/>
          <w:u w:val="single" w:color="000000" w:themeColor="text1"/>
        </w:rPr>
        <w:t>Twelve</w:t>
      </w:r>
      <w:r w:rsidRPr="00105997">
        <w:rPr>
          <w:color w:val="000000" w:themeColor="text1"/>
          <w:u w:color="000000" w:themeColor="text1"/>
        </w:rPr>
        <w:t xml:space="preserve"> shall serve a six</w:t>
      </w:r>
      <w:r w:rsidRPr="00105997">
        <w:rPr>
          <w:color w:val="000000" w:themeColor="text1"/>
          <w:u w:color="000000" w:themeColor="text1"/>
        </w:rPr>
        <w:noBreakHyphen/>
        <w:t>year term and the person elected by the Winthrop University Alumni Association</w:t>
      </w:r>
      <w:r w:rsidRPr="00105997">
        <w:rPr>
          <w:color w:val="000000" w:themeColor="text1"/>
          <w:u w:val="single" w:color="000000" w:themeColor="text1"/>
        </w:rPr>
        <w:t>,</w:t>
      </w:r>
      <w:r w:rsidRPr="00105997">
        <w:rPr>
          <w:color w:val="000000" w:themeColor="text1"/>
          <w:u w:color="000000" w:themeColor="text1"/>
        </w:rPr>
        <w:t xml:space="preserve"> or its successors</w:t>
      </w:r>
      <w:r w:rsidRPr="00105997">
        <w:rPr>
          <w:color w:val="000000" w:themeColor="text1"/>
          <w:u w:val="single" w:color="000000" w:themeColor="text1"/>
        </w:rPr>
        <w:t>,</w:t>
      </w:r>
      <w:r w:rsidRPr="00105997">
        <w:rPr>
          <w:color w:val="000000" w:themeColor="text1"/>
          <w:u w:color="000000" w:themeColor="text1"/>
        </w:rPr>
        <w:t xml:space="preserve"> to fill Seat </w:t>
      </w:r>
      <w:r w:rsidRPr="00105997">
        <w:rPr>
          <w:strike/>
          <w:color w:val="000000" w:themeColor="text1"/>
          <w:u w:color="000000" w:themeColor="text1"/>
        </w:rPr>
        <w:t>Twelve</w:t>
      </w:r>
      <w:r w:rsidRPr="00105997">
        <w:rPr>
          <w:color w:val="000000" w:themeColor="text1"/>
          <w:u w:color="000000" w:themeColor="text1"/>
        </w:rPr>
        <w:t xml:space="preserve"> </w:t>
      </w:r>
      <w:r w:rsidRPr="00105997">
        <w:rPr>
          <w:color w:val="000000" w:themeColor="text1"/>
          <w:u w:val="single" w:color="000000" w:themeColor="text1"/>
        </w:rPr>
        <w:t>Thirteen</w:t>
      </w:r>
      <w:r w:rsidRPr="00105997">
        <w:rPr>
          <w:color w:val="000000" w:themeColor="text1"/>
          <w:u w:color="000000" w:themeColor="text1"/>
        </w:rPr>
        <w:t xml:space="preserve"> shall serve a four</w:t>
      </w:r>
      <w:r w:rsidRPr="00105997">
        <w:rPr>
          <w:color w:val="000000" w:themeColor="text1"/>
          <w:u w:color="000000" w:themeColor="text1"/>
        </w:rPr>
        <w:noBreakHyphen/>
        <w:t>year term.  At the completion of those terms of office, all subsequent members of the board elected by the Winthrop University Alumni Association</w:t>
      </w:r>
      <w:r w:rsidRPr="00105997">
        <w:rPr>
          <w:color w:val="000000" w:themeColor="text1"/>
          <w:u w:val="single" w:color="000000" w:themeColor="text1"/>
        </w:rPr>
        <w:t>,</w:t>
      </w:r>
      <w:r w:rsidRPr="00105997">
        <w:rPr>
          <w:color w:val="000000" w:themeColor="text1"/>
          <w:u w:color="000000" w:themeColor="text1"/>
        </w:rPr>
        <w:t xml:space="preserve"> or its successors</w:t>
      </w:r>
      <w:r w:rsidRPr="00105997">
        <w:rPr>
          <w:color w:val="000000" w:themeColor="text1"/>
          <w:u w:val="single" w:color="000000" w:themeColor="text1"/>
        </w:rPr>
        <w:t>,</w:t>
      </w:r>
      <w:r w:rsidRPr="00105997">
        <w:rPr>
          <w:color w:val="000000" w:themeColor="text1"/>
          <w:u w:color="000000" w:themeColor="text1"/>
        </w:rPr>
        <w:t xml:space="preserve"> to fill Seats </w:t>
      </w:r>
      <w:r w:rsidRPr="00105997">
        <w:rPr>
          <w:strike/>
          <w:color w:val="000000" w:themeColor="text1"/>
          <w:u w:color="000000" w:themeColor="text1"/>
        </w:rPr>
        <w:t>Eleven and</w:t>
      </w:r>
      <w:r w:rsidRPr="00105997">
        <w:rPr>
          <w:color w:val="000000" w:themeColor="text1"/>
          <w:u w:color="000000" w:themeColor="text1"/>
        </w:rPr>
        <w:t xml:space="preserve"> Twelve </w:t>
      </w:r>
      <w:r w:rsidRPr="00105997">
        <w:rPr>
          <w:color w:val="000000" w:themeColor="text1"/>
          <w:u w:val="single" w:color="000000" w:themeColor="text1"/>
        </w:rPr>
        <w:t xml:space="preserve">and </w:t>
      </w:r>
      <w:r w:rsidRPr="00105997">
        <w:rPr>
          <w:color w:val="000000" w:themeColor="text1"/>
          <w:u w:val="single"/>
        </w:rPr>
        <w:t>Thirteen</w:t>
      </w:r>
      <w:r w:rsidRPr="00105997">
        <w:rPr>
          <w:color w:val="000000" w:themeColor="text1"/>
          <w:u w:color="000000" w:themeColor="text1"/>
        </w:rPr>
        <w:t xml:space="preserve">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elected for six-year terms.  The names of those so elected must be certified to the Secretary of State by the president and secretary of the association and they shall take office immediately after the certification.  The term of the at-large trustee appointed by the Governor to Seat </w:t>
      </w:r>
      <w:r w:rsidRPr="00105997">
        <w:rPr>
          <w:strike/>
          <w:color w:val="000000" w:themeColor="text1"/>
          <w:u w:color="000000" w:themeColor="text1"/>
        </w:rPr>
        <w:t>Thirteen</w:t>
      </w:r>
      <w:r w:rsidRPr="00105997">
        <w:rPr>
          <w:color w:val="000000" w:themeColor="text1"/>
          <w:u w:color="000000" w:themeColor="text1"/>
        </w:rPr>
        <w:t xml:space="preserve"> </w:t>
      </w:r>
      <w:r w:rsidRPr="00105997">
        <w:rPr>
          <w:color w:val="000000" w:themeColor="text1"/>
          <w:u w:val="single"/>
        </w:rPr>
        <w:t>Fourteen</w:t>
      </w:r>
      <w:r w:rsidRPr="00105997">
        <w:rPr>
          <w:color w:val="000000" w:themeColor="text1"/>
          <w:u w:color="000000" w:themeColor="text1"/>
        </w:rPr>
        <w:t xml:space="preserve"> is effective upon certification to the Secretary of State and is coterminous with the term of office of the Governor.  </w:t>
      </w:r>
      <w:r w:rsidRPr="00105997">
        <w:rPr>
          <w:strike/>
          <w:color w:val="000000" w:themeColor="text1"/>
          <w:u w:color="000000" w:themeColor="text1"/>
        </w:rPr>
        <w:t>Any</w:t>
      </w:r>
      <w:r w:rsidRPr="00105997">
        <w:rPr>
          <w:color w:val="000000" w:themeColor="text1"/>
          <w:u w:val="single" w:color="000000" w:themeColor="text1"/>
        </w:rPr>
        <w:t>A</w:t>
      </w:r>
      <w:r w:rsidRPr="00105997">
        <w:rPr>
          <w:color w:val="000000" w:themeColor="text1"/>
          <w:u w:color="000000" w:themeColor="text1"/>
        </w:rPr>
        <w:t xml:space="preserve"> vacancy in the office of the member appointed by the Governor must be filled by appointment of the Governor for the unexpired term in the same manner of original appointment.”</w:t>
      </w:r>
    </w:p>
    <w:p w:rsidR="00F36653" w:rsidRPr="00105997" w:rsidRDefault="00F36653" w:rsidP="00F36653">
      <w:pPr>
        <w:rPr>
          <w:color w:val="000000" w:themeColor="text1"/>
          <w:u w:color="000000" w:themeColor="text1"/>
        </w:rPr>
      </w:pPr>
      <w:r w:rsidRPr="00105997">
        <w:t>F.</w:t>
      </w:r>
      <w:r w:rsidRPr="00105997">
        <w:tab/>
      </w:r>
      <w:r w:rsidRPr="00105997">
        <w:rPr>
          <w:color w:val="000000" w:themeColor="text1"/>
          <w:u w:color="000000" w:themeColor="text1"/>
        </w:rPr>
        <w:t>Section 59</w:t>
      </w:r>
      <w:r w:rsidRPr="00105997">
        <w:rPr>
          <w:color w:val="000000" w:themeColor="text1"/>
          <w:u w:color="000000" w:themeColor="text1"/>
        </w:rPr>
        <w:noBreakHyphen/>
        <w:t>127</w:t>
      </w:r>
      <w:r w:rsidRPr="00105997">
        <w:rPr>
          <w:color w:val="000000" w:themeColor="text1"/>
          <w:u w:color="000000" w:themeColor="text1"/>
        </w:rPr>
        <w:noBreakHyphen/>
        <w:t>20(A)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“(A)</w:t>
      </w:r>
      <w:r w:rsidRPr="00105997">
        <w:rPr>
          <w:color w:val="000000" w:themeColor="text1"/>
          <w:u w:color="000000" w:themeColor="text1"/>
        </w:rPr>
        <w:tab/>
        <w:t xml:space="preserve">South Carolina State University is managed and controlled by a board of trustees, composed of thirteen members, twelve of whom are elected by the General Assembly, one member from each congressional district and </w:t>
      </w:r>
      <w:r w:rsidRPr="00105997">
        <w:rPr>
          <w:strike/>
          <w:color w:val="000000" w:themeColor="text1"/>
          <w:u w:color="000000" w:themeColor="text1"/>
        </w:rPr>
        <w:t>six</w:t>
      </w:r>
      <w:r w:rsidRPr="00105997">
        <w:rPr>
          <w:color w:val="000000" w:themeColor="text1"/>
          <w:u w:color="000000" w:themeColor="text1"/>
        </w:rPr>
        <w:t xml:space="preserve"> </w:t>
      </w:r>
      <w:r w:rsidRPr="00105997">
        <w:rPr>
          <w:color w:val="000000" w:themeColor="text1"/>
          <w:u w:val="single" w:color="000000" w:themeColor="text1"/>
        </w:rPr>
        <w:t>five</w:t>
      </w:r>
      <w:r w:rsidRPr="00105997">
        <w:rPr>
          <w:color w:val="000000" w:themeColor="text1"/>
          <w:u w:color="000000" w:themeColor="text1"/>
        </w:rPr>
        <w:t xml:space="preser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w:t>
      </w:r>
      <w:r w:rsidRPr="00105997">
        <w:rPr>
          <w:color w:val="000000" w:themeColor="text1"/>
          <w:u w:val="single" w:color="000000" w:themeColor="text1"/>
        </w:rPr>
        <w:t>,</w:t>
      </w:r>
      <w:r w:rsidRPr="00105997">
        <w:rPr>
          <w:color w:val="000000" w:themeColor="text1"/>
          <w:u w:color="000000" w:themeColor="text1"/>
        </w:rPr>
        <w:t xml:space="preserve"> or his designee</w:t>
      </w:r>
      <w:r w:rsidRPr="00105997">
        <w:rPr>
          <w:color w:val="000000" w:themeColor="text1"/>
          <w:u w:val="single" w:color="000000" w:themeColor="text1"/>
        </w:rPr>
        <w:t>,</w:t>
      </w:r>
      <w:r w:rsidRPr="00105997">
        <w:rPr>
          <w:color w:val="000000" w:themeColor="text1"/>
          <w:u w:color="000000" w:themeColor="text1"/>
        </w:rPr>
        <w:t xml:space="preserv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Each position on the board constitutes a separate office and the seats on the board are numbered consecutively, one corresponding in number to each congressional district and Seats </w:t>
      </w:r>
      <w:r w:rsidRPr="00105997">
        <w:rPr>
          <w:strike/>
          <w:color w:val="000000" w:themeColor="text1"/>
          <w:u w:color="000000" w:themeColor="text1"/>
        </w:rPr>
        <w:t>7</w:t>
      </w:r>
      <w:r w:rsidRPr="00105997">
        <w:rPr>
          <w:color w:val="000000" w:themeColor="text1"/>
          <w:u w:color="000000" w:themeColor="text1"/>
        </w:rPr>
        <w:t xml:space="preserve"> </w:t>
      </w:r>
      <w:r w:rsidRPr="00105997">
        <w:rPr>
          <w:color w:val="000000" w:themeColor="text1"/>
          <w:u w:val="single" w:color="000000" w:themeColor="text1"/>
        </w:rPr>
        <w:t>Eight</w:t>
      </w:r>
      <w:r w:rsidRPr="00105997">
        <w:rPr>
          <w:color w:val="000000" w:themeColor="text1"/>
          <w:u w:color="000000" w:themeColor="text1"/>
        </w:rPr>
        <w:t>-</w:t>
      </w:r>
      <w:r w:rsidRPr="00105997">
        <w:rPr>
          <w:strike/>
          <w:color w:val="000000" w:themeColor="text1"/>
          <w:u w:color="000000" w:themeColor="text1"/>
        </w:rPr>
        <w:t>12</w:t>
      </w:r>
      <w:r w:rsidRPr="00105997">
        <w:rPr>
          <w:color w:val="000000" w:themeColor="text1"/>
          <w:u w:color="000000" w:themeColor="text1"/>
        </w:rPr>
        <w:t xml:space="preserve"> </w:t>
      </w:r>
      <w:r w:rsidRPr="00105997">
        <w:rPr>
          <w:color w:val="000000" w:themeColor="text1"/>
          <w:u w:val="single"/>
        </w:rPr>
        <w:t>Twelve</w:t>
      </w:r>
      <w:r w:rsidRPr="00105997">
        <w:rPr>
          <w:color w:val="000000" w:themeColor="text1"/>
        </w:rPr>
        <w:t xml:space="preserve"> </w:t>
      </w:r>
      <w:r w:rsidRPr="00105997">
        <w:rPr>
          <w:color w:val="000000" w:themeColor="text1"/>
          <w:u w:color="000000" w:themeColor="text1"/>
        </w:rPr>
        <w:t>at large.  The Governor</w:t>
      </w:r>
      <w:r w:rsidRPr="00105997">
        <w:rPr>
          <w:color w:val="000000" w:themeColor="text1"/>
          <w:u w:val="single" w:color="000000" w:themeColor="text1"/>
        </w:rPr>
        <w:t>,</w:t>
      </w:r>
      <w:r w:rsidRPr="00105997">
        <w:rPr>
          <w:color w:val="000000" w:themeColor="text1"/>
          <w:u w:color="000000" w:themeColor="text1"/>
        </w:rPr>
        <w:t xml:space="preserve"> or his designee</w:t>
      </w:r>
      <w:r w:rsidRPr="00105997">
        <w:rPr>
          <w:color w:val="000000" w:themeColor="text1"/>
          <w:u w:val="single" w:color="000000" w:themeColor="text1"/>
        </w:rPr>
        <w:t>,</w:t>
      </w:r>
      <w:r w:rsidRPr="00105997">
        <w:rPr>
          <w:color w:val="000000" w:themeColor="text1"/>
          <w:u w:color="000000" w:themeColor="text1"/>
        </w:rPr>
        <w:t xml:space="preserve"> occupies Seat </w:t>
      </w:r>
      <w:r w:rsidRPr="00105997">
        <w:rPr>
          <w:strike/>
          <w:color w:val="000000" w:themeColor="text1"/>
          <w:u w:color="000000" w:themeColor="text1"/>
        </w:rPr>
        <w:t>13</w:t>
      </w:r>
      <w:r w:rsidRPr="00105997">
        <w:rPr>
          <w:color w:val="000000" w:themeColor="text1"/>
          <w:u w:color="000000" w:themeColor="text1"/>
        </w:rPr>
        <w:t xml:space="preserve"> </w:t>
      </w:r>
      <w:r w:rsidRPr="00105997">
        <w:rPr>
          <w:color w:val="000000" w:themeColor="text1"/>
          <w:u w:val="single"/>
        </w:rPr>
        <w:t>Thirteen</w:t>
      </w:r>
      <w:r w:rsidRPr="00105997">
        <w:rPr>
          <w:color w:val="000000" w:themeColor="text1"/>
          <w:u w:color="000000" w:themeColor="text1"/>
        </w:rPr>
        <w:t xml:space="preserve">.  </w:t>
      </w:r>
      <w:r w:rsidRPr="00105997">
        <w:rPr>
          <w:strike/>
          <w:color w:val="000000" w:themeColor="text1"/>
          <w:u w:color="000000" w:themeColor="text1"/>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105997">
        <w:rPr>
          <w:strike/>
          <w:color w:val="000000" w:themeColor="text1"/>
          <w:u w:color="000000" w:themeColor="text1"/>
        </w:rPr>
        <w:noBreakHyphen/>
        <w:t>large members of the board occupying Seats 8 and 12, respectively. The terms of each of these three members shall not be affected by the provisions of this paragraph.</w:t>
      </w:r>
      <w:r w:rsidRPr="00105997">
        <w:rPr>
          <w:color w:val="000000" w:themeColor="text1"/>
          <w:u w:color="000000" w:themeColor="text1"/>
        </w:rPr>
        <w:t xml:space="preserve"> </w:t>
      </w:r>
      <w:r w:rsidRPr="00105997">
        <w:rPr>
          <w:color w:val="000000" w:themeColor="text1"/>
          <w:u w:val="single"/>
        </w:rPr>
        <w:t>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r w:rsidRPr="00105997">
        <w:rPr>
          <w:color w:val="000000" w:themeColor="text1"/>
          <w:u w:color="000000" w:themeColor="text1"/>
        </w:rPr>
        <w:t xml:space="preserve">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t>
      </w:r>
      <w:r w:rsidRPr="00105997">
        <w:rPr>
          <w:strike/>
          <w:color w:val="000000" w:themeColor="text1"/>
          <w:u w:color="000000" w:themeColor="text1"/>
        </w:rPr>
        <w:t>which are</w:t>
      </w:r>
      <w:r w:rsidRPr="00105997">
        <w:rPr>
          <w:color w:val="000000" w:themeColor="text1"/>
          <w:u w:color="000000" w:themeColor="text1"/>
        </w:rPr>
        <w:t xml:space="preserv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F36653" w:rsidRPr="00105997" w:rsidRDefault="00F36653" w:rsidP="00F36653">
      <w:pPr>
        <w:rPr>
          <w:color w:val="000000" w:themeColor="text1"/>
          <w:u w:color="000000" w:themeColor="text1"/>
        </w:rPr>
      </w:pPr>
      <w:r w:rsidRPr="00105997">
        <w:t>G.</w:t>
      </w:r>
      <w:r w:rsidRPr="00105997">
        <w:tab/>
      </w:r>
      <w:r w:rsidRPr="00105997">
        <w:rPr>
          <w:color w:val="000000" w:themeColor="text1"/>
          <w:u w:color="000000" w:themeColor="text1"/>
        </w:rPr>
        <w:t>Section 59</w:t>
      </w:r>
      <w:r w:rsidRPr="00105997">
        <w:rPr>
          <w:color w:val="000000" w:themeColor="text1"/>
          <w:u w:color="000000" w:themeColor="text1"/>
        </w:rPr>
        <w:noBreakHyphen/>
        <w:t>130</w:t>
      </w:r>
      <w:r w:rsidRPr="00105997">
        <w:rPr>
          <w:color w:val="000000" w:themeColor="text1"/>
          <w:u w:color="000000" w:themeColor="text1"/>
        </w:rPr>
        <w:noBreakHyphen/>
        <w:t>10 of the 1976 Code, as last amended by Act 257 of 2010, is further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130</w:t>
      </w:r>
      <w:r w:rsidRPr="00105997">
        <w:rPr>
          <w:color w:val="000000" w:themeColor="text1"/>
          <w:u w:color="000000" w:themeColor="text1"/>
        </w:rPr>
        <w:noBreakHyphen/>
        <w:t>10.</w:t>
      </w:r>
      <w:r w:rsidRPr="00105997">
        <w:rPr>
          <w:color w:val="000000" w:themeColor="text1"/>
          <w:u w:color="000000" w:themeColor="text1"/>
        </w:rPr>
        <w:tab/>
        <w:t>The board of trustees for the College of Charleston is composed of the Governor of the State</w:t>
      </w:r>
      <w:r w:rsidRPr="00105997">
        <w:rPr>
          <w:color w:val="000000" w:themeColor="text1"/>
          <w:u w:val="single" w:color="000000" w:themeColor="text1"/>
        </w:rPr>
        <w:t>,</w:t>
      </w:r>
      <w:r w:rsidRPr="00105997">
        <w:rPr>
          <w:color w:val="000000" w:themeColor="text1"/>
          <w:u w:color="000000" w:themeColor="text1"/>
        </w:rPr>
        <w:t xml:space="preserve"> or his designee, who is an ex officio of the board, and </w:t>
      </w:r>
      <w:r w:rsidRPr="00105997">
        <w:rPr>
          <w:strike/>
          <w:color w:val="000000" w:themeColor="text1"/>
          <w:u w:color="000000" w:themeColor="text1"/>
        </w:rPr>
        <w:t>seventeen</w:t>
      </w:r>
      <w:r w:rsidRPr="00105997">
        <w:rPr>
          <w:color w:val="000000" w:themeColor="text1"/>
          <w:u w:color="000000" w:themeColor="text1"/>
        </w:rPr>
        <w:t xml:space="preserve"> </w:t>
      </w:r>
      <w:r w:rsidRPr="00105997">
        <w:rPr>
          <w:color w:val="000000" w:themeColor="text1"/>
          <w:u w:val="single" w:color="000000" w:themeColor="text1"/>
        </w:rPr>
        <w:t>nineteen</w:t>
      </w:r>
      <w:r w:rsidRPr="00105997">
        <w:rPr>
          <w:color w:val="000000" w:themeColor="text1"/>
          <w:u w:color="000000" w:themeColor="text1"/>
        </w:rPr>
        <w:t xml:space="preserve"> members, with </w:t>
      </w:r>
      <w:r w:rsidRPr="00105997">
        <w:rPr>
          <w:strike/>
          <w:color w:val="000000" w:themeColor="text1"/>
          <w:u w:color="000000" w:themeColor="text1"/>
        </w:rPr>
        <w:t>fifteen</w:t>
      </w:r>
      <w:r w:rsidRPr="00105997">
        <w:rPr>
          <w:color w:val="000000" w:themeColor="text1"/>
          <w:u w:color="000000" w:themeColor="text1"/>
        </w:rPr>
        <w:t xml:space="preserve"> </w:t>
      </w:r>
      <w:r w:rsidRPr="00105997">
        <w:rPr>
          <w:color w:val="000000" w:themeColor="text1"/>
          <w:u w:val="single" w:color="000000" w:themeColor="text1"/>
        </w:rPr>
        <w:t>seventeen</w:t>
      </w:r>
      <w:r w:rsidRPr="00105997">
        <w:rPr>
          <w:color w:val="000000" w:themeColor="text1"/>
          <w:u w:color="000000" w:themeColor="text1"/>
        </w:rPr>
        <w:t xml:space="preserve"> of these members elected by the General Assembly, one member appointed from the State at large by the Governor, and one member appointed by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Of the </w:t>
      </w:r>
      <w:r w:rsidRPr="00105997">
        <w:rPr>
          <w:strike/>
          <w:color w:val="000000" w:themeColor="text1"/>
          <w:u w:color="000000" w:themeColor="text1"/>
        </w:rPr>
        <w:t>fifteen</w:t>
      </w:r>
      <w:r w:rsidRPr="00105997">
        <w:rPr>
          <w:color w:val="000000" w:themeColor="text1"/>
          <w:u w:color="000000" w:themeColor="text1"/>
        </w:rPr>
        <w:t xml:space="preserve"> </w:t>
      </w:r>
      <w:r w:rsidRPr="00105997">
        <w:rPr>
          <w:color w:val="000000" w:themeColor="text1"/>
          <w:u w:val="single" w:color="000000" w:themeColor="text1"/>
        </w:rPr>
        <w:t>seventeen</w:t>
      </w:r>
      <w:r w:rsidRPr="00105997">
        <w:rPr>
          <w:color w:val="000000" w:themeColor="text1"/>
          <w:u w:color="000000" w:themeColor="text1"/>
        </w:rPr>
        <w:t xml:space="preserve"> members to be elected, two members must be elected from each congressional district and the remaining three members must be elected by the General Assembly from the State at large.</w:t>
      </w:r>
    </w:p>
    <w:p w:rsidR="00F36653" w:rsidRPr="00105997" w:rsidRDefault="00F36653" w:rsidP="00F36653">
      <w:pPr>
        <w:rPr>
          <w:color w:val="000000" w:themeColor="text1"/>
          <w:u w:color="000000" w:themeColor="text1"/>
        </w:rPr>
      </w:pPr>
      <w:r w:rsidRPr="00105997">
        <w:rPr>
          <w:color w:val="000000" w:themeColor="text1"/>
          <w:u w:color="000000" w:themeColor="text1"/>
        </w:rPr>
        <w:tab/>
        <w:t>The term of office of the at</w:t>
      </w:r>
      <w:r w:rsidRPr="00105997">
        <w:rPr>
          <w:color w:val="000000" w:themeColor="text1"/>
          <w:u w:color="000000" w:themeColor="text1"/>
        </w:rPr>
        <w:noBreakHyphen/>
        <w:t xml:space="preserve">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w:t>
      </w:r>
      <w:r w:rsidRPr="00105997">
        <w:rPr>
          <w:color w:val="000000" w:themeColor="text1"/>
          <w:u w:val="single" w:color="000000" w:themeColor="text1"/>
        </w:rPr>
        <w:t>for the Seventh Congressional District, Seats Thirteen and Fourteen;</w:t>
      </w:r>
      <w:r w:rsidRPr="00105997">
        <w:rPr>
          <w:color w:val="000000" w:themeColor="text1"/>
          <w:u w:color="000000" w:themeColor="text1"/>
        </w:rPr>
        <w:t xml:space="preserve"> for the at</w:t>
      </w:r>
      <w:r w:rsidRPr="00105997">
        <w:rPr>
          <w:color w:val="000000" w:themeColor="text1"/>
          <w:u w:color="000000" w:themeColor="text1"/>
        </w:rPr>
        <w:noBreakHyphen/>
        <w:t xml:space="preserve">large positions elected by the General Assembly, Seats </w:t>
      </w:r>
      <w:r w:rsidRPr="00105997">
        <w:rPr>
          <w:strike/>
          <w:color w:val="000000" w:themeColor="text1"/>
          <w:u w:color="000000" w:themeColor="text1"/>
        </w:rPr>
        <w:t>thirteen, fourteen, and</w:t>
      </w:r>
      <w:r w:rsidRPr="00105997">
        <w:rPr>
          <w:color w:val="000000" w:themeColor="text1"/>
          <w:u w:color="000000" w:themeColor="text1"/>
        </w:rPr>
        <w:t xml:space="preserve"> Fifteen</w:t>
      </w:r>
      <w:r w:rsidRPr="00105997">
        <w:rPr>
          <w:color w:val="000000" w:themeColor="text1"/>
          <w:u w:val="single" w:color="000000" w:themeColor="text1"/>
        </w:rPr>
        <w:t>, Sixteen, and Seventeen</w:t>
      </w:r>
      <w:r w:rsidRPr="00105997">
        <w:rPr>
          <w:color w:val="000000" w:themeColor="text1"/>
          <w:u w:color="000000" w:themeColor="text1"/>
        </w:rPr>
        <w:t xml:space="preserve">. The member appointed by the Governor shall occupy Seat </w:t>
      </w:r>
      <w:r w:rsidRPr="00105997">
        <w:rPr>
          <w:strike/>
          <w:color w:val="000000" w:themeColor="text1"/>
          <w:u w:color="000000" w:themeColor="text1"/>
        </w:rPr>
        <w:t>sixteen</w:t>
      </w:r>
      <w:r w:rsidRPr="00105997">
        <w:rPr>
          <w:color w:val="000000" w:themeColor="text1"/>
          <w:u w:color="000000" w:themeColor="text1"/>
        </w:rPr>
        <w:t xml:space="preserve"> </w:t>
      </w:r>
      <w:r w:rsidRPr="00105997">
        <w:rPr>
          <w:color w:val="000000" w:themeColor="text1"/>
          <w:u w:val="single" w:color="000000" w:themeColor="text1"/>
        </w:rPr>
        <w:t>Eighteen</w:t>
      </w:r>
      <w:r w:rsidRPr="00105997">
        <w:rPr>
          <w:color w:val="000000" w:themeColor="text1"/>
          <w:u w:color="000000" w:themeColor="text1"/>
        </w:rPr>
        <w:t xml:space="preserve">. The member appointed by the Governor upon recommendation of alumni association shall occupy Seat </w:t>
      </w:r>
      <w:r w:rsidRPr="00105997">
        <w:rPr>
          <w:strike/>
          <w:color w:val="000000" w:themeColor="text1"/>
          <w:u w:color="000000" w:themeColor="text1"/>
        </w:rPr>
        <w:t>seventeen</w:t>
      </w:r>
      <w:r w:rsidRPr="00105997">
        <w:rPr>
          <w:color w:val="000000" w:themeColor="text1"/>
          <w:u w:color="000000" w:themeColor="text1"/>
        </w:rPr>
        <w:t xml:space="preserve"> </w:t>
      </w:r>
      <w:r w:rsidRPr="00105997">
        <w:rPr>
          <w:color w:val="000000" w:themeColor="text1"/>
          <w:u w:val="single" w:color="000000" w:themeColor="text1"/>
        </w:rPr>
        <w:t>Nineteen</w:t>
      </w:r>
      <w:r w:rsidRPr="00105997">
        <w:rPr>
          <w:color w:val="000000" w:themeColor="text1"/>
          <w:u w:color="000000" w:themeColor="text1"/>
        </w:rPr>
        <w:t xml:space="preserve">.  </w:t>
      </w:r>
    </w:p>
    <w:p w:rsidR="00F36653" w:rsidRPr="00105997" w:rsidRDefault="00F36653" w:rsidP="00F36653">
      <w:pPr>
        <w:rPr>
          <w:strike/>
          <w:color w:val="000000" w:themeColor="text1"/>
          <w:u w:color="000000" w:themeColor="text1"/>
        </w:rPr>
      </w:pPr>
      <w:r w:rsidRPr="00105997">
        <w:rPr>
          <w:color w:val="000000" w:themeColor="text1"/>
          <w:u w:color="000000" w:themeColor="text1"/>
        </w:rPr>
        <w:tab/>
      </w:r>
      <w:r w:rsidRPr="00105997">
        <w:rPr>
          <w:strike/>
          <w:color w:val="000000" w:themeColor="text1"/>
          <w:u w:color="000000" w:themeColor="text1"/>
        </w:rPr>
        <w:t>A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Pr="00105997">
        <w:rPr>
          <w:strike/>
          <w:color w:val="000000" w:themeColor="text1"/>
          <w:u w:color="000000" w:themeColor="text1"/>
        </w:rPr>
        <w:noBreakHyphen/>
        <w:t xml:space="preserve">year term expiring June 30, 1990. This option must be exercised on the first day of the filing period. If two such members file for the same seat, the General Assembly shall elect the board member from those filing. </w:t>
      </w:r>
    </w:p>
    <w:p w:rsidR="00F36653" w:rsidRPr="00105997" w:rsidRDefault="00F36653" w:rsidP="00F36653">
      <w:pPr>
        <w:rPr>
          <w:color w:val="000000" w:themeColor="text1"/>
          <w:u w:color="000000" w:themeColor="text1"/>
        </w:rPr>
      </w:pPr>
      <w:r w:rsidRPr="00105997">
        <w:rPr>
          <w:color w:val="000000" w:themeColor="text1"/>
          <w:u w:color="000000" w:themeColor="text1"/>
        </w:rPr>
        <w:tab/>
        <w:t>Effective July 1, 1988, the even</w:t>
      </w:r>
      <w:r w:rsidRPr="00105997">
        <w:rPr>
          <w:color w:val="000000" w:themeColor="text1"/>
          <w:u w:color="000000" w:themeColor="text1"/>
        </w:rPr>
        <w:noBreakHyphen/>
        <w:t>numbered seats of those members elected by the General Assembly must be filled for four</w:t>
      </w:r>
      <w:r w:rsidRPr="00105997">
        <w:rPr>
          <w:color w:val="000000" w:themeColor="text1"/>
          <w:u w:color="000000" w:themeColor="text1"/>
        </w:rPr>
        <w:noBreakHyphen/>
        <w:t>year terms expiring June 30, 1992. The remaining elective odd</w:t>
      </w:r>
      <w:r w:rsidRPr="00105997">
        <w:rPr>
          <w:color w:val="000000" w:themeColor="text1"/>
          <w:u w:color="000000" w:themeColor="text1"/>
        </w:rPr>
        <w:noBreakHyphen/>
        <w:t>numbered seats on the board must be filled for two</w:t>
      </w:r>
      <w:r w:rsidRPr="00105997">
        <w:rPr>
          <w:color w:val="000000" w:themeColor="text1"/>
          <w:u w:color="000000" w:themeColor="text1"/>
        </w:rPr>
        <w:noBreakHyphen/>
        <w:t>year terms beginning July 1, 1988, and expiring June 30, 1990. The trustees for the odd</w:t>
      </w:r>
      <w:r w:rsidRPr="00105997">
        <w:rPr>
          <w:color w:val="000000" w:themeColor="text1"/>
          <w:u w:color="000000" w:themeColor="text1"/>
        </w:rPr>
        <w:noBreakHyphen/>
        <w:t>numbered seats must then be elected for four</w:t>
      </w:r>
      <w:r w:rsidRPr="00105997">
        <w:rPr>
          <w:color w:val="000000" w:themeColor="text1"/>
          <w:u w:color="000000" w:themeColor="text1"/>
        </w:rPr>
        <w:noBreakHyphen/>
        <w:t xml:space="preserve">year terms beginning July 1, 1990, and expiring June 30, 1994.  </w:t>
      </w:r>
      <w:r w:rsidRPr="00105997">
        <w:rPr>
          <w:color w:val="000000" w:themeColor="text1"/>
          <w:u w:val="single"/>
        </w:rPr>
        <w:t xml:space="preserve">Effective July 1, 2012, the member elected to Seat Thirteen on the board must be elected for  two-year terms beginning July 1, 2012, and expiring June 30, 2014, and the member elected to Seat Fourteen on the board must be elected to fill a four-year term beginning July 1, 2012, and expiring June 30, 2016. </w:t>
      </w:r>
      <w:r w:rsidRPr="00105997">
        <w:rPr>
          <w:color w:val="000000" w:themeColor="text1"/>
        </w:rPr>
        <w:t xml:space="preserve"> </w:t>
      </w:r>
      <w:r w:rsidRPr="00105997">
        <w:rPr>
          <w:color w:val="000000" w:themeColor="text1"/>
          <w:u w:color="000000" w:themeColor="text1"/>
        </w:rPr>
        <w:t>The</w:t>
      </w:r>
      <w:r w:rsidRPr="00105997">
        <w:rPr>
          <w:color w:val="000000" w:themeColor="text1"/>
          <w:u w:color="000000" w:themeColor="text1"/>
        </w:rPr>
        <w:tab/>
        <w:t xml:space="preserve"> General Assembly shall hold elections every two years to select successors of the trustees whose four</w:t>
      </w:r>
      <w:r w:rsidRPr="00105997">
        <w:rPr>
          <w:color w:val="000000" w:themeColor="text1"/>
          <w:u w:color="000000" w:themeColor="text1"/>
        </w:rPr>
        <w:noBreakHyphen/>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F36653" w:rsidRPr="00105997" w:rsidRDefault="00F36653" w:rsidP="00F36653">
      <w:pPr>
        <w:rPr>
          <w:color w:val="000000" w:themeColor="text1"/>
          <w:u w:color="000000" w:themeColor="text1"/>
        </w:rPr>
      </w:pPr>
      <w:r w:rsidRPr="00105997">
        <w:rPr>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F36653" w:rsidRPr="00105997" w:rsidRDefault="00F36653" w:rsidP="00F36653">
      <w:pPr>
        <w:rPr>
          <w:color w:val="000000" w:themeColor="text1"/>
          <w:u w:color="000000" w:themeColor="text1"/>
        </w:rPr>
      </w:pPr>
      <w:r w:rsidRPr="00105997">
        <w:t>H.</w:t>
      </w:r>
      <w:r w:rsidRPr="00105997">
        <w:tab/>
      </w:r>
      <w:r w:rsidRPr="00105997">
        <w:rPr>
          <w:color w:val="000000" w:themeColor="text1"/>
          <w:u w:color="000000" w:themeColor="text1"/>
        </w:rPr>
        <w:t>Section 59</w:t>
      </w:r>
      <w:r w:rsidRPr="00105997">
        <w:rPr>
          <w:color w:val="000000" w:themeColor="text1"/>
          <w:u w:color="000000" w:themeColor="text1"/>
        </w:rPr>
        <w:noBreakHyphen/>
        <w:t>133</w:t>
      </w:r>
      <w:r w:rsidRPr="00105997">
        <w:rPr>
          <w:color w:val="000000" w:themeColor="text1"/>
          <w:u w:color="000000" w:themeColor="text1"/>
        </w:rPr>
        <w:noBreakHyphen/>
        <w:t>10 of the 1976 Code, as last amended by Act 355 of 2008, is further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133</w:t>
      </w:r>
      <w:r w:rsidRPr="00105997">
        <w:rPr>
          <w:color w:val="000000" w:themeColor="text1"/>
          <w:u w:color="000000" w:themeColor="text1"/>
        </w:rPr>
        <w:noBreakHyphen/>
        <w:t>10.</w:t>
      </w:r>
      <w:r w:rsidRPr="00105997">
        <w:rPr>
          <w:color w:val="000000" w:themeColor="text1"/>
          <w:u w:color="000000" w:themeColor="text1"/>
        </w:rPr>
        <w:tab/>
        <w:t xml:space="preserve">The board of trustees for Francis Marion </w:t>
      </w:r>
      <w:r w:rsidRPr="00105997">
        <w:rPr>
          <w:strike/>
          <w:color w:val="000000" w:themeColor="text1"/>
          <w:u w:color="000000" w:themeColor="text1"/>
        </w:rPr>
        <w:t>College</w:t>
      </w:r>
      <w:r w:rsidRPr="00105997">
        <w:rPr>
          <w:color w:val="000000" w:themeColor="text1"/>
          <w:u w:color="000000" w:themeColor="text1"/>
        </w:rPr>
        <w:t xml:space="preserve"> </w:t>
      </w:r>
      <w:r w:rsidRPr="00105997">
        <w:rPr>
          <w:color w:val="000000" w:themeColor="text1"/>
          <w:u w:val="single" w:color="000000" w:themeColor="text1"/>
        </w:rPr>
        <w:t>University</w:t>
      </w:r>
      <w:r w:rsidRPr="00105997">
        <w:rPr>
          <w:color w:val="000000" w:themeColor="text1"/>
          <w:u w:color="000000" w:themeColor="text1"/>
        </w:rPr>
        <w:t xml:space="preserve"> is composed of the Governor of the State</w:t>
      </w:r>
      <w:r w:rsidRPr="00105997">
        <w:rPr>
          <w:color w:val="000000" w:themeColor="text1"/>
          <w:u w:val="single" w:color="000000" w:themeColor="text1"/>
        </w:rPr>
        <w:t>,</w:t>
      </w:r>
      <w:r w:rsidRPr="00105997">
        <w:rPr>
          <w:color w:val="000000" w:themeColor="text1"/>
          <w:u w:color="000000" w:themeColor="text1"/>
        </w:rPr>
        <w:t xml:space="preserv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Of the fifteen members to be elected, </w:t>
      </w:r>
      <w:r w:rsidRPr="00105997">
        <w:rPr>
          <w:strike/>
          <w:color w:val="000000" w:themeColor="text1"/>
          <w:u w:color="000000" w:themeColor="text1"/>
        </w:rPr>
        <w:t>two members</w:t>
      </w:r>
      <w:r w:rsidRPr="00105997">
        <w:rPr>
          <w:color w:val="000000" w:themeColor="text1"/>
          <w:u w:color="000000" w:themeColor="text1"/>
        </w:rPr>
        <w:t xml:space="preserve"> </w:t>
      </w:r>
      <w:r w:rsidRPr="00105997">
        <w:rPr>
          <w:color w:val="000000" w:themeColor="text1"/>
          <w:u w:val="single" w:color="000000" w:themeColor="text1"/>
        </w:rPr>
        <w:t>one member</w:t>
      </w:r>
      <w:r w:rsidRPr="00105997">
        <w:rPr>
          <w:color w:val="000000" w:themeColor="text1"/>
          <w:u w:color="000000" w:themeColor="text1"/>
        </w:rPr>
        <w:t xml:space="preserve"> must be elected from each congressional district and the remaining </w:t>
      </w:r>
      <w:r w:rsidRPr="00105997">
        <w:rPr>
          <w:strike/>
          <w:color w:val="000000" w:themeColor="text1"/>
          <w:u w:color="000000" w:themeColor="text1"/>
        </w:rPr>
        <w:t>three</w:t>
      </w:r>
      <w:r w:rsidRPr="00105997">
        <w:rPr>
          <w:color w:val="000000" w:themeColor="text1"/>
          <w:u w:color="000000" w:themeColor="text1"/>
        </w:rPr>
        <w:t xml:space="preserve"> </w:t>
      </w:r>
      <w:r w:rsidRPr="00105997">
        <w:rPr>
          <w:color w:val="000000" w:themeColor="text1"/>
          <w:u w:val="single" w:color="000000" w:themeColor="text1"/>
        </w:rPr>
        <w:t>eight</w:t>
      </w:r>
      <w:r w:rsidRPr="00105997">
        <w:rPr>
          <w:color w:val="000000" w:themeColor="text1"/>
          <w:u w:color="000000" w:themeColor="text1"/>
        </w:rPr>
        <w:t xml:space="preserve"> members must be elected by the General Assembly from the State at large.  </w:t>
      </w:r>
    </w:p>
    <w:p w:rsidR="00F36653" w:rsidRPr="00105997" w:rsidRDefault="00F36653" w:rsidP="00F36653">
      <w:pPr>
        <w:rPr>
          <w:color w:val="000000" w:themeColor="text1"/>
          <w:u w:color="000000" w:themeColor="text1"/>
        </w:rPr>
      </w:pPr>
      <w:r w:rsidRPr="00105997">
        <w:rPr>
          <w:color w:val="000000" w:themeColor="text1"/>
          <w:u w:color="000000" w:themeColor="text1"/>
        </w:rPr>
        <w:tab/>
        <w:t>The term of office of the at</w:t>
      </w:r>
      <w:r w:rsidRPr="00105997">
        <w:rPr>
          <w:color w:val="000000" w:themeColor="text1"/>
          <w:u w:color="000000" w:themeColor="text1"/>
        </w:rPr>
        <w:noBreakHyphen/>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Each position on the board constitutes a separate office and the seats on the board are numbered consecutively </w:t>
      </w:r>
      <w:r w:rsidRPr="00105997">
        <w:rPr>
          <w:strike/>
          <w:color w:val="000000" w:themeColor="text1"/>
          <w:u w:color="000000" w:themeColor="text1"/>
        </w:rPr>
        <w:t>as follows</w:t>
      </w:r>
      <w:r w:rsidRPr="00105997">
        <w:rPr>
          <w:color w:val="000000" w:themeColor="text1"/>
          <w:u w:color="000000" w:themeColor="text1"/>
        </w:rPr>
        <w:t xml:space="preserve">: </w:t>
      </w:r>
      <w:r w:rsidRPr="00105997">
        <w:rPr>
          <w:strike/>
          <w:color w:val="000000" w:themeColor="text1"/>
          <w:u w:color="000000" w:themeColor="text1"/>
        </w:rPr>
        <w:t>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105997">
        <w:rPr>
          <w:strike/>
          <w:color w:val="000000" w:themeColor="text1"/>
          <w:u w:color="000000" w:themeColor="text1"/>
        </w:rPr>
        <w:noBreakHyphen/>
        <w:t>large positions elected by the General Assembly, Seats Thirteen, Fourteen, and Fifteen</w:t>
      </w:r>
      <w:r w:rsidRPr="00105997">
        <w:rPr>
          <w:color w:val="000000" w:themeColor="text1"/>
          <w:u w:color="000000" w:themeColor="text1"/>
        </w:rPr>
        <w:t xml:space="preserve"> </w:t>
      </w:r>
      <w:r w:rsidRPr="00105997">
        <w:rPr>
          <w:color w:val="000000" w:themeColor="text1"/>
          <w:u w:val="single" w:color="000000" w:themeColor="text1"/>
        </w:rPr>
        <w:t>Seats One through Seven corresponding to the number of each congressional district and Seats Eight through Fifteen to be designated at large</w:t>
      </w:r>
      <w:r w:rsidRPr="00105997">
        <w:rPr>
          <w:color w:val="000000" w:themeColor="text1"/>
          <w:u w:color="000000" w:themeColor="text1"/>
        </w:rPr>
        <w:t xml:space="preserve">.  The member appointed by the Governor shall occupy Seat Sixteen. </w:t>
      </w:r>
    </w:p>
    <w:p w:rsidR="00F36653" w:rsidRPr="00105997" w:rsidRDefault="00F36653" w:rsidP="00F36653">
      <w:pPr>
        <w:rPr>
          <w:strike/>
          <w:color w:val="000000" w:themeColor="text1"/>
          <w:u w:color="000000" w:themeColor="text1"/>
        </w:rPr>
      </w:pPr>
      <w:r w:rsidRPr="00105997">
        <w:rPr>
          <w:color w:val="000000" w:themeColor="text1"/>
          <w:u w:color="000000" w:themeColor="text1"/>
        </w:rPr>
        <w:tab/>
      </w:r>
      <w:r w:rsidRPr="00105997">
        <w:rPr>
          <w:strike/>
          <w:color w:val="000000" w:themeColor="text1"/>
          <w:u w:color="000000" w:themeColor="text1"/>
        </w:rPr>
        <w:t>Any person who, as of July 1, 1988, is serving as president of the state college board of trustees or is serving on the planning committee for Francis Marion College within the state college board of trustees has the option of serving as a trustee on the board of trustees for Francis Marion College for an appropriate two</w:t>
      </w:r>
      <w:r w:rsidRPr="00105997">
        <w:rPr>
          <w:strike/>
          <w:color w:val="000000" w:themeColor="text1"/>
          <w:u w:color="000000" w:themeColor="text1"/>
        </w:rPr>
        <w:noBreakHyphen/>
        <w:t xml:space="preserve">year term expiring June 30, 1990. Such option must be exercised on the first day of the filing period. If two such members file for the same seat, the General Assembly shall elect the board member from those so filing.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Effective July 1, </w:t>
      </w:r>
      <w:r w:rsidRPr="00105997">
        <w:rPr>
          <w:strike/>
          <w:color w:val="000000" w:themeColor="text1"/>
          <w:u w:color="000000" w:themeColor="text1"/>
        </w:rPr>
        <w:t>1988, the even</w:t>
      </w:r>
      <w:r w:rsidRPr="00105997">
        <w:rPr>
          <w:strike/>
          <w:color w:val="000000" w:themeColor="text1"/>
          <w:u w:color="000000" w:themeColor="text1"/>
        </w:rPr>
        <w:noBreakHyphen/>
        <w:t>numbered seats of those members elected by the General Assembly must be filled for four</w:t>
      </w:r>
      <w:r w:rsidRPr="00105997">
        <w:rPr>
          <w:strike/>
          <w:color w:val="000000" w:themeColor="text1"/>
          <w:u w:color="000000" w:themeColor="text1"/>
        </w:rPr>
        <w:noBreakHyphen/>
        <w:t>year terms expiring June 30, 1992. The remaining elective odd</w:t>
      </w:r>
      <w:r w:rsidRPr="00105997">
        <w:rPr>
          <w:strike/>
          <w:color w:val="000000" w:themeColor="text1"/>
          <w:u w:color="000000" w:themeColor="text1"/>
        </w:rPr>
        <w:noBreakHyphen/>
        <w:t>numbered seats on the board must be filled for two</w:t>
      </w:r>
      <w:r w:rsidRPr="00105997">
        <w:rPr>
          <w:strike/>
          <w:color w:val="000000" w:themeColor="text1"/>
          <w:u w:color="000000" w:themeColor="text1"/>
        </w:rPr>
        <w:noBreakHyphen/>
        <w:t>year terms beginning July 1, 1988, and expiring June 30, 1990. The trustees for the odd</w:t>
      </w:r>
      <w:r w:rsidRPr="00105997">
        <w:rPr>
          <w:strike/>
          <w:color w:val="000000" w:themeColor="text1"/>
          <w:u w:color="000000" w:themeColor="text1"/>
        </w:rPr>
        <w:noBreakHyphen/>
        <w:t>numbered seats must then be elected for four</w:t>
      </w:r>
      <w:r w:rsidRPr="00105997">
        <w:rPr>
          <w:strike/>
          <w:color w:val="000000" w:themeColor="text1"/>
          <w:u w:color="000000" w:themeColor="text1"/>
        </w:rPr>
        <w:noBreakHyphen/>
        <w:t>year terms beginning July 1, 1990, and expiring June 30, 1994.</w:t>
      </w:r>
      <w:r w:rsidRPr="00105997">
        <w:rPr>
          <w:color w:val="000000" w:themeColor="text1"/>
          <w:u w:color="000000" w:themeColor="text1"/>
        </w:rPr>
        <w:t xml:space="preserve"> </w:t>
      </w:r>
      <w:r w:rsidRPr="00105997">
        <w:rPr>
          <w:color w:val="000000" w:themeColor="text1"/>
          <w:u w:val="single" w:color="000000" w:themeColor="text1"/>
        </w:rPr>
        <w:t>2012,</w:t>
      </w:r>
      <w:r w:rsidRPr="00105997">
        <w:rPr>
          <w:color w:val="000000" w:themeColor="text1"/>
          <w:u w:color="000000" w:themeColor="text1"/>
        </w:rPr>
        <w:t xml:space="preserve"> </w:t>
      </w:r>
      <w:r w:rsidRPr="00105997">
        <w:rPr>
          <w:color w:val="000000" w:themeColor="text1"/>
          <w:u w:val="single" w:color="000000" w:themeColor="text1"/>
        </w:rPr>
        <w:t>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w:t>
      </w:r>
      <w:r w:rsidRPr="00105997">
        <w:rPr>
          <w:color w:val="000000" w:themeColor="text1"/>
          <w:u w:color="000000" w:themeColor="text1"/>
        </w:rPr>
        <w:t xml:space="preserve">  The General Assembly shall hold elections every two years to select successors of the trustees whose four</w:t>
      </w:r>
      <w:r w:rsidRPr="00105997">
        <w:rPr>
          <w:color w:val="000000" w:themeColor="text1"/>
          <w:u w:color="000000" w:themeColor="text1"/>
        </w:rPr>
        <w:noBreakHyphen/>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F36653" w:rsidRPr="00105997" w:rsidRDefault="00F36653" w:rsidP="00F36653">
      <w:pPr>
        <w:rPr>
          <w:color w:val="000000" w:themeColor="text1"/>
          <w:u w:color="000000" w:themeColor="text1"/>
        </w:rPr>
      </w:pPr>
      <w:r w:rsidRPr="00105997">
        <w:t>I.</w:t>
      </w:r>
      <w:r w:rsidRPr="00105997">
        <w:tab/>
      </w:r>
      <w:r w:rsidRPr="00105997">
        <w:rPr>
          <w:color w:val="000000" w:themeColor="text1"/>
          <w:u w:color="000000" w:themeColor="text1"/>
        </w:rPr>
        <w:t>Section 59</w:t>
      </w:r>
      <w:r w:rsidRPr="00105997">
        <w:rPr>
          <w:color w:val="000000" w:themeColor="text1"/>
          <w:u w:color="000000" w:themeColor="text1"/>
        </w:rPr>
        <w:noBreakHyphen/>
        <w:t>135</w:t>
      </w:r>
      <w:r w:rsidRPr="00105997">
        <w:rPr>
          <w:color w:val="000000" w:themeColor="text1"/>
          <w:u w:color="000000" w:themeColor="text1"/>
        </w:rPr>
        <w:noBreakHyphen/>
        <w:t>10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135</w:t>
      </w:r>
      <w:r w:rsidRPr="00105997">
        <w:rPr>
          <w:color w:val="000000" w:themeColor="text1"/>
          <w:u w:color="000000" w:themeColor="text1"/>
        </w:rPr>
        <w:noBreakHyphen/>
        <w:t>10.</w:t>
      </w:r>
      <w:r w:rsidRPr="00105997">
        <w:rPr>
          <w:color w:val="000000" w:themeColor="text1"/>
          <w:u w:color="000000" w:themeColor="text1"/>
        </w:rPr>
        <w:tab/>
        <w:t xml:space="preserve">The board of trustees for Lander </w:t>
      </w:r>
      <w:r w:rsidRPr="00105997">
        <w:rPr>
          <w:strike/>
          <w:color w:val="000000" w:themeColor="text1"/>
          <w:u w:color="000000" w:themeColor="text1"/>
        </w:rPr>
        <w:t>College</w:t>
      </w:r>
      <w:r w:rsidRPr="00105997">
        <w:rPr>
          <w:color w:val="000000" w:themeColor="text1"/>
          <w:u w:color="000000" w:themeColor="text1"/>
        </w:rPr>
        <w:t xml:space="preserve"> </w:t>
      </w:r>
      <w:r w:rsidRPr="00105997">
        <w:rPr>
          <w:color w:val="000000" w:themeColor="text1"/>
          <w:u w:val="single" w:color="000000" w:themeColor="text1"/>
        </w:rPr>
        <w:t>University</w:t>
      </w:r>
      <w:r w:rsidRPr="00105997">
        <w:rPr>
          <w:color w:val="000000" w:themeColor="text1"/>
          <w:u w:color="000000" w:themeColor="text1"/>
        </w:rPr>
        <w:t xml:space="preserve"> is composed of the Governor of the State</w:t>
      </w:r>
      <w:r w:rsidRPr="00105997">
        <w:rPr>
          <w:color w:val="000000" w:themeColor="text1"/>
          <w:u w:val="single" w:color="000000" w:themeColor="text1"/>
        </w:rPr>
        <w:t>,</w:t>
      </w:r>
      <w:r w:rsidRPr="00105997">
        <w:rPr>
          <w:color w:val="000000" w:themeColor="text1"/>
          <w:u w:color="000000" w:themeColor="text1"/>
        </w:rPr>
        <w:t xml:space="preserv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Of the fifteen members to be elected, </w:t>
      </w:r>
      <w:r w:rsidRPr="00105997">
        <w:rPr>
          <w:strike/>
          <w:color w:val="000000" w:themeColor="text1"/>
          <w:u w:color="000000" w:themeColor="text1"/>
        </w:rPr>
        <w:t>two members</w:t>
      </w:r>
      <w:r w:rsidRPr="00105997">
        <w:rPr>
          <w:color w:val="000000" w:themeColor="text1"/>
          <w:u w:color="000000" w:themeColor="text1"/>
        </w:rPr>
        <w:t xml:space="preserve"> </w:t>
      </w:r>
      <w:r w:rsidRPr="00105997">
        <w:rPr>
          <w:color w:val="000000" w:themeColor="text1"/>
          <w:u w:val="single" w:color="000000" w:themeColor="text1"/>
        </w:rPr>
        <w:t>one member</w:t>
      </w:r>
      <w:r w:rsidRPr="00105997">
        <w:rPr>
          <w:color w:val="000000" w:themeColor="text1"/>
          <w:u w:color="000000" w:themeColor="text1"/>
        </w:rPr>
        <w:t xml:space="preserve"> must be elected from each congressional district and the remaining </w:t>
      </w:r>
      <w:r w:rsidRPr="00105997">
        <w:rPr>
          <w:strike/>
          <w:color w:val="000000" w:themeColor="text1"/>
          <w:u w:color="000000" w:themeColor="text1"/>
        </w:rPr>
        <w:t>three</w:t>
      </w:r>
      <w:r w:rsidRPr="00105997">
        <w:rPr>
          <w:color w:val="000000" w:themeColor="text1"/>
          <w:u w:color="000000" w:themeColor="text1"/>
        </w:rPr>
        <w:t xml:space="preserve"> </w:t>
      </w:r>
      <w:r w:rsidRPr="00105997">
        <w:rPr>
          <w:color w:val="000000" w:themeColor="text1"/>
          <w:u w:val="single" w:color="000000" w:themeColor="text1"/>
        </w:rPr>
        <w:t>eight</w:t>
      </w:r>
      <w:r w:rsidRPr="00105997">
        <w:rPr>
          <w:color w:val="000000" w:themeColor="text1"/>
          <w:u w:color="000000" w:themeColor="text1"/>
        </w:rPr>
        <w:t xml:space="preserve"> members must be elected by the General Assembly from the State at large.  </w:t>
      </w:r>
    </w:p>
    <w:p w:rsidR="00F36653" w:rsidRPr="00105997" w:rsidRDefault="00F36653" w:rsidP="00F36653">
      <w:pPr>
        <w:rPr>
          <w:color w:val="000000" w:themeColor="text1"/>
          <w:u w:color="000000" w:themeColor="text1"/>
        </w:rPr>
      </w:pPr>
      <w:r w:rsidRPr="00105997">
        <w:rPr>
          <w:color w:val="000000" w:themeColor="text1"/>
          <w:u w:color="000000" w:themeColor="text1"/>
        </w:rPr>
        <w:tab/>
        <w:t>The term of office of the at</w:t>
      </w:r>
      <w:r w:rsidRPr="00105997">
        <w:rPr>
          <w:color w:val="000000" w:themeColor="text1"/>
          <w:u w:color="000000" w:themeColor="text1"/>
        </w:rPr>
        <w:noBreakHyphen/>
        <w:t>large trustee appointed by the Governor is effective upon certification to the Secretary of State and is coterminous with the term of the Governor appointing him.  He shall serve after his term has expired until his successor is appointed and qualifies.</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Each position on the board constitutes a separate office and the seats on the board are numbered consecutively </w:t>
      </w:r>
      <w:r w:rsidRPr="00105997">
        <w:rPr>
          <w:strike/>
          <w:color w:val="000000" w:themeColor="text1"/>
          <w:u w:color="000000" w:themeColor="text1"/>
        </w:rPr>
        <w:t>as follows</w:t>
      </w:r>
      <w:r w:rsidRPr="00105997">
        <w:rPr>
          <w:color w:val="000000" w:themeColor="text1"/>
          <w:u w:color="000000" w:themeColor="text1"/>
        </w:rPr>
        <w:t xml:space="preserve">:  </w:t>
      </w:r>
      <w:r w:rsidRPr="00105997">
        <w:rPr>
          <w:strike/>
          <w:color w:val="000000" w:themeColor="text1"/>
          <w:u w:color="000000" w:themeColor="text1"/>
        </w:rPr>
        <w:t>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105997">
        <w:rPr>
          <w:strike/>
          <w:color w:val="000000" w:themeColor="text1"/>
          <w:u w:color="000000" w:themeColor="text1"/>
        </w:rPr>
        <w:noBreakHyphen/>
        <w:t>large positions elected by the General Assembly, Seats Thirteen, Fourteen, and Fifteen</w:t>
      </w:r>
      <w:r w:rsidRPr="00105997">
        <w:rPr>
          <w:color w:val="000000" w:themeColor="text1"/>
          <w:u w:color="000000" w:themeColor="text1"/>
        </w:rPr>
        <w:t xml:space="preserve"> </w:t>
      </w:r>
      <w:r w:rsidRPr="00105997">
        <w:rPr>
          <w:color w:val="000000" w:themeColor="text1"/>
          <w:u w:val="single" w:color="000000" w:themeColor="text1"/>
        </w:rPr>
        <w:t>Seats One through Seven corresponding to the number of each congressional district and Seats Eight through Fifteen to be designated at large</w:t>
      </w:r>
      <w:r w:rsidRPr="00105997">
        <w:rPr>
          <w:color w:val="000000" w:themeColor="text1"/>
          <w:u w:color="000000" w:themeColor="text1"/>
        </w:rPr>
        <w:t xml:space="preserve">.  The member appointed by the Governor shall occupy Seat Sixteen.  </w:t>
      </w:r>
    </w:p>
    <w:p w:rsidR="00F36653" w:rsidRPr="00105997" w:rsidRDefault="00F36653" w:rsidP="00F36653">
      <w:pPr>
        <w:rPr>
          <w:strike/>
          <w:color w:val="000000" w:themeColor="text1"/>
          <w:u w:color="000000" w:themeColor="text1"/>
        </w:rPr>
      </w:pPr>
      <w:r w:rsidRPr="00105997">
        <w:rPr>
          <w:color w:val="000000" w:themeColor="text1"/>
          <w:u w:color="000000" w:themeColor="text1"/>
        </w:rPr>
        <w:tab/>
      </w:r>
      <w:r w:rsidRPr="00105997">
        <w:rPr>
          <w:strike/>
          <w:color w:val="000000" w:themeColor="text1"/>
          <w:u w:color="000000" w:themeColor="text1"/>
        </w:rPr>
        <w:t>Any person who, as of July 1, 1988, is serving as president of the State College Board of Trustees or is serving on the Planning Committee for Lander College within the State College Board of Trustees has the option of serving as a trustee on the board of trustees for Lander College for an appropriate two</w:t>
      </w:r>
      <w:r w:rsidRPr="00105997">
        <w:rPr>
          <w:strike/>
          <w:color w:val="000000" w:themeColor="text1"/>
          <w:u w:color="000000" w:themeColor="text1"/>
        </w:rPr>
        <w:noBreakHyphen/>
        <w:t xml:space="preserve">year term expiring June 30, 1990. Such option must be exercised on the first day of the filing period. If two such members file for the same seat, the General Assembly shall elect the board member from those so filing.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Effective July 1, </w:t>
      </w:r>
      <w:r w:rsidRPr="00105997">
        <w:rPr>
          <w:strike/>
          <w:color w:val="000000" w:themeColor="text1"/>
          <w:u w:color="000000" w:themeColor="text1"/>
        </w:rPr>
        <w:t>1988, the even</w:t>
      </w:r>
      <w:r w:rsidRPr="00105997">
        <w:rPr>
          <w:strike/>
          <w:color w:val="000000" w:themeColor="text1"/>
          <w:u w:color="000000" w:themeColor="text1"/>
        </w:rPr>
        <w:noBreakHyphen/>
        <w:t>numbered seats of those members elected by the General Assembly must be filled for four</w:t>
      </w:r>
      <w:r w:rsidRPr="00105997">
        <w:rPr>
          <w:strike/>
          <w:color w:val="000000" w:themeColor="text1"/>
          <w:u w:color="000000" w:themeColor="text1"/>
        </w:rPr>
        <w:noBreakHyphen/>
        <w:t>year terms expiring June 30, 1992. The remaining elective odd</w:t>
      </w:r>
      <w:r w:rsidRPr="00105997">
        <w:rPr>
          <w:strike/>
          <w:color w:val="000000" w:themeColor="text1"/>
          <w:u w:color="000000" w:themeColor="text1"/>
        </w:rPr>
        <w:noBreakHyphen/>
        <w:t>numbered seats on the board must be filled for two</w:t>
      </w:r>
      <w:r w:rsidRPr="00105997">
        <w:rPr>
          <w:strike/>
          <w:color w:val="000000" w:themeColor="text1"/>
          <w:u w:color="000000" w:themeColor="text1"/>
        </w:rPr>
        <w:noBreakHyphen/>
        <w:t>year terms beginning July 1, 1988, and expiring June 30, 1990. The trustees for the odd</w:t>
      </w:r>
      <w:r w:rsidRPr="00105997">
        <w:rPr>
          <w:strike/>
          <w:color w:val="000000" w:themeColor="text1"/>
          <w:u w:color="000000" w:themeColor="text1"/>
        </w:rPr>
        <w:noBreakHyphen/>
        <w:t>numbered seats must then be elected for four</w:t>
      </w:r>
      <w:r w:rsidRPr="00105997">
        <w:rPr>
          <w:strike/>
          <w:color w:val="000000" w:themeColor="text1"/>
          <w:u w:color="000000" w:themeColor="text1"/>
        </w:rPr>
        <w:noBreakHyphen/>
        <w:t>year terms beginning July 1, 1990, and expiring June 30, 1994.</w:t>
      </w:r>
      <w:r w:rsidRPr="00105997">
        <w:rPr>
          <w:color w:val="000000" w:themeColor="text1"/>
          <w:u w:color="000000" w:themeColor="text1"/>
        </w:rPr>
        <w:t xml:space="preserve"> </w:t>
      </w:r>
      <w:r w:rsidRPr="00105997">
        <w:rPr>
          <w:color w:val="000000" w:themeColor="text1"/>
          <w:u w:val="single" w:color="000000" w:themeColor="text1"/>
        </w:rPr>
        <w:t>2012,</w:t>
      </w:r>
      <w:r w:rsidRPr="00105997">
        <w:rPr>
          <w:color w:val="000000" w:themeColor="text1"/>
          <w:u w:color="000000" w:themeColor="text1"/>
        </w:rPr>
        <w:t xml:space="preserve"> </w:t>
      </w:r>
      <w:r w:rsidRPr="00105997">
        <w:rPr>
          <w:color w:val="000000" w:themeColor="text1"/>
          <w:u w:val="single" w:color="000000" w:themeColor="text1"/>
        </w:rPr>
        <w:t xml:space="preserve">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w:t>
      </w:r>
      <w:r w:rsidRPr="00105997">
        <w:rPr>
          <w:color w:val="000000" w:themeColor="text1"/>
          <w:u w:color="000000" w:themeColor="text1"/>
        </w:rPr>
        <w:t xml:space="preserve"> The General Assembly shall hold elections every two years to select successors of the trustees whose four</w:t>
      </w:r>
      <w:r w:rsidRPr="00105997">
        <w:rPr>
          <w:color w:val="000000" w:themeColor="text1"/>
          <w:u w:color="000000" w:themeColor="text1"/>
        </w:rPr>
        <w:noBreakHyphen/>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F36653" w:rsidRPr="00105997" w:rsidRDefault="00F36653" w:rsidP="00F36653">
      <w:pPr>
        <w:rPr>
          <w:color w:val="000000" w:themeColor="text1"/>
          <w:u w:color="000000" w:themeColor="text1"/>
        </w:rPr>
      </w:pPr>
      <w:r w:rsidRPr="00105997">
        <w:t>J.</w:t>
      </w:r>
      <w:r w:rsidRPr="00105997">
        <w:tab/>
      </w:r>
      <w:r w:rsidRPr="00105997">
        <w:rPr>
          <w:color w:val="000000" w:themeColor="text1"/>
          <w:u w:color="000000" w:themeColor="text1"/>
        </w:rPr>
        <w:t>Section 59</w:t>
      </w:r>
      <w:r w:rsidRPr="00105997">
        <w:rPr>
          <w:color w:val="000000" w:themeColor="text1"/>
          <w:u w:color="000000" w:themeColor="text1"/>
        </w:rPr>
        <w:noBreakHyphen/>
        <w:t>136</w:t>
      </w:r>
      <w:r w:rsidRPr="00105997">
        <w:rPr>
          <w:color w:val="000000" w:themeColor="text1"/>
          <w:u w:color="000000" w:themeColor="text1"/>
        </w:rPr>
        <w:noBreakHyphen/>
        <w:t>110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59</w:t>
      </w:r>
      <w:r w:rsidRPr="00105997">
        <w:rPr>
          <w:color w:val="000000" w:themeColor="text1"/>
          <w:u w:color="000000" w:themeColor="text1"/>
        </w:rPr>
        <w:noBreakHyphen/>
        <w:t>136</w:t>
      </w:r>
      <w:r w:rsidRPr="00105997">
        <w:rPr>
          <w:color w:val="000000" w:themeColor="text1"/>
          <w:u w:color="000000" w:themeColor="text1"/>
        </w:rPr>
        <w:noBreakHyphen/>
        <w:t>110.</w:t>
      </w:r>
      <w:r w:rsidRPr="00105997">
        <w:rPr>
          <w:color w:val="000000" w:themeColor="text1"/>
          <w:u w:color="000000" w:themeColor="text1"/>
        </w:rPr>
        <w:tab/>
        <w:t>The board of trustees for Coastal Carolina University is composed of the Governor of the State</w:t>
      </w:r>
      <w:r w:rsidRPr="00105997">
        <w:rPr>
          <w:color w:val="000000" w:themeColor="text1"/>
          <w:u w:val="single" w:color="000000" w:themeColor="text1"/>
        </w:rPr>
        <w:t>,</w:t>
      </w:r>
      <w:r w:rsidRPr="00105997">
        <w:rPr>
          <w:color w:val="000000" w:themeColor="text1"/>
          <w:u w:color="000000" w:themeColor="text1"/>
        </w:rPr>
        <w:t xml:space="preserv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Of the fifteen members to be elected by the General Assembly, </w:t>
      </w:r>
      <w:r w:rsidRPr="00105997">
        <w:rPr>
          <w:strike/>
          <w:color w:val="000000" w:themeColor="text1"/>
          <w:u w:color="000000" w:themeColor="text1"/>
        </w:rPr>
        <w:t>two members</w:t>
      </w:r>
      <w:r w:rsidRPr="00105997">
        <w:rPr>
          <w:color w:val="000000" w:themeColor="text1"/>
          <w:u w:color="000000" w:themeColor="text1"/>
        </w:rPr>
        <w:t xml:space="preserve"> </w:t>
      </w:r>
      <w:r w:rsidRPr="00105997">
        <w:rPr>
          <w:color w:val="000000" w:themeColor="text1"/>
          <w:u w:val="single" w:color="000000" w:themeColor="text1"/>
        </w:rPr>
        <w:t>one member</w:t>
      </w:r>
      <w:r w:rsidRPr="00105997">
        <w:rPr>
          <w:color w:val="000000" w:themeColor="text1"/>
          <w:u w:color="000000" w:themeColor="text1"/>
        </w:rPr>
        <w:t xml:space="preserve"> must be elected from each congressional district and the remaining </w:t>
      </w:r>
      <w:r w:rsidRPr="00105997">
        <w:rPr>
          <w:strike/>
          <w:color w:val="000000" w:themeColor="text1"/>
          <w:u w:color="000000" w:themeColor="text1"/>
        </w:rPr>
        <w:t>three</w:t>
      </w:r>
      <w:r w:rsidRPr="00105997">
        <w:rPr>
          <w:color w:val="000000" w:themeColor="text1"/>
          <w:u w:color="000000" w:themeColor="text1"/>
        </w:rPr>
        <w:t xml:space="preserve"> </w:t>
      </w:r>
      <w:r w:rsidRPr="00105997">
        <w:rPr>
          <w:color w:val="000000" w:themeColor="text1"/>
          <w:u w:val="single" w:color="000000" w:themeColor="text1"/>
        </w:rPr>
        <w:t>eight</w:t>
      </w:r>
      <w:r w:rsidRPr="00105997">
        <w:rPr>
          <w:color w:val="000000" w:themeColor="text1"/>
          <w:u w:color="000000" w:themeColor="text1"/>
        </w:rPr>
        <w:t xml:space="preserve"> members must be elected from the State at large. </w:t>
      </w:r>
    </w:p>
    <w:p w:rsidR="00F36653" w:rsidRPr="00105997" w:rsidRDefault="00F36653" w:rsidP="00F36653">
      <w:pPr>
        <w:rPr>
          <w:color w:val="000000" w:themeColor="text1"/>
          <w:u w:color="000000" w:themeColor="text1"/>
        </w:rPr>
      </w:pPr>
      <w:r w:rsidRPr="00105997">
        <w:rPr>
          <w:color w:val="000000" w:themeColor="text1"/>
          <w:u w:color="000000" w:themeColor="text1"/>
        </w:rPr>
        <w:tab/>
        <w:t>The term of office of the at</w:t>
      </w:r>
      <w:r w:rsidRPr="00105997">
        <w:rPr>
          <w:color w:val="000000" w:themeColor="text1"/>
          <w:u w:color="000000" w:themeColor="text1"/>
        </w:rPr>
        <w:noBreakHyphen/>
        <w:t xml:space="preserve">large trustee appointed by the Governor is effective upon certification to the Secretary of State and is coterminous with the term of the Governor appointing him.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Each position on the board constitutes a separate office and the seats on the board are numbered consecutively </w:t>
      </w:r>
      <w:r w:rsidRPr="00105997">
        <w:rPr>
          <w:strike/>
          <w:color w:val="000000" w:themeColor="text1"/>
          <w:u w:color="000000" w:themeColor="text1"/>
        </w:rPr>
        <w:t>as follows</w:t>
      </w:r>
      <w:r w:rsidRPr="00105997">
        <w:rPr>
          <w:color w:val="000000" w:themeColor="text1"/>
          <w:u w:color="000000" w:themeColor="text1"/>
        </w:rPr>
        <w:t xml:space="preserve">:  </w:t>
      </w:r>
      <w:r w:rsidRPr="00105997">
        <w:rPr>
          <w:strike/>
          <w:color w:val="000000" w:themeColor="text1"/>
          <w:u w:color="000000" w:themeColor="text1"/>
        </w:rPr>
        <w:t>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105997">
        <w:rPr>
          <w:strike/>
          <w:color w:val="000000" w:themeColor="text1"/>
          <w:u w:color="000000" w:themeColor="text1"/>
        </w:rPr>
        <w:noBreakHyphen/>
        <w:t>large positions elected by the General Assembly, Seats Thirteen, Fourteen, and Fifteen</w:t>
      </w:r>
      <w:r w:rsidRPr="00105997">
        <w:rPr>
          <w:color w:val="000000" w:themeColor="text1"/>
          <w:u w:color="000000" w:themeColor="text1"/>
        </w:rPr>
        <w:t xml:space="preserve"> </w:t>
      </w:r>
      <w:r w:rsidRPr="00105997">
        <w:rPr>
          <w:color w:val="000000" w:themeColor="text1"/>
          <w:u w:val="single" w:color="000000" w:themeColor="text1"/>
        </w:rPr>
        <w:t>Seats One through Seven corresponding to the number of each congressional district and Seats Eight through Fifteen to be designated at large</w:t>
      </w:r>
      <w:r w:rsidRPr="00105997">
        <w:rPr>
          <w:color w:val="000000" w:themeColor="text1"/>
          <w:u w:color="000000" w:themeColor="text1"/>
        </w:rPr>
        <w:t xml:space="preserve">.  The member appointed by the Governor shall occupy Seat Sixteen.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The General Assembly shall elect those members of the board of trustees it elects during its 1993 Session.  Members initially elected from Seats One, Three, Five, Seven, Nine, Eleven, Thirteen, and Fifteen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elected for two</w:t>
      </w:r>
      <w:r w:rsidRPr="00105997">
        <w:rPr>
          <w:color w:val="000000" w:themeColor="text1"/>
          <w:u w:color="000000" w:themeColor="text1"/>
        </w:rPr>
        <w:noBreakHyphen/>
        <w:t xml:space="preserve">year terms and members initially elected from Seats Two, Four, Six, Eight, Ten, Twelve, and Fourteen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elected for four</w:t>
      </w:r>
      <w:r w:rsidRPr="00105997">
        <w:rPr>
          <w:color w:val="000000" w:themeColor="text1"/>
          <w:u w:color="000000" w:themeColor="text1"/>
        </w:rPr>
        <w:noBreakHyphen/>
        <w:t xml:space="preserve">year terms.  Thereafter, their successors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each be elected for four</w:t>
      </w:r>
      <w:r w:rsidRPr="00105997">
        <w:rPr>
          <w:color w:val="000000" w:themeColor="text1"/>
          <w:u w:color="000000" w:themeColor="text1"/>
        </w:rPr>
        <w:noBreakHyphen/>
        <w:t xml:space="preserve">year terms. </w:t>
      </w:r>
    </w:p>
    <w:p w:rsidR="00F36653" w:rsidRPr="00105997" w:rsidRDefault="00F36653" w:rsidP="00F36653">
      <w:pPr>
        <w:rPr>
          <w:color w:val="000000" w:themeColor="text1"/>
          <w:u w:val="single" w:color="000000" w:themeColor="text1"/>
        </w:rPr>
      </w:pPr>
      <w:r w:rsidRPr="00105997">
        <w:rPr>
          <w:color w:val="000000" w:themeColor="text1"/>
          <w:u w:color="000000" w:themeColor="text1"/>
        </w:rPr>
        <w:tab/>
      </w:r>
      <w:r w:rsidRPr="00105997">
        <w:rPr>
          <w:color w:val="000000" w:themeColor="text1"/>
          <w:u w:val="single" w:color="000000" w:themeColor="text1"/>
        </w:rPr>
        <w:t xml:space="preserve">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 </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 </w:t>
      </w:r>
    </w:p>
    <w:p w:rsidR="00F36653" w:rsidRPr="00105997" w:rsidRDefault="00F36653" w:rsidP="00F36653">
      <w:pPr>
        <w:rPr>
          <w:color w:val="000000" w:themeColor="text1"/>
          <w:u w:color="000000" w:themeColor="text1"/>
        </w:rPr>
      </w:pPr>
      <w:r w:rsidRPr="00105997">
        <w:rPr>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F36653" w:rsidRPr="00105997" w:rsidRDefault="00F36653" w:rsidP="00F36653">
      <w:pPr>
        <w:rPr>
          <w:color w:val="000000" w:themeColor="text1"/>
          <w:u w:color="000000" w:themeColor="text1"/>
        </w:rPr>
      </w:pPr>
      <w:r w:rsidRPr="00105997">
        <w:t>K.</w:t>
      </w:r>
      <w:r w:rsidRPr="00105997">
        <w:tab/>
      </w:r>
      <w:r w:rsidRPr="00105997">
        <w:rPr>
          <w:color w:val="000000" w:themeColor="text1"/>
          <w:u w:color="000000" w:themeColor="text1"/>
        </w:rPr>
        <w:t>Section 60</w:t>
      </w:r>
      <w:r w:rsidRPr="00105997">
        <w:rPr>
          <w:color w:val="000000" w:themeColor="text1"/>
          <w:u w:color="000000" w:themeColor="text1"/>
        </w:rPr>
        <w:noBreakHyphen/>
        <w:t>1</w:t>
      </w:r>
      <w:r w:rsidRPr="00105997">
        <w:rPr>
          <w:color w:val="000000" w:themeColor="text1"/>
          <w:u w:color="000000" w:themeColor="text1"/>
        </w:rPr>
        <w:noBreakHyphen/>
        <w:t>10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60</w:t>
      </w:r>
      <w:r w:rsidRPr="00105997">
        <w:rPr>
          <w:color w:val="000000" w:themeColor="text1"/>
          <w:u w:color="000000" w:themeColor="text1"/>
        </w:rPr>
        <w:noBreakHyphen/>
        <w:t>1</w:t>
      </w:r>
      <w:r w:rsidRPr="00105997">
        <w:rPr>
          <w:color w:val="000000" w:themeColor="text1"/>
          <w:u w:color="000000" w:themeColor="text1"/>
        </w:rPr>
        <w:noBreakHyphen/>
        <w:t>10.</w:t>
      </w:r>
      <w:r w:rsidRPr="00105997">
        <w:rPr>
          <w:color w:val="000000" w:themeColor="text1"/>
          <w:u w:color="000000" w:themeColor="text1"/>
        </w:rPr>
        <w:tab/>
        <w:t xml:space="preserve">There is created the South Carolina State Library governed by the State Library Board consisting of seven members, one from each congressional district </w:t>
      </w:r>
      <w:r w:rsidRPr="00105997">
        <w:rPr>
          <w:strike/>
          <w:color w:val="000000" w:themeColor="text1"/>
          <w:u w:color="000000" w:themeColor="text1"/>
        </w:rPr>
        <w:t>and one from the State at large</w:t>
      </w:r>
      <w:r w:rsidRPr="00105997">
        <w:rPr>
          <w:color w:val="000000" w:themeColor="text1"/>
          <w:u w:color="000000" w:themeColor="text1"/>
        </w:rPr>
        <w:t xml:space="preserve">. The members must be appointed by the Governor for terms of five years and until their successors are appointed and qualify.  All vacancies must be filled in the manner of the original appointment for the unexpired term. </w:t>
      </w:r>
    </w:p>
    <w:p w:rsidR="00F36653" w:rsidRPr="00105997" w:rsidRDefault="00F36653" w:rsidP="00F36653">
      <w:pPr>
        <w:rPr>
          <w:color w:val="000000" w:themeColor="text1"/>
          <w:u w:color="000000" w:themeColor="text1"/>
        </w:rPr>
      </w:pPr>
      <w:r w:rsidRPr="00105997">
        <w:rPr>
          <w:color w:val="000000" w:themeColor="text1"/>
          <w:u w:color="000000" w:themeColor="text1"/>
        </w:rPr>
        <w:tab/>
      </w:r>
      <w:r w:rsidRPr="00105997">
        <w:rPr>
          <w:strike/>
          <w:color w:val="000000" w:themeColor="text1"/>
          <w:u w:color="000000" w:themeColor="text1"/>
        </w:rPr>
        <w:t>No</w:t>
      </w:r>
      <w:r w:rsidRPr="00105997">
        <w:rPr>
          <w:color w:val="000000" w:themeColor="text1"/>
          <w:u w:val="single" w:color="000000" w:themeColor="text1"/>
        </w:rPr>
        <w:t>A</w:t>
      </w:r>
      <w:r w:rsidRPr="00105997">
        <w:rPr>
          <w:color w:val="000000" w:themeColor="text1"/>
          <w:u w:color="000000" w:themeColor="text1"/>
        </w:rPr>
        <w:t xml:space="preserve"> person is </w:t>
      </w:r>
      <w:r w:rsidRPr="00105997">
        <w:rPr>
          <w:color w:val="000000" w:themeColor="text1"/>
          <w:u w:val="single" w:color="000000" w:themeColor="text1"/>
        </w:rPr>
        <w:t>not</w:t>
      </w:r>
      <w:r w:rsidRPr="00105997">
        <w:rPr>
          <w:color w:val="000000" w:themeColor="text1"/>
          <w:u w:color="000000" w:themeColor="text1"/>
        </w:rPr>
        <w:t xml:space="preserve"> eligible to serve as a member of the board for more than two successive terms, except that a person appointed to fill an unexpired term may be reappointed for two full terms.”</w:t>
      </w:r>
    </w:p>
    <w:p w:rsidR="00F36653" w:rsidRPr="00105997" w:rsidRDefault="00F36653" w:rsidP="00F36653">
      <w:pPr>
        <w:rPr>
          <w:color w:val="000000" w:themeColor="text1"/>
          <w:u w:color="000000" w:themeColor="text1"/>
        </w:rPr>
      </w:pPr>
      <w:r w:rsidRPr="00105997">
        <w:rPr>
          <w:color w:val="000000" w:themeColor="text1"/>
          <w:u w:color="000000" w:themeColor="text1"/>
        </w:rPr>
        <w:t>L.</w:t>
      </w:r>
      <w:r w:rsidRPr="00105997">
        <w:rPr>
          <w:color w:val="000000" w:themeColor="text1"/>
          <w:u w:color="000000" w:themeColor="text1"/>
        </w:rPr>
        <w:tab/>
        <w:t>Section 60</w:t>
      </w:r>
      <w:r w:rsidRPr="00105997">
        <w:rPr>
          <w:color w:val="000000" w:themeColor="text1"/>
          <w:u w:color="000000" w:themeColor="text1"/>
        </w:rPr>
        <w:noBreakHyphen/>
        <w:t>13</w:t>
      </w:r>
      <w:r w:rsidRPr="00105997">
        <w:rPr>
          <w:color w:val="000000" w:themeColor="text1"/>
          <w:u w:color="000000" w:themeColor="text1"/>
        </w:rPr>
        <w:noBreakHyphen/>
        <w:t>10 of the 1976 Code is amended to read:</w:t>
      </w:r>
    </w:p>
    <w:p w:rsidR="00F36653" w:rsidRPr="00105997" w:rsidRDefault="00F36653" w:rsidP="00F36653">
      <w:pPr>
        <w:rPr>
          <w:color w:val="000000" w:themeColor="text1"/>
          <w:u w:color="000000" w:themeColor="text1"/>
        </w:rPr>
      </w:pPr>
      <w:r w:rsidRPr="00105997">
        <w:rPr>
          <w:color w:val="000000" w:themeColor="text1"/>
          <w:u w:color="000000" w:themeColor="text1"/>
        </w:rPr>
        <w:tab/>
        <w:t>“Section 60</w:t>
      </w:r>
      <w:r w:rsidRPr="00105997">
        <w:rPr>
          <w:color w:val="000000" w:themeColor="text1"/>
          <w:u w:color="000000" w:themeColor="text1"/>
        </w:rPr>
        <w:noBreakHyphen/>
        <w:t>13</w:t>
      </w:r>
      <w:r w:rsidRPr="00105997">
        <w:rPr>
          <w:color w:val="000000" w:themeColor="text1"/>
          <w:u w:color="000000" w:themeColor="text1"/>
        </w:rPr>
        <w:noBreakHyphen/>
        <w:t>10.</w:t>
      </w:r>
      <w:r w:rsidRPr="00105997">
        <w:rPr>
          <w:color w:val="000000" w:themeColor="text1"/>
          <w:u w:color="000000" w:themeColor="text1"/>
        </w:rPr>
        <w:tab/>
        <w:t xml:space="preserve">There is </w:t>
      </w:r>
      <w:r w:rsidRPr="00105997">
        <w:rPr>
          <w:strike/>
          <w:color w:val="000000" w:themeColor="text1"/>
          <w:u w:color="000000" w:themeColor="text1"/>
        </w:rPr>
        <w:t>hereby</w:t>
      </w:r>
      <w:r w:rsidRPr="00105997">
        <w:rPr>
          <w:color w:val="000000" w:themeColor="text1"/>
          <w:u w:color="000000" w:themeColor="text1"/>
        </w:rPr>
        <w:t xml:space="preserve"> created the South Carolina Museum Commission composed of </w:t>
      </w:r>
      <w:r w:rsidRPr="00105997">
        <w:rPr>
          <w:strike/>
          <w:color w:val="000000" w:themeColor="text1"/>
          <w:u w:color="000000" w:themeColor="text1"/>
        </w:rPr>
        <w:t>nine</w:t>
      </w:r>
      <w:r w:rsidRPr="00105997">
        <w:rPr>
          <w:color w:val="000000" w:themeColor="text1"/>
          <w:u w:color="000000" w:themeColor="text1"/>
        </w:rPr>
        <w:t xml:space="preserve"> </w:t>
      </w:r>
      <w:r w:rsidRPr="00105997">
        <w:rPr>
          <w:color w:val="000000" w:themeColor="text1"/>
          <w:u w:val="single" w:color="000000" w:themeColor="text1"/>
        </w:rPr>
        <w:t>ten</w:t>
      </w:r>
      <w:r w:rsidRPr="00105997">
        <w:rPr>
          <w:color w:val="000000" w:themeColor="text1"/>
          <w:u w:color="000000" w:themeColor="text1"/>
        </w:rPr>
        <w:t xml:space="preserve"> members appointed by the Governor for terms of four years and until successors are appointed and qualify.  One member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appointed from each congressional district of the State and three members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appointed at large. One of the at</w:t>
      </w:r>
      <w:r w:rsidRPr="00105997">
        <w:rPr>
          <w:color w:val="000000" w:themeColor="text1"/>
          <w:u w:color="000000" w:themeColor="text1"/>
        </w:rPr>
        <w:noBreakHyphen/>
        <w:t xml:space="preserve">large members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appointed chairman of the commission by the Governor.  Vacancies for any reason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filled in the manner of original appointment for the unexpired term.</w:t>
      </w:r>
    </w:p>
    <w:p w:rsidR="00F36653" w:rsidRPr="00105997" w:rsidRDefault="00F36653" w:rsidP="00F36653">
      <w:pPr>
        <w:rPr>
          <w:color w:val="000000" w:themeColor="text1"/>
          <w:u w:color="000000" w:themeColor="text1"/>
        </w:rPr>
      </w:pPr>
      <w:r w:rsidRPr="00105997">
        <w:rPr>
          <w:color w:val="000000" w:themeColor="text1"/>
          <w:u w:color="000000" w:themeColor="text1"/>
        </w:rPr>
        <w:tab/>
        <w:t xml:space="preserve">Notwithstanding the provisions </w:t>
      </w:r>
      <w:r w:rsidRPr="00105997">
        <w:rPr>
          <w:strike/>
          <w:color w:val="000000" w:themeColor="text1"/>
          <w:u w:color="000000" w:themeColor="text1"/>
        </w:rPr>
        <w:t>above</w:t>
      </w:r>
      <w:r w:rsidRPr="00105997">
        <w:rPr>
          <w:color w:val="000000" w:themeColor="text1"/>
          <w:u w:color="000000" w:themeColor="text1"/>
        </w:rPr>
        <w:t xml:space="preserve"> prescribing four</w:t>
      </w:r>
      <w:r w:rsidRPr="00105997">
        <w:rPr>
          <w:color w:val="000000" w:themeColor="text1"/>
          <w:u w:color="000000" w:themeColor="text1"/>
        </w:rPr>
        <w:noBreakHyphen/>
        <w:t>year terms for members of the commission, the members appointed from even</w:t>
      </w:r>
      <w:r w:rsidRPr="00105997">
        <w:rPr>
          <w:color w:val="000000" w:themeColor="text1"/>
          <w:u w:color="000000" w:themeColor="text1"/>
        </w:rPr>
        <w:noBreakHyphen/>
        <w:t>numbered congressional districts and one at</w:t>
      </w:r>
      <w:r w:rsidRPr="00105997">
        <w:rPr>
          <w:color w:val="000000" w:themeColor="text1"/>
          <w:u w:color="000000" w:themeColor="text1"/>
        </w:rPr>
        <w:noBreakHyphen/>
        <w:t xml:space="preserve">large member other than the chairman </w:t>
      </w:r>
      <w:r w:rsidRPr="00105997">
        <w:rPr>
          <w:strike/>
          <w:color w:val="000000" w:themeColor="text1"/>
          <w:u w:color="000000" w:themeColor="text1"/>
        </w:rPr>
        <w:t>shall</w:t>
      </w:r>
      <w:r w:rsidRPr="00105997">
        <w:rPr>
          <w:color w:val="000000" w:themeColor="text1"/>
          <w:u w:val="single" w:color="000000" w:themeColor="text1"/>
        </w:rPr>
        <w:t>must</w:t>
      </w:r>
      <w:r w:rsidRPr="00105997">
        <w:rPr>
          <w:color w:val="000000" w:themeColor="text1"/>
          <w:u w:color="000000" w:themeColor="text1"/>
        </w:rPr>
        <w:t xml:space="preserve"> be initially appointed for terms of two years only.”</w:t>
      </w:r>
    </w:p>
    <w:p w:rsidR="00F36653" w:rsidRPr="00105997" w:rsidRDefault="00F36653" w:rsidP="00F36653">
      <w:pPr>
        <w:rPr>
          <w:color w:val="000000" w:themeColor="text1"/>
          <w:u w:color="000000" w:themeColor="text1"/>
        </w:rPr>
      </w:pPr>
      <w:r w:rsidRPr="00105997">
        <w:t>SECTION</w:t>
      </w:r>
      <w:r w:rsidRPr="00105997">
        <w:tab/>
        <w:t>___.</w:t>
      </w:r>
      <w:r w:rsidRPr="00105997">
        <w:tab/>
        <w:t>In the event that elections for incumbent university board of trustees’ seats whose terms are expiring this year are not held prior to June 30, 2012, current board members will retain their seats until the General Assembly reconvenes and holds elections.</w:t>
      </w:r>
      <w:r w:rsidRPr="00105997">
        <w:tab/>
        <w:t>/</w:t>
      </w:r>
    </w:p>
    <w:p w:rsidR="00F36653" w:rsidRPr="00105997" w:rsidRDefault="00F36653" w:rsidP="00F36653">
      <w:r w:rsidRPr="00105997">
        <w:t>Renumber sections to conform.</w:t>
      </w:r>
    </w:p>
    <w:p w:rsidR="00F36653" w:rsidRDefault="00F36653" w:rsidP="00F36653">
      <w:r w:rsidRPr="00105997">
        <w:t>Amend title to conform.</w:t>
      </w:r>
    </w:p>
    <w:p w:rsidR="00F36653" w:rsidRDefault="00F36653" w:rsidP="00F36653"/>
    <w:p w:rsidR="00F36653" w:rsidRDefault="00F36653" w:rsidP="00F36653">
      <w:r>
        <w:t>Rep. DELLENEY moved to table the amendment, which was agreed to.</w:t>
      </w:r>
    </w:p>
    <w:p w:rsidR="00F36653" w:rsidRDefault="00F36653" w:rsidP="00F36653"/>
    <w:p w:rsidR="00F36653" w:rsidRPr="004208B2" w:rsidRDefault="00F36653" w:rsidP="00F36653">
      <w:r w:rsidRPr="004208B2">
        <w:t>Rep. HARRISON proposed the following Amendment No. 3</w:t>
      </w:r>
      <w:r>
        <w:t xml:space="preserve"> to </w:t>
      </w:r>
      <w:r w:rsidRPr="004208B2">
        <w:t>S.</w:t>
      </w:r>
      <w:r>
        <w:t> </w:t>
      </w:r>
      <w:r w:rsidRPr="004208B2">
        <w:t>1088 (COUNCIL\GGS\22376ZW12), which was adopted:</w:t>
      </w:r>
    </w:p>
    <w:p w:rsidR="00F36653" w:rsidRPr="004208B2" w:rsidRDefault="00F36653" w:rsidP="00F36653">
      <w:r w:rsidRPr="004208B2">
        <w:t>Amend the bill, as and if amended, by adding appropriately numbered SECTIONS at the end to read:</w:t>
      </w:r>
    </w:p>
    <w:p w:rsidR="00F36653" w:rsidRPr="004208B2" w:rsidRDefault="00F36653" w:rsidP="00F36653">
      <w:r w:rsidRPr="004208B2">
        <w:t>/</w:t>
      </w:r>
      <w:r w:rsidRPr="004208B2">
        <w:tab/>
        <w:t>SECTION</w:t>
      </w:r>
      <w:r w:rsidRPr="004208B2">
        <w:tab/>
        <w:t>___.</w:t>
      </w:r>
      <w:r w:rsidRPr="004208B2">
        <w:tab/>
        <w:t xml:space="preserve">Section 1-15-10 of the 1976 Code, as last amended by Act 249 of 2008, is further amended to read: </w:t>
      </w:r>
    </w:p>
    <w:p w:rsidR="00F36653" w:rsidRPr="004208B2" w:rsidRDefault="00F36653" w:rsidP="00F36653">
      <w:r w:rsidRPr="004208B2">
        <w:tab/>
        <w:t>“Section 1-15-10.</w:t>
      </w:r>
      <w:r w:rsidRPr="004208B2">
        <w:tab/>
        <w:t xml:space="preserve">There is hereby created a Commission on Women to be composed of </w:t>
      </w:r>
      <w:r w:rsidRPr="004208B2">
        <w:rPr>
          <w:strike/>
        </w:rPr>
        <w:t>fifteen</w:t>
      </w:r>
      <w:r w:rsidRPr="004208B2">
        <w:t xml:space="preserve"> </w:t>
      </w:r>
      <w:r w:rsidRPr="004208B2">
        <w:rPr>
          <w:u w:val="single"/>
        </w:rPr>
        <w:t>sixteen</w:t>
      </w:r>
      <w:r w:rsidRPr="004208B2">
        <w:t xml:space="preserve">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w:t>
      </w:r>
      <w:r w:rsidRPr="004208B2">
        <w:rPr>
          <w:strike/>
        </w:rPr>
        <w:t>shall</w:t>
      </w:r>
      <w:r w:rsidRPr="004208B2">
        <w:rPr>
          <w:u w:val="single"/>
        </w:rPr>
        <w:t>must</w:t>
      </w:r>
      <w:r w:rsidRPr="004208B2">
        <w:t xml:space="preserve">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w:t>
      </w:r>
      <w:r w:rsidRPr="004208B2">
        <w:rPr>
          <w:strike/>
        </w:rPr>
        <w:t>shall</w:t>
      </w:r>
      <w:r w:rsidRPr="004208B2">
        <w:rPr>
          <w:u w:val="single"/>
        </w:rPr>
        <w:t>must</w:t>
      </w:r>
      <w:r w:rsidRPr="004208B2">
        <w:t xml:space="preserve"> be designated by the Governor as being appointed to serve either from a particular congressional district or at large.  </w:t>
      </w:r>
      <w:r w:rsidRPr="004208B2">
        <w:rPr>
          <w:u w:val="single"/>
        </w:rPr>
        <w:t>The member first appointed from the Seventh Congressional District after the expansion of the commission to sixteen members shall serve a four year term.</w:t>
      </w:r>
      <w:r w:rsidRPr="004208B2">
        <w:t xml:space="preserve">  Vacancies </w:t>
      </w:r>
      <w:r w:rsidRPr="004208B2">
        <w:rPr>
          <w:strike/>
        </w:rPr>
        <w:t>shall</w:t>
      </w:r>
      <w:r w:rsidRPr="004208B2">
        <w:rPr>
          <w:u w:val="single"/>
        </w:rPr>
        <w:t>must</w:t>
      </w:r>
      <w:r w:rsidRPr="004208B2">
        <w:t xml:space="preserve"> be filled in the manner of the original appointment for the unexpired portion of the term only.  No member </w:t>
      </w:r>
      <w:r w:rsidRPr="004208B2">
        <w:rPr>
          <w:strike/>
        </w:rPr>
        <w:t>shall</w:t>
      </w:r>
      <w:r w:rsidRPr="004208B2">
        <w:rPr>
          <w:u w:val="single"/>
        </w:rPr>
        <w:t>must</w:t>
      </w:r>
      <w:r w:rsidRPr="004208B2">
        <w:t xml:space="preserve"> be eligible to serve more than two consecutive terms.” </w:t>
      </w:r>
    </w:p>
    <w:p w:rsidR="00F36653" w:rsidRPr="004208B2" w:rsidRDefault="00F36653" w:rsidP="00F36653">
      <w:pPr>
        <w:rPr>
          <w:color w:val="000000" w:themeColor="text1"/>
          <w:u w:color="000000" w:themeColor="text1"/>
        </w:rPr>
      </w:pPr>
      <w:r w:rsidRPr="004208B2">
        <w:rPr>
          <w:color w:val="000000" w:themeColor="text1"/>
          <w:u w:color="000000" w:themeColor="text1"/>
        </w:rPr>
        <w:t>SECTION</w:t>
      </w:r>
      <w:r w:rsidRPr="004208B2">
        <w:rPr>
          <w:color w:val="000000" w:themeColor="text1"/>
          <w:u w:color="000000" w:themeColor="text1"/>
        </w:rPr>
        <w:tab/>
        <w:t>___.</w:t>
      </w:r>
      <w:r w:rsidRPr="004208B2">
        <w:rPr>
          <w:color w:val="000000" w:themeColor="text1"/>
          <w:u w:color="000000" w:themeColor="text1"/>
        </w:rPr>
        <w:tab/>
        <w:t>Section 6-19-30 of the 1976 Code is amended to read:</w:t>
      </w:r>
    </w:p>
    <w:p w:rsidR="00F36653" w:rsidRPr="004208B2" w:rsidRDefault="00F36653" w:rsidP="00F36653">
      <w:r w:rsidRPr="004208B2">
        <w:rPr>
          <w:color w:val="000000" w:themeColor="text1"/>
          <w:u w:color="000000" w:themeColor="text1"/>
        </w:rPr>
        <w:tab/>
        <w:t>“Section 6-19-30.</w:t>
      </w:r>
      <w:r w:rsidRPr="004208B2">
        <w:rPr>
          <w:color w:val="000000" w:themeColor="text1"/>
          <w:u w:color="000000" w:themeColor="text1"/>
        </w:rPr>
        <w:tab/>
      </w:r>
      <w:r w:rsidRPr="004208B2">
        <w:t xml:space="preserve">The fund for </w:t>
      </w:r>
      <w:r w:rsidRPr="004208B2">
        <w:rPr>
          <w:strike/>
        </w:rPr>
        <w:t>such</w:t>
      </w:r>
      <w:r w:rsidRPr="004208B2">
        <w:rPr>
          <w:u w:val="single"/>
        </w:rPr>
        <w:t>these</w:t>
      </w:r>
      <w:r w:rsidRPr="004208B2">
        <w:t xml:space="preserve"> grants </w:t>
      </w:r>
      <w:r w:rsidRPr="004208B2">
        <w:rPr>
          <w:strike/>
        </w:rPr>
        <w:t>shall</w:t>
      </w:r>
      <w:r w:rsidRPr="004208B2">
        <w:rPr>
          <w:u w:val="single"/>
        </w:rPr>
        <w:t>must</w:t>
      </w:r>
      <w:r w:rsidRPr="004208B2">
        <w:t xml:space="preserve"> be from either revenue</w:t>
      </w:r>
      <w:r w:rsidRPr="004208B2">
        <w:noBreakHyphen/>
        <w:t xml:space="preserve">sharing trust funds or from general appropriations to the Department of Health and Environmental Control, which shall administer </w:t>
      </w:r>
      <w:r w:rsidRPr="004208B2">
        <w:rPr>
          <w:strike/>
        </w:rPr>
        <w:t>such</w:t>
      </w:r>
      <w:r w:rsidRPr="004208B2">
        <w:rPr>
          <w:u w:val="single"/>
        </w:rPr>
        <w:t>the</w:t>
      </w:r>
      <w:r w:rsidRPr="004208B2">
        <w:t xml:space="preserve"> grants for intermission to public water supply authorities or districts, sewer authorities or districts, water and sewer authorities, rural community water or sewer systems, nonprofit corporations</w:t>
      </w:r>
      <w:r w:rsidRPr="004208B2">
        <w:rPr>
          <w:u w:val="single"/>
        </w:rPr>
        <w:t>,</w:t>
      </w:r>
      <w:r w:rsidRPr="004208B2">
        <w:t xml:space="preserve"> or municipal sewer systems to which the grant is made.  The Governor, with the advice and consent of the Senate, shall appoint an advisory committee composed of </w:t>
      </w:r>
      <w:r w:rsidRPr="004208B2">
        <w:rPr>
          <w:strike/>
        </w:rPr>
        <w:t>six</w:t>
      </w:r>
      <w:r w:rsidRPr="004208B2">
        <w:t xml:space="preserve"> </w:t>
      </w:r>
      <w:r w:rsidRPr="004208B2">
        <w:rPr>
          <w:u w:val="single"/>
        </w:rPr>
        <w:t>seven</w:t>
      </w:r>
      <w:r w:rsidRPr="004208B2">
        <w:t xml:space="preserve"> members, one from each congressional district of the State.  In addition an employee of the Department of Health and Environmental Control, designated by the commissioner </w:t>
      </w:r>
      <w:r w:rsidRPr="004208B2">
        <w:rPr>
          <w:strike/>
        </w:rPr>
        <w:t>thereof</w:t>
      </w:r>
      <w:r w:rsidRPr="004208B2">
        <w:rPr>
          <w:u w:val="single"/>
        </w:rPr>
        <w:t>of DHEC</w:t>
      </w:r>
      <w:r w:rsidRPr="004208B2">
        <w:t xml:space="preserve">, shall serve ex officio as a member of the committee.  The Governor may invite </w:t>
      </w:r>
      <w:r w:rsidRPr="004208B2">
        <w:rPr>
          <w:strike/>
        </w:rPr>
        <w:t>any</w:t>
      </w:r>
      <w:r w:rsidRPr="004208B2">
        <w:rPr>
          <w:u w:val="single"/>
        </w:rPr>
        <w:t>a</w:t>
      </w:r>
      <w:r w:rsidRPr="004208B2">
        <w:t xml:space="preserve"> director</w:t>
      </w:r>
      <w:r w:rsidRPr="004208B2">
        <w:rPr>
          <w:u w:val="single"/>
        </w:rPr>
        <w:t>,</w:t>
      </w:r>
      <w:r w:rsidRPr="004208B2">
        <w:t xml:space="preserve"> or his representative</w:t>
      </w:r>
      <w:r w:rsidRPr="004208B2">
        <w:rPr>
          <w:u w:val="single"/>
        </w:rPr>
        <w:t>,</w:t>
      </w:r>
      <w:r w:rsidRPr="004208B2">
        <w:t xml:space="preserve"> from </w:t>
      </w:r>
      <w:r w:rsidRPr="004208B2">
        <w:rPr>
          <w:strike/>
        </w:rPr>
        <w:t>any</w:t>
      </w:r>
      <w:r w:rsidRPr="004208B2">
        <w:rPr>
          <w:u w:val="single"/>
        </w:rPr>
        <w:t>an</w:t>
      </w:r>
      <w:r w:rsidRPr="004208B2">
        <w:t xml:space="preserve"> agency providing water and sewer funds to serve as an advisory nonvoting member to the committee.  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 members </w:t>
      </w:r>
      <w:r w:rsidRPr="004208B2">
        <w:rPr>
          <w:strike/>
        </w:rPr>
        <w:t>shall</w:t>
      </w:r>
      <w:r w:rsidRPr="004208B2">
        <w:rPr>
          <w:u w:val="single"/>
        </w:rPr>
        <w:t>must</w:t>
      </w:r>
      <w:r w:rsidRPr="004208B2">
        <w:t xml:space="preserve"> be appointed for terms of three years.  In the event of a vacancy a successor </w:t>
      </w:r>
      <w:r w:rsidRPr="004208B2">
        <w:rPr>
          <w:strike/>
        </w:rPr>
        <w:t>shall</w:t>
      </w:r>
      <w:r w:rsidRPr="004208B2">
        <w:rPr>
          <w:u w:val="single"/>
        </w:rPr>
        <w:t>must</w:t>
      </w:r>
      <w:r w:rsidRPr="004208B2">
        <w:t xml:space="preserve"> be appointed for the unexpired term in the manner of original appointment.  The advisory committee shall meet as soon after its appointment as may be practicable and shall organize by electing a chairman, </w:t>
      </w:r>
      <w:r w:rsidRPr="004208B2">
        <w:rPr>
          <w:strike/>
        </w:rPr>
        <w:t>vice</w:t>
      </w:r>
      <w:r w:rsidRPr="004208B2">
        <w:rPr>
          <w:strike/>
        </w:rPr>
        <w:noBreakHyphen/>
        <w:t>chairman</w:t>
      </w:r>
      <w:r w:rsidRPr="004208B2">
        <w:rPr>
          <w:u w:val="single"/>
        </w:rPr>
        <w:t>vice chairman</w:t>
      </w:r>
      <w:r w:rsidRPr="004208B2">
        <w:t xml:space="preserve">, secretary, and </w:t>
      </w:r>
      <w:r w:rsidRPr="004208B2">
        <w:rPr>
          <w:strike/>
        </w:rPr>
        <w:t>such</w:t>
      </w:r>
      <w:r w:rsidRPr="004208B2">
        <w:t xml:space="preserve"> other officers </w:t>
      </w:r>
      <w:r w:rsidRPr="004208B2">
        <w:rPr>
          <w:strike/>
        </w:rPr>
        <w:t>as</w:t>
      </w:r>
      <w:r w:rsidRPr="004208B2">
        <w:t xml:space="preserve"> it may deem desirable.  The advisory committee shall select the projects to be funded </w:t>
      </w:r>
      <w:r w:rsidRPr="004208B2">
        <w:rPr>
          <w:strike/>
        </w:rPr>
        <w:t>in accordance with</w:t>
      </w:r>
      <w:r w:rsidRPr="004208B2">
        <w:rPr>
          <w:u w:val="single"/>
        </w:rPr>
        <w:t>pursuant to</w:t>
      </w:r>
      <w:r w:rsidRPr="004208B2">
        <w:t xml:space="preserve"> Section 6</w:t>
      </w:r>
      <w:r w:rsidRPr="004208B2">
        <w:noBreakHyphen/>
        <w:t>19</w:t>
      </w:r>
      <w:r w:rsidRPr="004208B2">
        <w:noBreakHyphen/>
        <w:t xml:space="preserve">40.  Funds </w:t>
      </w:r>
      <w:r w:rsidRPr="004208B2">
        <w:rPr>
          <w:strike/>
        </w:rPr>
        <w:t>may</w:t>
      </w:r>
      <w:r w:rsidRPr="004208B2">
        <w:t xml:space="preserve"> also </w:t>
      </w:r>
      <w:r w:rsidRPr="004208B2">
        <w:rPr>
          <w:u w:val="single"/>
        </w:rPr>
        <w:t>may</w:t>
      </w:r>
      <w:r w:rsidRPr="004208B2">
        <w:t xml:space="preserve">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w:t>
      </w:r>
      <w:r w:rsidRPr="004208B2">
        <w:rPr>
          <w:strike/>
        </w:rPr>
        <w:t>shall</w:t>
      </w:r>
      <w:r w:rsidRPr="004208B2">
        <w:rPr>
          <w:u w:val="single"/>
        </w:rPr>
        <w:t>must</w:t>
      </w:r>
      <w:r w:rsidRPr="004208B2">
        <w:t xml:space="preserve"> be made only for water supply and waste water facilities projects on which construction was not commenced before April 1, 1974.”</w:t>
      </w:r>
    </w:p>
    <w:p w:rsidR="00F36653" w:rsidRPr="004208B2" w:rsidRDefault="00F36653" w:rsidP="00F36653">
      <w:pPr>
        <w:rPr>
          <w:color w:val="000000" w:themeColor="text1"/>
          <w:u w:color="000000" w:themeColor="text1"/>
        </w:rPr>
      </w:pPr>
      <w:r w:rsidRPr="004208B2">
        <w:rPr>
          <w:color w:val="000000" w:themeColor="text1"/>
          <w:u w:color="000000" w:themeColor="text1"/>
        </w:rPr>
        <w:t>SECTION</w:t>
      </w:r>
      <w:r w:rsidRPr="004208B2">
        <w:rPr>
          <w:color w:val="000000" w:themeColor="text1"/>
          <w:u w:color="000000" w:themeColor="text1"/>
        </w:rPr>
        <w:tab/>
        <w:t>___.</w:t>
      </w:r>
      <w:r w:rsidRPr="004208B2">
        <w:rPr>
          <w:color w:val="000000" w:themeColor="text1"/>
          <w:u w:color="000000" w:themeColor="text1"/>
        </w:rPr>
        <w:tab/>
        <w:t>Section 13-1-1050(B) of the 1976 Code, as added by Act 11 of 2005, is amended to read:</w:t>
      </w:r>
    </w:p>
    <w:p w:rsidR="00F36653" w:rsidRPr="004208B2" w:rsidRDefault="00F36653" w:rsidP="00F36653">
      <w:r w:rsidRPr="004208B2">
        <w:rPr>
          <w:color w:val="000000" w:themeColor="text1"/>
          <w:u w:color="000000" w:themeColor="text1"/>
        </w:rPr>
        <w:tab/>
        <w:t>“</w:t>
      </w:r>
      <w:r w:rsidRPr="004208B2">
        <w:t>(B)</w:t>
      </w:r>
      <w:r w:rsidRPr="004208B2">
        <w:tab/>
        <w:t xml:space="preserve">The terms of the initial members of the commission appointed from congressional district are as follows: </w:t>
      </w:r>
    </w:p>
    <w:p w:rsidR="00F36653" w:rsidRPr="004208B2" w:rsidRDefault="00F36653" w:rsidP="00F36653">
      <w:r w:rsidRPr="004208B2">
        <w:tab/>
      </w:r>
      <w:r w:rsidRPr="004208B2">
        <w:tab/>
        <w:t>(1)</w:t>
      </w:r>
      <w:r w:rsidRPr="004208B2">
        <w:tab/>
        <w:t xml:space="preserve">commission members appointed to represent congressional district one and two, two years; </w:t>
      </w:r>
    </w:p>
    <w:p w:rsidR="00F36653" w:rsidRPr="004208B2" w:rsidRDefault="00F36653" w:rsidP="00F36653">
      <w:r w:rsidRPr="004208B2">
        <w:tab/>
      </w:r>
      <w:r w:rsidRPr="004208B2">
        <w:tab/>
        <w:t>(2)</w:t>
      </w:r>
      <w:r w:rsidRPr="004208B2">
        <w:tab/>
        <w:t xml:space="preserve">commission members appointed to represent congressional district three and four, three years; </w:t>
      </w:r>
    </w:p>
    <w:p w:rsidR="00F36653" w:rsidRPr="004208B2" w:rsidRDefault="00F36653" w:rsidP="00F36653">
      <w:pPr>
        <w:rPr>
          <w:u w:val="single"/>
        </w:rPr>
      </w:pPr>
      <w:r w:rsidRPr="004208B2">
        <w:tab/>
      </w:r>
      <w:r w:rsidRPr="004208B2">
        <w:tab/>
        <w:t>(3)</w:t>
      </w:r>
      <w:r w:rsidRPr="004208B2">
        <w:tab/>
        <w:t>commission members appointed to represent congressional district five and six, four years</w:t>
      </w:r>
      <w:r w:rsidRPr="004208B2">
        <w:rPr>
          <w:strike/>
        </w:rPr>
        <w:t>.</w:t>
      </w:r>
      <w:r w:rsidRPr="004208B2">
        <w:rPr>
          <w:u w:val="single"/>
        </w:rPr>
        <w:t>;</w:t>
      </w:r>
    </w:p>
    <w:p w:rsidR="00F36653" w:rsidRPr="004208B2" w:rsidRDefault="00F36653" w:rsidP="00F36653">
      <w:r w:rsidRPr="004208B2">
        <w:tab/>
      </w:r>
      <w:r w:rsidRPr="004208B2">
        <w:tab/>
      </w:r>
      <w:r w:rsidRPr="004208B2">
        <w:rPr>
          <w:u w:val="single"/>
        </w:rPr>
        <w:t>(4)</w:t>
      </w:r>
      <w:r w:rsidRPr="004208B2">
        <w:tab/>
      </w:r>
      <w:r w:rsidRPr="004208B2">
        <w:rPr>
          <w:u w:val="single"/>
        </w:rPr>
        <w:t>the commission member appointed to represent congressional district seven, four years.</w:t>
      </w:r>
      <w:r w:rsidRPr="004208B2">
        <w:t>”</w:t>
      </w:r>
    </w:p>
    <w:p w:rsidR="00F36653" w:rsidRPr="004208B2" w:rsidRDefault="00F36653" w:rsidP="00F36653">
      <w:r w:rsidRPr="004208B2">
        <w:rPr>
          <w:color w:val="000000" w:themeColor="text1"/>
          <w:u w:color="000000" w:themeColor="text1"/>
        </w:rPr>
        <w:t>SECTION</w:t>
      </w:r>
      <w:r w:rsidRPr="004208B2">
        <w:rPr>
          <w:color w:val="000000" w:themeColor="text1"/>
          <w:u w:color="000000" w:themeColor="text1"/>
        </w:rPr>
        <w:tab/>
        <w:t>___.</w:t>
      </w:r>
      <w:r w:rsidRPr="004208B2">
        <w:rPr>
          <w:color w:val="000000" w:themeColor="text1"/>
          <w:u w:color="000000" w:themeColor="text1"/>
        </w:rPr>
        <w:tab/>
        <w:t xml:space="preserve">Section 13-17-40(A) </w:t>
      </w:r>
      <w:r w:rsidRPr="004208B2">
        <w:t xml:space="preserve">of the 1976 Code, as last amended by Act 319 of 2006, is further amended to read: </w:t>
      </w:r>
    </w:p>
    <w:p w:rsidR="00F36653" w:rsidRPr="004208B2" w:rsidRDefault="00F36653" w:rsidP="00F36653">
      <w:r w:rsidRPr="004208B2">
        <w:tab/>
        <w:t>“(A)(1)</w:t>
      </w:r>
      <w:r w:rsidRPr="004208B2">
        <w:tab/>
        <w:t xml:space="preserve">The SCRA shall consist of a board of </w:t>
      </w:r>
      <w:r w:rsidRPr="004208B2">
        <w:rPr>
          <w:strike/>
        </w:rPr>
        <w:t>twenty</w:t>
      </w:r>
      <w:r w:rsidRPr="004208B2">
        <w:rPr>
          <w:strike/>
        </w:rPr>
        <w:noBreakHyphen/>
        <w:t xml:space="preserve"> four</w:t>
      </w:r>
      <w:r w:rsidRPr="004208B2">
        <w:t xml:space="preserve"> </w:t>
      </w:r>
      <w:r w:rsidRPr="004208B2">
        <w:rPr>
          <w:u w:val="single"/>
        </w:rPr>
        <w:t>twenty-five</w:t>
      </w:r>
      <w:r w:rsidRPr="004208B2">
        <w:t xml:space="preserve">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w:t>
      </w:r>
      <w:r w:rsidRPr="004208B2">
        <w:rPr>
          <w:u w:val="single"/>
        </w:rPr>
        <w:t>,</w:t>
      </w:r>
      <w:r w:rsidRPr="004208B2">
        <w:t xml:space="preserve"> or his designee, Chairman of the House Ways and Means Committee's designee, Chairman of the Senate Finance Committee's designee, and the Secretary of Commerce</w:t>
      </w:r>
      <w:r w:rsidRPr="004208B2">
        <w:rPr>
          <w:u w:val="single"/>
        </w:rPr>
        <w:t>,</w:t>
      </w:r>
      <w:r w:rsidRPr="004208B2">
        <w:t xml:space="preserve"> or his designee. </w:t>
      </w:r>
    </w:p>
    <w:p w:rsidR="00F36653" w:rsidRPr="004208B2" w:rsidRDefault="00F36653" w:rsidP="00F36653">
      <w:r w:rsidRPr="004208B2">
        <w:tab/>
      </w:r>
      <w:r w:rsidRPr="004208B2">
        <w:tab/>
        <w:t>(2)</w:t>
      </w:r>
      <w:r w:rsidRPr="004208B2">
        <w:tab/>
        <w:t xml:space="preserve">The Governor shall name the chairman who must not be a public official and who serves at the pleasure of the Governor.  The remaining </w:t>
      </w:r>
      <w:r w:rsidRPr="004208B2">
        <w:rPr>
          <w:strike/>
        </w:rPr>
        <w:t>ten</w:t>
      </w:r>
      <w:r w:rsidRPr="004208B2">
        <w:t xml:space="preserve"> </w:t>
      </w:r>
      <w:r w:rsidRPr="004208B2">
        <w:rPr>
          <w:u w:val="single"/>
        </w:rPr>
        <w:t>eleven</w:t>
      </w:r>
      <w:r w:rsidRPr="004208B2">
        <w:t xml:space="preserve"> trustees must be elected by the board of trustees from a list of nominees submitted by an ad hoc committee named by the chairman and composed of the members serving as elected trustees.  The original elected trustees must be the same members serving as elected trustees on the board on January 1, 2005.    Each of the Congressional Districts of South Carolina has at least one of the </w:t>
      </w:r>
      <w:r w:rsidRPr="004208B2">
        <w:rPr>
          <w:strike/>
        </w:rPr>
        <w:t>ten</w:t>
      </w:r>
      <w:r w:rsidRPr="004208B2">
        <w:t xml:space="preserve"> </w:t>
      </w:r>
      <w:r w:rsidRPr="004208B2">
        <w:rPr>
          <w:u w:val="single"/>
        </w:rPr>
        <w:t>eleven</w:t>
      </w:r>
      <w:r w:rsidRPr="004208B2">
        <w:t xml:space="preserve"> trustees. </w:t>
      </w:r>
    </w:p>
    <w:p w:rsidR="00F36653" w:rsidRPr="004208B2" w:rsidRDefault="00F36653" w:rsidP="00F36653">
      <w:r w:rsidRPr="004208B2">
        <w:tab/>
      </w:r>
      <w:r w:rsidRPr="004208B2">
        <w:tab/>
        <w:t>(3)</w:t>
      </w:r>
      <w:r w:rsidRPr="004208B2">
        <w:tab/>
        <w:t>Terms of elected trustees are for four years, and half expire every two years.  An elected trustee may not serve more than two consecutive four</w:t>
      </w:r>
      <w:r w:rsidRPr="004208B2">
        <w:noBreakHyphen/>
        <w:t>year elected terms.  Vacancies must be filled for the unexpired term in the manner of original appointment.  A vacancy occurs upon the expiration of the term of service, death, resignation, disqualification, or removal of a trustee.”</w:t>
      </w:r>
    </w:p>
    <w:p w:rsidR="00F36653" w:rsidRPr="004208B2" w:rsidRDefault="00F36653" w:rsidP="00F36653">
      <w:pPr>
        <w:rPr>
          <w:color w:val="000000" w:themeColor="text1"/>
          <w:u w:color="000000" w:themeColor="text1"/>
        </w:rPr>
      </w:pPr>
      <w:r w:rsidRPr="004208B2">
        <w:rPr>
          <w:color w:val="000000" w:themeColor="text1"/>
          <w:u w:color="000000" w:themeColor="text1"/>
        </w:rPr>
        <w:t>SECTION</w:t>
      </w:r>
      <w:r w:rsidRPr="004208B2">
        <w:rPr>
          <w:color w:val="000000" w:themeColor="text1"/>
          <w:u w:color="000000" w:themeColor="text1"/>
        </w:rPr>
        <w:tab/>
        <w:t>___.</w:t>
      </w:r>
      <w:r w:rsidRPr="004208B2">
        <w:rPr>
          <w:color w:val="000000" w:themeColor="text1"/>
          <w:u w:color="000000" w:themeColor="text1"/>
        </w:rPr>
        <w:tab/>
        <w:t>Section 24-21-10(B) of the 1976 Code, as last amended by 273 of 2010, is further amended to read:</w:t>
      </w:r>
    </w:p>
    <w:p w:rsidR="00F36653" w:rsidRPr="004208B2" w:rsidRDefault="00F36653" w:rsidP="00F36653">
      <w:r w:rsidRPr="004208B2">
        <w:rPr>
          <w:color w:val="000000" w:themeColor="text1"/>
          <w:u w:color="000000" w:themeColor="text1"/>
        </w:rPr>
        <w:tab/>
        <w:t>“(B)</w:t>
      </w:r>
      <w:r w:rsidRPr="004208B2">
        <w:rPr>
          <w:color w:val="000000" w:themeColor="text1"/>
          <w:u w:color="000000" w:themeColor="text1"/>
        </w:rPr>
        <w:tab/>
      </w:r>
      <w:r w:rsidRPr="004208B2">
        <w:t xml:space="preserve">The Board of Probation, Parole and Pardon Services is composed of </w:t>
      </w:r>
      <w:r w:rsidRPr="004208B2">
        <w:rPr>
          <w:strike/>
        </w:rPr>
        <w:t>seven</w:t>
      </w:r>
      <w:r w:rsidRPr="004208B2">
        <w:t xml:space="preserve"> </w:t>
      </w:r>
      <w:r w:rsidRPr="004208B2">
        <w:rPr>
          <w:u w:val="single"/>
        </w:rPr>
        <w:t>eight</w:t>
      </w:r>
      <w:r w:rsidRPr="004208B2">
        <w:t xml:space="preserve"> members.  The terms of office of the members are for six years.  </w:t>
      </w:r>
      <w:r w:rsidRPr="004208B2">
        <w:rPr>
          <w:strike/>
        </w:rPr>
        <w:t>Six</w:t>
      </w:r>
      <w:r w:rsidRPr="004208B2">
        <w:t xml:space="preserve"> </w:t>
      </w:r>
      <w:r w:rsidRPr="004208B2">
        <w:rPr>
          <w:u w:val="single"/>
        </w:rPr>
        <w:t>Seven</w:t>
      </w:r>
      <w:r w:rsidRPr="004208B2">
        <w:t xml:space="preserve"> of the </w:t>
      </w:r>
      <w:r w:rsidRPr="004208B2">
        <w:rPr>
          <w:strike/>
        </w:rPr>
        <w:t>seven</w:t>
      </w:r>
      <w:r w:rsidRPr="004208B2">
        <w:t xml:space="preserve"> </w:t>
      </w:r>
      <w:r w:rsidRPr="004208B2">
        <w:rPr>
          <w:u w:val="single"/>
        </w:rPr>
        <w:t>eight</w:t>
      </w:r>
      <w:r w:rsidRPr="004208B2">
        <w:t xml:space="preserve"> members must be appointed from each of the congressional districts and one member must be appointed at large.  The at</w:t>
      </w:r>
      <w:r w:rsidRPr="004208B2">
        <w:noBreakHyphen/>
        <w:t>large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F36653" w:rsidRPr="004208B2" w:rsidRDefault="00F36653" w:rsidP="00F36653">
      <w:pPr>
        <w:rPr>
          <w:color w:val="000000"/>
        </w:rPr>
      </w:pPr>
      <w:r w:rsidRPr="004208B2">
        <w:rPr>
          <w:color w:val="000000"/>
        </w:rPr>
        <w:t>SECTION</w:t>
      </w:r>
      <w:r w:rsidRPr="004208B2">
        <w:rPr>
          <w:color w:val="000000"/>
        </w:rPr>
        <w:tab/>
        <w:t>__.</w:t>
      </w:r>
      <w:r w:rsidRPr="004208B2">
        <w:rPr>
          <w:color w:val="000000"/>
        </w:rPr>
        <w:tab/>
        <w:t>Section 25-19-10 of the 1976 Code is amended to read:</w:t>
      </w:r>
    </w:p>
    <w:p w:rsidR="00F36653" w:rsidRPr="004208B2" w:rsidRDefault="00F36653" w:rsidP="00F36653">
      <w:pPr>
        <w:rPr>
          <w:color w:val="000000"/>
        </w:rPr>
      </w:pPr>
      <w:r w:rsidRPr="004208B2">
        <w:rPr>
          <w:color w:val="000000"/>
        </w:rPr>
        <w:tab/>
        <w:t>“Section 25-19-10.</w:t>
      </w:r>
      <w:r w:rsidRPr="004208B2">
        <w:rPr>
          <w:color w:val="000000"/>
        </w:rPr>
        <w:tab/>
        <w:t xml:space="preserve">There is established a Prisoner of War Commission in South Carolina composed of one member from each congressional district and one member from the State at large, to be appointed by the Governor with the advice and consent of a majority </w:t>
      </w:r>
      <w:r w:rsidRPr="004208B2">
        <w:rPr>
          <w:strike/>
          <w:color w:val="000000"/>
        </w:rPr>
        <w:t>of the members</w:t>
      </w:r>
      <w:r w:rsidRPr="004208B2">
        <w:rPr>
          <w:color w:val="000000"/>
        </w:rPr>
        <w:t xml:space="preserve"> of the Senate </w:t>
      </w:r>
      <w:r w:rsidRPr="004208B2">
        <w:rPr>
          <w:color w:val="000000"/>
          <w:u w:val="single"/>
        </w:rPr>
        <w:t>members</w:t>
      </w:r>
      <w:r w:rsidRPr="004208B2">
        <w:rPr>
          <w:color w:val="000000"/>
        </w:rPr>
        <w:t xml:space="preserve"> representing the congressional district involved and a majority </w:t>
      </w:r>
      <w:r w:rsidRPr="004208B2">
        <w:rPr>
          <w:strike/>
          <w:color w:val="000000"/>
        </w:rPr>
        <w:t>of the members</w:t>
      </w:r>
      <w:r w:rsidRPr="004208B2">
        <w:rPr>
          <w:color w:val="000000"/>
        </w:rPr>
        <w:t xml:space="preserve"> of the House of Representatives </w:t>
      </w:r>
      <w:r w:rsidRPr="004208B2">
        <w:rPr>
          <w:color w:val="000000"/>
          <w:u w:val="single"/>
        </w:rPr>
        <w:t>members</w:t>
      </w:r>
      <w:r w:rsidRPr="004208B2">
        <w:rPr>
          <w:color w:val="000000"/>
        </w:rPr>
        <w:t xml:space="preserve"> representing the congressional district involved.  A chairman must be elected annually by the commission from its membership.  All members must be former prisoners of war.  The South Carolina Department of the American Ex</w:t>
      </w:r>
      <w:r w:rsidRPr="004208B2">
        <w:rPr>
          <w:color w:val="000000"/>
        </w:rPr>
        <w:noBreakHyphen/>
        <w:t>Prisoners of War may submit to the Governor names and biographical data on former prisoners of war willing and able to serve.  Their terms are for four years and until their successors are appointed and qualify</w:t>
      </w:r>
      <w:r w:rsidRPr="004208B2">
        <w:rPr>
          <w:strike/>
          <w:color w:val="000000"/>
        </w:rPr>
        <w:t>, except that the initial members from the first, third, and fifth congressional districts shall serve for terms of two years</w:t>
      </w:r>
      <w:r w:rsidRPr="004208B2">
        <w:rPr>
          <w:color w:val="000000"/>
        </w:rPr>
        <w:t>.  Vacancies must be filled by the Governor for the remainder of an unexpired term.”</w:t>
      </w:r>
    </w:p>
    <w:p w:rsidR="00F36653" w:rsidRPr="004208B2" w:rsidRDefault="00F36653" w:rsidP="00F36653">
      <w:r w:rsidRPr="004208B2">
        <w:t>SECTION</w:t>
      </w:r>
      <w:r w:rsidRPr="004208B2">
        <w:tab/>
        <w:t>___.</w:t>
      </w:r>
      <w:r w:rsidRPr="004208B2">
        <w:tab/>
        <w:t>Section 40</w:t>
      </w:r>
      <w:r w:rsidRPr="004208B2">
        <w:noBreakHyphen/>
        <w:t>57</w:t>
      </w:r>
      <w:r w:rsidRPr="004208B2">
        <w:noBreakHyphen/>
        <w:t>40(A) of the 1976 Code is amended to read:</w:t>
      </w:r>
    </w:p>
    <w:p w:rsidR="00F36653" w:rsidRPr="004208B2" w:rsidRDefault="00F36653" w:rsidP="00F36653">
      <w:pPr>
        <w:rPr>
          <w:color w:val="000000"/>
        </w:rPr>
      </w:pPr>
      <w:r w:rsidRPr="004208B2">
        <w:rPr>
          <w:color w:val="000000"/>
        </w:rPr>
        <w:tab/>
        <w:t>“(A)</w:t>
      </w:r>
      <w:r w:rsidRPr="004208B2">
        <w:rPr>
          <w:color w:val="000000"/>
        </w:rPr>
        <w:tab/>
        <w:t xml:space="preserve">The South Carolina Real Estate Commission consists of nine members elected or appointed as follows: </w:t>
      </w:r>
    </w:p>
    <w:p w:rsidR="00F36653" w:rsidRPr="004208B2" w:rsidRDefault="00F36653" w:rsidP="00F36653">
      <w:pPr>
        <w:rPr>
          <w:color w:val="000000"/>
        </w:rPr>
      </w:pPr>
      <w:r w:rsidRPr="004208B2">
        <w:rPr>
          <w:color w:val="000000"/>
        </w:rPr>
        <w:tab/>
      </w:r>
      <w:r w:rsidRPr="004208B2">
        <w:rPr>
          <w:color w:val="000000"/>
        </w:rPr>
        <w:tab/>
        <w:t>(1)</w:t>
      </w:r>
      <w:r w:rsidRPr="004208B2">
        <w:rPr>
          <w:color w:val="000000"/>
        </w:rPr>
        <w:tab/>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members who are professionally engaged in the active practice of real estate, one elected from each of the </w:t>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congressional districts by a majority of House </w:t>
      </w:r>
      <w:r w:rsidRPr="004208B2">
        <w:rPr>
          <w:color w:val="000000"/>
          <w:u w:val="single"/>
        </w:rPr>
        <w:t>and Senate</w:t>
      </w:r>
      <w:r w:rsidRPr="004208B2">
        <w:rPr>
          <w:color w:val="000000"/>
        </w:rPr>
        <w:t xml:space="preserve"> members </w:t>
      </w:r>
      <w:r w:rsidRPr="004208B2">
        <w:rPr>
          <w:strike/>
          <w:color w:val="000000"/>
        </w:rPr>
        <w:t>and senators</w:t>
      </w:r>
      <w:r w:rsidRPr="004208B2">
        <w:rPr>
          <w:color w:val="000000"/>
        </w:rPr>
        <w:t xml:space="preserve">, representing the House and Senate districts located within each of the congressional districts. </w:t>
      </w:r>
    </w:p>
    <w:p w:rsidR="00F36653" w:rsidRPr="004208B2" w:rsidRDefault="00F36653" w:rsidP="00F36653">
      <w:pPr>
        <w:rPr>
          <w:color w:val="000000"/>
        </w:rPr>
      </w:pPr>
      <w:r w:rsidRPr="004208B2">
        <w:rPr>
          <w:color w:val="000000"/>
        </w:rPr>
        <w:tab/>
      </w:r>
      <w:r w:rsidRPr="004208B2">
        <w:rPr>
          <w:color w:val="000000"/>
        </w:rPr>
        <w:tab/>
        <w:t>(2)</w:t>
      </w:r>
      <w:r w:rsidRPr="004208B2">
        <w:rPr>
          <w:color w:val="000000"/>
        </w:rPr>
        <w:tab/>
        <w:t xml:space="preserve">Two members representing the public who are not professionally engaged in the practice of real estate, each appointed by the Governor with the advice and consent of the Senate. </w:t>
      </w:r>
    </w:p>
    <w:p w:rsidR="00F36653" w:rsidRPr="004208B2" w:rsidRDefault="00F36653" w:rsidP="00F36653">
      <w:pPr>
        <w:rPr>
          <w:color w:val="000000"/>
        </w:rPr>
      </w:pPr>
      <w:r w:rsidRPr="004208B2">
        <w:rPr>
          <w:color w:val="000000"/>
        </w:rPr>
        <w:tab/>
      </w:r>
      <w:r w:rsidRPr="004208B2">
        <w:rPr>
          <w:color w:val="000000"/>
        </w:rPr>
        <w:tab/>
      </w:r>
      <w:r w:rsidRPr="004208B2">
        <w:rPr>
          <w:strike/>
          <w:color w:val="000000"/>
        </w:rPr>
        <w:t>(3)</w:t>
      </w:r>
      <w:r w:rsidRPr="004208B2">
        <w:rPr>
          <w:color w:val="000000"/>
        </w:rPr>
        <w:tab/>
      </w:r>
      <w:r w:rsidRPr="004208B2">
        <w:rPr>
          <w:strike/>
          <w:color w:val="000000"/>
        </w:rPr>
        <w:t>The eight elected and appointed members shall elect from the State at large, one additional member who must be in the active practice of real estate.</w:t>
      </w:r>
      <w:r w:rsidRPr="004208B2">
        <w:rPr>
          <w:color w:val="000000"/>
        </w:rPr>
        <w:t>”</w:t>
      </w:r>
    </w:p>
    <w:p w:rsidR="00F36653" w:rsidRPr="004208B2" w:rsidRDefault="00F36653" w:rsidP="00F36653">
      <w:r w:rsidRPr="004208B2">
        <w:t>SECTION ___.</w:t>
      </w:r>
      <w:r w:rsidRPr="004208B2">
        <w:tab/>
        <w:t>Section 40</w:t>
      </w:r>
      <w:r w:rsidRPr="004208B2">
        <w:noBreakHyphen/>
        <w:t>59</w:t>
      </w:r>
      <w:r w:rsidRPr="004208B2">
        <w:noBreakHyphen/>
        <w:t>10(A) of the 1976 Code is amended to read:</w:t>
      </w:r>
    </w:p>
    <w:p w:rsidR="00F36653" w:rsidRPr="004208B2" w:rsidRDefault="00F36653" w:rsidP="00F36653">
      <w:pPr>
        <w:rPr>
          <w:color w:val="000000"/>
        </w:rPr>
      </w:pPr>
      <w:r w:rsidRPr="004208B2">
        <w:tab/>
        <w:t>“</w:t>
      </w:r>
      <w:r w:rsidRPr="004208B2">
        <w:rPr>
          <w:color w:val="000000"/>
        </w:rPr>
        <w:t>(A)</w:t>
      </w:r>
      <w:r w:rsidRPr="004208B2">
        <w:rPr>
          <w:color w:val="000000"/>
        </w:rPr>
        <w:tab/>
        <w:t xml:space="preserve">There is created the South Carolina Residential Builders Commission </w:t>
      </w:r>
      <w:r w:rsidRPr="004208B2">
        <w:rPr>
          <w:strike/>
          <w:color w:val="000000"/>
        </w:rPr>
        <w:t>which</w:t>
      </w:r>
      <w:r w:rsidRPr="004208B2">
        <w:rPr>
          <w:color w:val="000000"/>
          <w:u w:val="single"/>
        </w:rPr>
        <w:t>that</w:t>
      </w:r>
      <w:r w:rsidRPr="004208B2">
        <w:rPr>
          <w:color w:val="000000"/>
        </w:rPr>
        <w:t xml:space="preserve"> must be composed of seven persons who </w:t>
      </w:r>
      <w:r w:rsidRPr="004208B2">
        <w:rPr>
          <w:strike/>
          <w:color w:val="000000"/>
        </w:rPr>
        <w:t>shall</w:t>
      </w:r>
      <w:r w:rsidRPr="004208B2">
        <w:rPr>
          <w:color w:val="000000"/>
        </w:rPr>
        <w:t xml:space="preserve"> have been residents of the State for at least five years</w:t>
      </w:r>
      <w:r w:rsidRPr="004208B2">
        <w:rPr>
          <w:color w:val="000000"/>
          <w:u w:val="single"/>
        </w:rPr>
        <w:t>,</w:t>
      </w:r>
      <w:r w:rsidRPr="004208B2">
        <w:rPr>
          <w:color w:val="000000"/>
        </w:rPr>
        <w:t xml:space="preserve"> </w:t>
      </w:r>
      <w:r w:rsidRPr="004208B2">
        <w:rPr>
          <w:strike/>
          <w:color w:val="000000"/>
        </w:rPr>
        <w:t>and</w:t>
      </w:r>
      <w:r w:rsidRPr="004208B2">
        <w:rPr>
          <w:color w:val="000000"/>
        </w:rPr>
        <w:t xml:space="preserve">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w:t>
      </w:r>
      <w:r w:rsidRPr="004208B2">
        <w:rPr>
          <w:color w:val="000000"/>
          <w:u w:val="single"/>
        </w:rPr>
        <w:t>,</w:t>
      </w:r>
      <w:r w:rsidRPr="004208B2">
        <w:rPr>
          <w:color w:val="000000"/>
        </w:rPr>
        <w:t xml:space="preserve"> and one of whom has been actively engaged in residential specialty contracting for a period of at least five years before the date of appointment.  One member must be appointed from each congressional district</w:t>
      </w:r>
      <w:r w:rsidRPr="004208B2">
        <w:rPr>
          <w:strike/>
          <w:color w:val="000000"/>
        </w:rPr>
        <w:t>, and one must be appointed from the State at large</w:t>
      </w:r>
      <w:r w:rsidRPr="004208B2">
        <w:rPr>
          <w:color w:val="000000"/>
        </w:rPr>
        <w:t xml:space="preserv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w:t>
      </w:r>
      <w:r w:rsidRPr="004208B2">
        <w:rPr>
          <w:strike/>
          <w:color w:val="000000"/>
        </w:rPr>
        <w:t>any</w:t>
      </w:r>
      <w:r w:rsidRPr="004208B2">
        <w:rPr>
          <w:color w:val="000000"/>
          <w:u w:val="single"/>
        </w:rPr>
        <w:t>a</w:t>
      </w:r>
      <w:r w:rsidRPr="004208B2">
        <w:rPr>
          <w:color w:val="000000"/>
        </w:rPr>
        <w:t xml:space="preserve"> member of the commission in accordance with Section 1</w:t>
      </w:r>
      <w:r w:rsidRPr="004208B2">
        <w:rPr>
          <w:color w:val="000000"/>
        </w:rPr>
        <w:noBreakHyphen/>
        <w:t>3</w:t>
      </w:r>
      <w:r w:rsidRPr="004208B2">
        <w:rPr>
          <w:color w:val="000000"/>
        </w:rPr>
        <w:noBreakHyphen/>
        <w:t>240.”</w:t>
      </w:r>
    </w:p>
    <w:p w:rsidR="00F36653" w:rsidRPr="004208B2" w:rsidRDefault="00F36653" w:rsidP="00F36653">
      <w:r w:rsidRPr="004208B2">
        <w:t>SECTION ___.</w:t>
      </w:r>
      <w:r w:rsidRPr="004208B2">
        <w:tab/>
        <w:t>Section 40</w:t>
      </w:r>
      <w:r w:rsidRPr="004208B2">
        <w:noBreakHyphen/>
        <w:t>69</w:t>
      </w:r>
      <w:r w:rsidRPr="004208B2">
        <w:noBreakHyphen/>
        <w:t>10(A) of the 1976 Code is amended to read:</w:t>
      </w:r>
    </w:p>
    <w:p w:rsidR="00F36653" w:rsidRPr="004208B2" w:rsidRDefault="00F36653" w:rsidP="00F36653">
      <w:pPr>
        <w:rPr>
          <w:color w:val="000000"/>
        </w:rPr>
      </w:pPr>
      <w:r w:rsidRPr="004208B2">
        <w:tab/>
        <w:t>“</w:t>
      </w:r>
      <w:r w:rsidRPr="004208B2">
        <w:rPr>
          <w:color w:val="000000"/>
        </w:rPr>
        <w:t>(A)</w:t>
      </w:r>
      <w:r w:rsidRPr="004208B2">
        <w:rPr>
          <w:color w:val="000000"/>
        </w:rPr>
        <w:tab/>
        <w:t xml:space="preserve">There is created the State Board of Veterinary Medical Examiners to be composed of </w:t>
      </w:r>
      <w:r w:rsidRPr="004208B2">
        <w:rPr>
          <w:strike/>
          <w:color w:val="000000"/>
        </w:rPr>
        <w:t>nine</w:t>
      </w:r>
      <w:r w:rsidRPr="004208B2">
        <w:rPr>
          <w:color w:val="000000"/>
        </w:rPr>
        <w:t xml:space="preserve"> </w:t>
      </w:r>
      <w:r w:rsidRPr="004208B2">
        <w:rPr>
          <w:color w:val="000000"/>
          <w:u w:val="single"/>
        </w:rPr>
        <w:t>ten</w:t>
      </w:r>
      <w:r w:rsidRPr="004208B2">
        <w:rPr>
          <w:color w:val="000000"/>
        </w:rPr>
        <w:t xml:space="preserve"> members, one of whom must be a consumer member from the State at large, one of whom must be a licensed veterinary technician practicing in this State, one of whom must be a veterinarian from the State at large, and </w:t>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of whom must be veterinarians representing each of the </w:t>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w:t>
      </w:r>
      <w:r w:rsidRPr="004208B2">
        <w:rPr>
          <w:strike/>
          <w:color w:val="000000"/>
        </w:rPr>
        <w:t>only</w:t>
      </w:r>
      <w:r w:rsidRPr="004208B2">
        <w:rPr>
          <w:color w:val="000000"/>
        </w:rPr>
        <w:t xml:space="preserve"> vote </w:t>
      </w:r>
      <w:r w:rsidRPr="004208B2">
        <w:rPr>
          <w:color w:val="000000"/>
          <w:u w:val="single"/>
        </w:rPr>
        <w:t>only</w:t>
      </w:r>
      <w:r w:rsidRPr="004208B2">
        <w:rPr>
          <w:color w:val="000000"/>
        </w:rPr>
        <w:t xml:space="preserve"> in the case of a tie vote by the board.”</w:t>
      </w:r>
    </w:p>
    <w:p w:rsidR="00F36653" w:rsidRPr="004208B2" w:rsidRDefault="00F36653" w:rsidP="00F36653">
      <w:r w:rsidRPr="004208B2">
        <w:t>SECTION</w:t>
      </w:r>
      <w:r w:rsidRPr="004208B2">
        <w:tab/>
        <w:t>___.</w:t>
      </w:r>
      <w:r w:rsidRPr="004208B2">
        <w:tab/>
        <w:t>Section 40</w:t>
      </w:r>
      <w:r w:rsidRPr="004208B2">
        <w:noBreakHyphen/>
        <w:t>81</w:t>
      </w:r>
      <w:r w:rsidRPr="004208B2">
        <w:noBreakHyphen/>
        <w:t>50(A) of the 1976 Code is amended to read:</w:t>
      </w:r>
    </w:p>
    <w:p w:rsidR="00F36653" w:rsidRPr="004208B2" w:rsidRDefault="00F36653" w:rsidP="00F36653">
      <w:pPr>
        <w:rPr>
          <w:color w:val="000000"/>
        </w:rPr>
      </w:pPr>
      <w:r w:rsidRPr="004208B2">
        <w:tab/>
        <w:t>“</w:t>
      </w:r>
      <w:r w:rsidRPr="004208B2">
        <w:rPr>
          <w:color w:val="000000"/>
        </w:rPr>
        <w:t>(A)</w:t>
      </w:r>
      <w:r w:rsidRPr="004208B2">
        <w:rPr>
          <w:color w:val="000000"/>
        </w:rPr>
        <w:tab/>
        <w:t xml:space="preserve">There is created the State Athletic Commission consisting of eight members appointed by the Governor with the advice and consent of the Senate to regulate boxing, kickboxing, wrestling, mixed martial arts, and other combative sports in this State.  One member must be appointed from each congressional district of the State and </w:t>
      </w:r>
      <w:r w:rsidRPr="004208B2">
        <w:rPr>
          <w:strike/>
          <w:color w:val="000000"/>
        </w:rPr>
        <w:t>two</w:t>
      </w:r>
      <w:r w:rsidRPr="004208B2">
        <w:rPr>
          <w:color w:val="000000"/>
        </w:rPr>
        <w:t xml:space="preserve"> </w:t>
      </w:r>
      <w:r w:rsidRPr="004208B2">
        <w:rPr>
          <w:color w:val="000000"/>
          <w:u w:val="single"/>
        </w:rPr>
        <w:t>one</w:t>
      </w:r>
      <w:r w:rsidRPr="004208B2">
        <w:rPr>
          <w:color w:val="000000"/>
        </w:rPr>
        <w:t xml:space="preserve"> from the State at large.  </w:t>
      </w:r>
      <w:r w:rsidRPr="004208B2">
        <w:rPr>
          <w:strike/>
          <w:color w:val="000000"/>
        </w:rPr>
        <w:t>One of</w:t>
      </w:r>
      <w:r w:rsidRPr="004208B2">
        <w:rPr>
          <w:color w:val="000000"/>
        </w:rPr>
        <w:t xml:space="preserve"> The at</w:t>
      </w:r>
      <w:r w:rsidRPr="004208B2">
        <w:rPr>
          <w:color w:val="000000"/>
        </w:rPr>
        <w:noBreakHyphen/>
        <w:t xml:space="preserve">large </w:t>
      </w:r>
      <w:r w:rsidRPr="004208B2">
        <w:rPr>
          <w:strike/>
          <w:color w:val="000000"/>
        </w:rPr>
        <w:t>appointments shall</w:t>
      </w:r>
      <w:r w:rsidRPr="004208B2">
        <w:rPr>
          <w:color w:val="000000"/>
        </w:rPr>
        <w:t xml:space="preserve"> </w:t>
      </w:r>
      <w:r w:rsidRPr="004208B2">
        <w:rPr>
          <w:color w:val="000000"/>
          <w:u w:val="single"/>
        </w:rPr>
        <w:t>appointment must</w:t>
      </w:r>
      <w:r w:rsidRPr="004208B2">
        <w:rPr>
          <w:color w:val="000000"/>
        </w:rPr>
        <w:t xml:space="preserve">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F36653" w:rsidRPr="004208B2" w:rsidRDefault="00F36653" w:rsidP="00F36653">
      <w:pPr>
        <w:rPr>
          <w:color w:val="000000"/>
        </w:rPr>
      </w:pPr>
      <w:r w:rsidRPr="004208B2">
        <w:rPr>
          <w:color w:val="000000"/>
        </w:rPr>
        <w:t>SECTION</w:t>
      </w:r>
      <w:r w:rsidRPr="004208B2">
        <w:rPr>
          <w:color w:val="000000"/>
        </w:rPr>
        <w:tab/>
        <w:t>___.</w:t>
      </w:r>
      <w:r w:rsidRPr="004208B2">
        <w:rPr>
          <w:color w:val="000000"/>
        </w:rPr>
        <w:tab/>
        <w:t>Section 41</w:t>
      </w:r>
      <w:r w:rsidRPr="004208B2">
        <w:rPr>
          <w:color w:val="000000"/>
        </w:rPr>
        <w:noBreakHyphen/>
        <w:t>43</w:t>
      </w:r>
      <w:r w:rsidRPr="004208B2">
        <w:rPr>
          <w:color w:val="000000"/>
        </w:rPr>
        <w:noBreakHyphen/>
        <w:t>40 of the 1976 Code is amended to read:</w:t>
      </w:r>
    </w:p>
    <w:p w:rsidR="00F36653" w:rsidRPr="004208B2" w:rsidRDefault="00F36653" w:rsidP="00F36653">
      <w:pPr>
        <w:rPr>
          <w:color w:val="000000"/>
        </w:rPr>
      </w:pPr>
      <w:r w:rsidRPr="004208B2">
        <w:tab/>
        <w:t>“Section 41</w:t>
      </w:r>
      <w:r w:rsidRPr="004208B2">
        <w:noBreakHyphen/>
        <w:t>43</w:t>
      </w:r>
      <w:r w:rsidRPr="004208B2">
        <w:noBreakHyphen/>
        <w:t>40.</w:t>
      </w:r>
      <w:r w:rsidRPr="004208B2">
        <w:tab/>
      </w:r>
      <w:r w:rsidRPr="004208B2">
        <w:rPr>
          <w:color w:val="000000"/>
        </w:rPr>
        <w:t>The Governor shall appoint, upon the advice and consent of the Senate, one director from each congressional district</w:t>
      </w:r>
      <w:r w:rsidRPr="004208B2">
        <w:rPr>
          <w:strike/>
          <w:color w:val="000000"/>
        </w:rPr>
        <w:t xml:space="preserve"> and one from the State at large, who serves as chairman</w:t>
      </w:r>
      <w:r w:rsidRPr="004208B2">
        <w:rPr>
          <w:color w:val="000000"/>
        </w:rPr>
        <w:t xml:space="preserve">.  </w:t>
      </w:r>
      <w:r w:rsidRPr="004208B2">
        <w:rPr>
          <w:color w:val="000000"/>
          <w:u w:val="single"/>
        </w:rPr>
        <w:t xml:space="preserve">At the first board meeting of each calendar year, the seven directors appointed by the Governor shall elect a chairman. </w:t>
      </w:r>
      <w:r w:rsidRPr="004208B2">
        <w:rPr>
          <w:color w:val="000000"/>
        </w:rPr>
        <w:t xml:space="preserve">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F36653" w:rsidRPr="004208B2" w:rsidRDefault="00F36653" w:rsidP="00F36653">
      <w:pPr>
        <w:rPr>
          <w:color w:val="000000"/>
        </w:rPr>
      </w:pPr>
      <w:r w:rsidRPr="004208B2">
        <w:rPr>
          <w:color w:val="000000"/>
        </w:rPr>
        <w:tab/>
        <w:t>Directors serve for terms of three years</w:t>
      </w:r>
      <w:r w:rsidRPr="004208B2">
        <w:rPr>
          <w:strike/>
          <w:color w:val="000000"/>
        </w:rPr>
        <w:t>;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w:t>
      </w:r>
      <w:r w:rsidRPr="004208B2">
        <w:rPr>
          <w:color w:val="000000"/>
        </w:rPr>
        <w:t xml:space="preserve">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w:t>
      </w:r>
      <w:r w:rsidRPr="004208B2">
        <w:rPr>
          <w:strike/>
          <w:color w:val="000000"/>
        </w:rPr>
        <w:t>any</w:t>
      </w:r>
      <w:r w:rsidRPr="004208B2">
        <w:rPr>
          <w:color w:val="000000"/>
          <w:u w:val="single"/>
        </w:rPr>
        <w:t>a</w:t>
      </w:r>
      <w:r w:rsidRPr="004208B2">
        <w:rPr>
          <w:color w:val="000000"/>
        </w:rPr>
        <w:t xml:space="preserve"> director must be filed in the offices of the Secretary of State and the authority.  The certificate is conclusive evidence of the due and proper appointment of a director.”</w:t>
      </w:r>
    </w:p>
    <w:p w:rsidR="00F36653" w:rsidRPr="004208B2" w:rsidRDefault="00F36653" w:rsidP="00F36653">
      <w:pPr>
        <w:rPr>
          <w:color w:val="000000"/>
        </w:rPr>
      </w:pPr>
      <w:r w:rsidRPr="004208B2">
        <w:rPr>
          <w:color w:val="000000"/>
        </w:rPr>
        <w:t>SECTION</w:t>
      </w:r>
      <w:r w:rsidRPr="004208B2">
        <w:rPr>
          <w:color w:val="000000"/>
        </w:rPr>
        <w:tab/>
        <w:t>___.</w:t>
      </w:r>
      <w:r w:rsidRPr="004208B2">
        <w:rPr>
          <w:color w:val="000000"/>
        </w:rPr>
        <w:tab/>
        <w:t>Section 43</w:t>
      </w:r>
      <w:r w:rsidRPr="004208B2">
        <w:rPr>
          <w:color w:val="000000"/>
        </w:rPr>
        <w:noBreakHyphen/>
        <w:t>25</w:t>
      </w:r>
      <w:r w:rsidRPr="004208B2">
        <w:rPr>
          <w:color w:val="000000"/>
        </w:rPr>
        <w:noBreakHyphen/>
        <w:t>10 of the 1976 Code is amended to read:</w:t>
      </w:r>
    </w:p>
    <w:p w:rsidR="00F36653" w:rsidRPr="004208B2" w:rsidRDefault="00F36653" w:rsidP="00F36653">
      <w:pPr>
        <w:rPr>
          <w:color w:val="000000"/>
        </w:rPr>
      </w:pPr>
      <w:r w:rsidRPr="004208B2">
        <w:tab/>
        <w:t>“Section 43</w:t>
      </w:r>
      <w:r w:rsidRPr="004208B2">
        <w:noBreakHyphen/>
        <w:t>25</w:t>
      </w:r>
      <w:r w:rsidRPr="004208B2">
        <w:noBreakHyphen/>
        <w:t>10.</w:t>
      </w:r>
      <w:r w:rsidRPr="004208B2">
        <w:tab/>
      </w:r>
      <w:r w:rsidRPr="004208B2">
        <w:rPr>
          <w:color w:val="000000"/>
        </w:rPr>
        <w:t xml:space="preserve">There is hereby created the South Carolina Commission for the Blind.  The commission shall consist of seven members, one from each of the </w:t>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Congressional Districts </w:t>
      </w:r>
      <w:r w:rsidRPr="004208B2">
        <w:rPr>
          <w:strike/>
          <w:color w:val="000000"/>
        </w:rPr>
        <w:t>and one from the State at large</w:t>
      </w:r>
      <w:r w:rsidRPr="004208B2">
        <w:rPr>
          <w:color w:val="000000"/>
        </w:rPr>
        <w:t xml:space="preserve">, of whom three shall have a visual acuity not to exceed    20/200 .  The Governor </w:t>
      </w:r>
      <w:r w:rsidRPr="004208B2">
        <w:rPr>
          <w:strike/>
          <w:color w:val="000000"/>
        </w:rPr>
        <w:t>shall</w:t>
      </w:r>
      <w:r w:rsidRPr="004208B2">
        <w:rPr>
          <w:color w:val="000000"/>
        </w:rPr>
        <w:t xml:space="preserve">, with the advice and consent of the Senate, </w:t>
      </w:r>
      <w:r w:rsidRPr="004208B2">
        <w:rPr>
          <w:color w:val="000000"/>
          <w:u w:val="single"/>
        </w:rPr>
        <w:t>shall</w:t>
      </w:r>
      <w:r w:rsidRPr="004208B2">
        <w:rPr>
          <w:color w:val="000000"/>
        </w:rPr>
        <w:t xml:space="preserve"> appoint the members of the commission for terms of four years and until their successors are appointed and qualify.  All vacancies </w:t>
      </w:r>
      <w:r w:rsidRPr="004208B2">
        <w:rPr>
          <w:strike/>
          <w:color w:val="000000"/>
        </w:rPr>
        <w:t>shall</w:t>
      </w:r>
      <w:r w:rsidRPr="004208B2">
        <w:rPr>
          <w:color w:val="000000"/>
          <w:u w:val="single"/>
        </w:rPr>
        <w:t>must</w:t>
      </w:r>
      <w:r w:rsidRPr="004208B2">
        <w:rPr>
          <w:color w:val="000000"/>
        </w:rPr>
        <w:t xml:space="preserve">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deems it necessary to be held at a time to be determined by the commission.  The commission shall appoint a commissioner and </w:t>
      </w:r>
      <w:r w:rsidRPr="004208B2">
        <w:rPr>
          <w:strike/>
          <w:color w:val="000000"/>
        </w:rPr>
        <w:t>such</w:t>
      </w:r>
      <w:r w:rsidRPr="004208B2">
        <w:rPr>
          <w:color w:val="000000"/>
        </w:rPr>
        <w:t xml:space="preserve"> other officers </w:t>
      </w:r>
      <w:r w:rsidRPr="004208B2">
        <w:rPr>
          <w:strike/>
          <w:color w:val="000000"/>
        </w:rPr>
        <w:t>as</w:t>
      </w:r>
      <w:r w:rsidRPr="004208B2">
        <w:rPr>
          <w:color w:val="000000"/>
        </w:rPr>
        <w:t xml:space="preserve"> it deems necessary, none of whom </w:t>
      </w:r>
      <w:r w:rsidRPr="004208B2">
        <w:rPr>
          <w:strike/>
          <w:color w:val="000000"/>
        </w:rPr>
        <w:t>shall</w:t>
      </w:r>
      <w:r w:rsidRPr="004208B2">
        <w:rPr>
          <w:color w:val="000000"/>
          <w:u w:val="single"/>
        </w:rPr>
        <w:t>may</w:t>
      </w:r>
      <w:r w:rsidRPr="004208B2">
        <w:rPr>
          <w:color w:val="000000"/>
        </w:rPr>
        <w:t xml:space="preserve"> be a member of the commission, and shall fix the compensation and prescribe the duties of </w:t>
      </w:r>
      <w:r w:rsidRPr="004208B2">
        <w:rPr>
          <w:strike/>
          <w:color w:val="000000"/>
        </w:rPr>
        <w:t>such</w:t>
      </w:r>
      <w:r w:rsidRPr="004208B2">
        <w:rPr>
          <w:color w:val="000000"/>
          <w:u w:val="single"/>
        </w:rPr>
        <w:t>the</w:t>
      </w:r>
      <w:r w:rsidRPr="004208B2">
        <w:rPr>
          <w:color w:val="000000"/>
        </w:rPr>
        <w:t xml:space="preserve"> appointees.  The members of the commission shall receive no salary but </w:t>
      </w:r>
      <w:r w:rsidRPr="004208B2">
        <w:rPr>
          <w:strike/>
          <w:color w:val="000000"/>
        </w:rPr>
        <w:t>shall</w:t>
      </w:r>
      <w:r w:rsidRPr="004208B2">
        <w:rPr>
          <w:color w:val="000000"/>
          <w:u w:val="single"/>
        </w:rPr>
        <w:t>must</w:t>
      </w:r>
      <w:r w:rsidRPr="004208B2">
        <w:rPr>
          <w:color w:val="000000"/>
        </w:rPr>
        <w:t xml:space="preserve"> be allowed the usual mileage, subsistence and per diem as authorized by law for commissions, committees</w:t>
      </w:r>
      <w:r w:rsidRPr="004208B2">
        <w:rPr>
          <w:color w:val="000000"/>
          <w:u w:val="single"/>
        </w:rPr>
        <w:t>,</w:t>
      </w:r>
      <w:r w:rsidRPr="004208B2">
        <w:rPr>
          <w:color w:val="000000"/>
        </w:rPr>
        <w:t xml:space="preserve"> and boards.”</w:t>
      </w:r>
    </w:p>
    <w:p w:rsidR="00F36653" w:rsidRPr="004208B2" w:rsidRDefault="00F36653" w:rsidP="00F36653">
      <w:r w:rsidRPr="004208B2">
        <w:t>SECTION ___.</w:t>
      </w:r>
      <w:r w:rsidRPr="004208B2">
        <w:tab/>
        <w:t>Section 43</w:t>
      </w:r>
      <w:r w:rsidRPr="004208B2">
        <w:noBreakHyphen/>
        <w:t>31</w:t>
      </w:r>
      <w:r w:rsidRPr="004208B2">
        <w:noBreakHyphen/>
        <w:t>40 of the 1976 Code is amended to read:</w:t>
      </w:r>
    </w:p>
    <w:p w:rsidR="00F36653" w:rsidRPr="004208B2" w:rsidRDefault="00F36653" w:rsidP="00F36653">
      <w:pPr>
        <w:rPr>
          <w:color w:val="000000"/>
        </w:rPr>
      </w:pPr>
      <w:r w:rsidRPr="004208B2">
        <w:tab/>
        <w:t>“Section 43</w:t>
      </w:r>
      <w:r w:rsidRPr="004208B2">
        <w:noBreakHyphen/>
        <w:t>31</w:t>
      </w:r>
      <w:r w:rsidRPr="004208B2">
        <w:noBreakHyphen/>
        <w:t>40.</w:t>
      </w:r>
      <w:r w:rsidRPr="004208B2">
        <w:rPr>
          <w:color w:val="000000"/>
        </w:rPr>
        <w:tab/>
        <w:t>The Governor shall appoint a State Agency of Vocational Rehabilitation to be composed of seven members</w:t>
      </w:r>
      <w:r w:rsidRPr="004208B2">
        <w:rPr>
          <w:strike/>
          <w:color w:val="000000"/>
        </w:rPr>
        <w:t>, which</w:t>
      </w:r>
      <w:r w:rsidRPr="004208B2">
        <w:rPr>
          <w:color w:val="000000"/>
          <w:u w:val="single"/>
        </w:rPr>
        <w:t>and that</w:t>
      </w:r>
      <w:r w:rsidRPr="004208B2">
        <w:rPr>
          <w:color w:val="000000"/>
        </w:rPr>
        <w:t xml:space="preserve"> agency shall provide for the administration of this chapter.  The members of the agency shall consist of one member from each congressional district </w:t>
      </w:r>
      <w:r w:rsidRPr="004208B2">
        <w:rPr>
          <w:strike/>
          <w:color w:val="000000"/>
        </w:rPr>
        <w:t>and one member at large</w:t>
      </w:r>
      <w:r w:rsidRPr="004208B2">
        <w:rPr>
          <w:color w:val="000000"/>
        </w:rPr>
        <w:t>.  The Governor, upon the advice and consent of the Senate, shall appoint the members</w:t>
      </w:r>
      <w:r w:rsidRPr="004208B2">
        <w:rPr>
          <w:strike/>
          <w:color w:val="000000"/>
        </w:rPr>
        <w:t>.  The members first appointed having been designated by the Governor to serve for terms of one, two, three, four, five, six and seven years respectively, each member of the Agency thereafter shall be appointed</w:t>
      </w:r>
      <w:r w:rsidRPr="004208B2">
        <w:rPr>
          <w:color w:val="000000"/>
        </w:rPr>
        <w:t xml:space="preserve"> for a term of seven years.  The terms of office shall always remain staggered so that the term of one member shall expire every year with appointments to fill unexpired terms caused by death, resignation</w:t>
      </w:r>
      <w:r w:rsidRPr="004208B2">
        <w:rPr>
          <w:color w:val="000000"/>
          <w:u w:val="single"/>
        </w:rPr>
        <w:t>,</w:t>
      </w:r>
      <w:r w:rsidRPr="004208B2">
        <w:rPr>
          <w:color w:val="000000"/>
        </w:rPr>
        <w:t xml:space="preserve"> or disability.” </w:t>
      </w:r>
    </w:p>
    <w:p w:rsidR="00F36653" w:rsidRPr="004208B2" w:rsidRDefault="00F36653" w:rsidP="00F36653">
      <w:r w:rsidRPr="004208B2">
        <w:t>SECTION</w:t>
      </w:r>
      <w:r w:rsidRPr="004208B2">
        <w:tab/>
        <w:t>___.</w:t>
      </w:r>
      <w:r w:rsidRPr="004208B2">
        <w:tab/>
        <w:t>Section 44</w:t>
      </w:r>
      <w:r w:rsidRPr="004208B2">
        <w:noBreakHyphen/>
        <w:t>20</w:t>
      </w:r>
      <w:r w:rsidRPr="004208B2">
        <w:noBreakHyphen/>
        <w:t>225 of the 1976 Code, as last amended by Act 47 of 2011, is further amended to read:</w:t>
      </w:r>
    </w:p>
    <w:p w:rsidR="00F36653" w:rsidRPr="004208B2" w:rsidRDefault="00F36653" w:rsidP="00F36653">
      <w:r w:rsidRPr="004208B2">
        <w:tab/>
        <w:t>“Section 44</w:t>
      </w:r>
      <w:r w:rsidRPr="004208B2">
        <w:noBreakHyphen/>
        <w:t>20</w:t>
      </w:r>
      <w:r w:rsidRPr="004208B2">
        <w:noBreakHyphen/>
        <w:t>225.</w:t>
      </w:r>
      <w:r w:rsidRPr="004208B2">
        <w:rPr>
          <w:u w:val="single"/>
        </w:rPr>
        <w:t>(A)</w:t>
      </w:r>
      <w:r w:rsidRPr="004208B2">
        <w:tab/>
      </w:r>
      <w:r w:rsidRPr="004208B2">
        <w:tab/>
        <w:t>The Governor shall appoint a seven</w:t>
      </w:r>
      <w:r w:rsidRPr="004208B2">
        <w:noBreakHyphen/>
        <w:t>member consumer advisory board with the advice and consent of the Senate for each of the following divisions:  the Intellectual Disability Division, the Autism Division, and the Head and Spinal Cord Injury Division.  One member must be a resident of each congressional district</w:t>
      </w:r>
      <w:r w:rsidRPr="004208B2">
        <w:rPr>
          <w:strike/>
        </w:rPr>
        <w:t>, and one must be from the State at large</w:t>
      </w:r>
      <w:r w:rsidRPr="004208B2">
        <w:t xml:space="preserve">. </w:t>
      </w:r>
    </w:p>
    <w:p w:rsidR="00F36653" w:rsidRPr="004208B2" w:rsidRDefault="00F36653" w:rsidP="00F36653">
      <w:r w:rsidRPr="004208B2">
        <w:tab/>
      </w:r>
      <w:r w:rsidRPr="004208B2">
        <w:rPr>
          <w:u w:val="single"/>
        </w:rPr>
        <w:t>(B)</w:t>
      </w:r>
      <w:r w:rsidRPr="004208B2">
        <w:tab/>
        <w:t xml:space="preserve">The membership of each advisory board must consist of persons with knowledge and expertise in the subject area of that division.  In making </w:t>
      </w:r>
      <w:r w:rsidRPr="004208B2">
        <w:rPr>
          <w:strike/>
        </w:rPr>
        <w:t>such</w:t>
      </w:r>
      <w:r w:rsidRPr="004208B2">
        <w:t xml:space="preserv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F36653" w:rsidRPr="004208B2" w:rsidRDefault="00F36653" w:rsidP="00F36653">
      <w:r w:rsidRPr="004208B2">
        <w:tab/>
      </w:r>
      <w:r w:rsidRPr="004208B2">
        <w:rPr>
          <w:u w:val="single"/>
        </w:rPr>
        <w:t>(C)</w:t>
      </w:r>
      <w:r w:rsidRPr="004208B2">
        <w:tab/>
        <w:t xml:space="preserve">The members of the commission shall receive subsistence, mileage, and per diem as </w:t>
      </w:r>
      <w:r w:rsidRPr="004208B2">
        <w:rPr>
          <w:strike/>
        </w:rPr>
        <w:t>may be</w:t>
      </w:r>
      <w:r w:rsidRPr="004208B2">
        <w:t xml:space="preserve"> provided by law for members of state boards, committees, and commissions. </w:t>
      </w:r>
    </w:p>
    <w:p w:rsidR="00F36653" w:rsidRPr="004208B2" w:rsidRDefault="00F36653" w:rsidP="00F36653">
      <w:r w:rsidRPr="004208B2">
        <w:tab/>
      </w:r>
      <w:r w:rsidRPr="004208B2">
        <w:rPr>
          <w:u w:val="single"/>
        </w:rPr>
        <w:t>(D)</w:t>
      </w:r>
      <w:r w:rsidRPr="004208B2">
        <w:tab/>
        <w:t xml:space="preserve">Terms of the members </w:t>
      </w:r>
      <w:r w:rsidRPr="004208B2">
        <w:rPr>
          <w:strike/>
        </w:rPr>
        <w:t>shall</w:t>
      </w:r>
      <w:r w:rsidRPr="004208B2">
        <w:rPr>
          <w:u w:val="single"/>
        </w:rPr>
        <w:t>must</w:t>
      </w:r>
      <w:r w:rsidRPr="004208B2">
        <w:t xml:space="preserve"> be for four years and until their successors are appointed and qualify, except that of the original appointees, two </w:t>
      </w:r>
      <w:r w:rsidRPr="004208B2">
        <w:rPr>
          <w:strike/>
        </w:rPr>
        <w:t>shall</w:t>
      </w:r>
      <w:r w:rsidRPr="004208B2">
        <w:rPr>
          <w:u w:val="single"/>
        </w:rPr>
        <w:t>must</w:t>
      </w:r>
      <w:r w:rsidRPr="004208B2">
        <w:t xml:space="preserve"> be appointed for a period of two years, two </w:t>
      </w:r>
      <w:r w:rsidRPr="004208B2">
        <w:rPr>
          <w:strike/>
        </w:rPr>
        <w:t>shall</w:t>
      </w:r>
      <w:r w:rsidRPr="004208B2">
        <w:rPr>
          <w:u w:val="single"/>
        </w:rPr>
        <w:t>must</w:t>
      </w:r>
      <w:r w:rsidRPr="004208B2">
        <w:t xml:space="preserve"> be appointed for a period of three years, and three </w:t>
      </w:r>
      <w:r w:rsidRPr="004208B2">
        <w:rPr>
          <w:strike/>
        </w:rPr>
        <w:t>shall</w:t>
      </w:r>
      <w:r w:rsidRPr="004208B2">
        <w:rPr>
          <w:u w:val="single"/>
        </w:rPr>
        <w:t>must</w:t>
      </w:r>
      <w:r w:rsidRPr="004208B2">
        <w:t xml:space="preserve"> be appointed for a period of four years.”</w:t>
      </w:r>
    </w:p>
    <w:p w:rsidR="00F36653" w:rsidRPr="004208B2" w:rsidRDefault="00F36653" w:rsidP="00F36653">
      <w:r w:rsidRPr="004208B2">
        <w:t>SECTION</w:t>
      </w:r>
      <w:r w:rsidRPr="004208B2">
        <w:tab/>
        <w:t>___.</w:t>
      </w:r>
      <w:r w:rsidRPr="004208B2">
        <w:tab/>
        <w:t>Section 48</w:t>
      </w:r>
      <w:r w:rsidRPr="004208B2">
        <w:noBreakHyphen/>
        <w:t>4</w:t>
      </w:r>
      <w:r w:rsidRPr="004208B2">
        <w:noBreakHyphen/>
        <w:t>30 of the 1976 Code is amended to read:</w:t>
      </w:r>
    </w:p>
    <w:p w:rsidR="00F36653" w:rsidRPr="004208B2" w:rsidRDefault="00F36653" w:rsidP="00F36653">
      <w:r w:rsidRPr="004208B2">
        <w:tab/>
        <w:t>“Section 48</w:t>
      </w:r>
      <w:r w:rsidRPr="004208B2">
        <w:noBreakHyphen/>
        <w:t>4</w:t>
      </w:r>
      <w:r w:rsidRPr="004208B2">
        <w:noBreakHyphen/>
        <w:t>30.</w:t>
      </w:r>
      <w:r w:rsidRPr="004208B2">
        <w:tab/>
      </w:r>
      <w:r w:rsidRPr="004208B2">
        <w:rPr>
          <w:u w:val="single"/>
        </w:rPr>
        <w:t>(A)</w:t>
      </w:r>
      <w:r w:rsidRPr="004208B2">
        <w:tab/>
        <w:t xml:space="preserve">The department </w:t>
      </w:r>
      <w:r w:rsidRPr="004208B2">
        <w:rPr>
          <w:strike/>
        </w:rPr>
        <w:t>shall</w:t>
      </w:r>
      <w:r w:rsidRPr="004208B2">
        <w:rPr>
          <w:u w:val="single"/>
        </w:rPr>
        <w:t>must</w:t>
      </w:r>
      <w:r w:rsidRPr="004208B2">
        <w:t xml:space="preserve"> be governed by a board consisting of seven non</w:t>
      </w:r>
      <w:r w:rsidRPr="004208B2">
        <w:noBreakHyphen/>
        <w:t xml:space="preserve">salaried board members.  Board members of the former Department of Wildlife and Marine Resources shall serve as board members for the Department of Natural Resources until their terms expire and their successors are appointed and qualify.  All board members </w:t>
      </w:r>
      <w:r w:rsidRPr="004208B2">
        <w:rPr>
          <w:strike/>
        </w:rPr>
        <w:t>shall</w:t>
      </w:r>
      <w:r w:rsidRPr="004208B2">
        <w:rPr>
          <w:u w:val="single"/>
        </w:rPr>
        <w:t>must</w:t>
      </w:r>
      <w:r w:rsidRPr="004208B2">
        <w:t xml:space="preserve"> be appointed by the Governor with the advice and consent of the Senate.  One member </w:t>
      </w:r>
      <w:r w:rsidRPr="004208B2">
        <w:rPr>
          <w:strike/>
        </w:rPr>
        <w:t>shall</w:t>
      </w:r>
      <w:r w:rsidRPr="004208B2">
        <w:rPr>
          <w:u w:val="single"/>
        </w:rPr>
        <w:t>must</w:t>
      </w:r>
      <w:r w:rsidRPr="004208B2">
        <w:t xml:space="preserve"> be appointed from each congressional district of the State </w:t>
      </w:r>
      <w:r w:rsidRPr="004208B2">
        <w:rPr>
          <w:strike/>
        </w:rPr>
        <w:t>and one shall be appointed from the state at</w:t>
      </w:r>
      <w:r w:rsidRPr="004208B2">
        <w:rPr>
          <w:strike/>
        </w:rPr>
        <w:noBreakHyphen/>
        <w:t>large</w:t>
      </w:r>
      <w:r w:rsidRPr="004208B2">
        <w:t xml:space="preserve">.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F36653" w:rsidRPr="004208B2" w:rsidRDefault="00F36653" w:rsidP="00F36653">
      <w:r w:rsidRPr="004208B2">
        <w:tab/>
      </w:r>
      <w:r w:rsidRPr="004208B2">
        <w:rPr>
          <w:u w:val="single"/>
        </w:rPr>
        <w:t>(B)</w:t>
      </w:r>
      <w:r w:rsidRPr="004208B2">
        <w:tab/>
        <w:t xml:space="preserve">The Governor may remove </w:t>
      </w:r>
      <w:r w:rsidRPr="004208B2">
        <w:rPr>
          <w:strike/>
        </w:rPr>
        <w:t>any</w:t>
      </w:r>
      <w:r w:rsidRPr="004208B2">
        <w:rPr>
          <w:u w:val="single"/>
        </w:rPr>
        <w:t>a</w:t>
      </w:r>
      <w:r w:rsidRPr="004208B2">
        <w:t xml:space="preserve"> board member pursuant to the provisions of Section 1</w:t>
      </w:r>
      <w:r w:rsidRPr="004208B2">
        <w:noBreakHyphen/>
        <w:t>3</w:t>
      </w:r>
      <w:r w:rsidRPr="004208B2">
        <w:noBreakHyphen/>
        <w:t xml:space="preserve">240. </w:t>
      </w:r>
    </w:p>
    <w:p w:rsidR="00F36653" w:rsidRPr="004208B2" w:rsidRDefault="00F36653" w:rsidP="00F36653">
      <w:r w:rsidRPr="004208B2">
        <w:tab/>
      </w:r>
      <w:r w:rsidRPr="004208B2">
        <w:rPr>
          <w:u w:val="single"/>
        </w:rPr>
        <w:t>(C)</w:t>
      </w:r>
      <w:r w:rsidRPr="004208B2">
        <w:tab/>
        <w:t xml:space="preserve">Terms of the members </w:t>
      </w:r>
      <w:r w:rsidRPr="004208B2">
        <w:rPr>
          <w:strike/>
        </w:rPr>
        <w:t>shall</w:t>
      </w:r>
      <w:r w:rsidRPr="004208B2">
        <w:rPr>
          <w:u w:val="single"/>
        </w:rPr>
        <w:t>must</w:t>
      </w:r>
      <w:r w:rsidRPr="004208B2">
        <w:t xml:space="preserve">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 </w:t>
      </w:r>
    </w:p>
    <w:p w:rsidR="00F36653" w:rsidRPr="004208B2" w:rsidRDefault="00F36653" w:rsidP="00F36653">
      <w:r w:rsidRPr="004208B2">
        <w:tab/>
      </w:r>
      <w:r w:rsidRPr="004208B2">
        <w:rPr>
          <w:u w:val="single"/>
        </w:rPr>
        <w:t>(D)</w:t>
      </w:r>
      <w:r w:rsidRPr="004208B2">
        <w:tab/>
        <w:t xml:space="preserve">Each board member, within thirty days after notice of appointment and before taking office, shall take and file with the Secretary of State the oath of office prescribed by the State Constitution. </w:t>
      </w:r>
    </w:p>
    <w:p w:rsidR="00F36653" w:rsidRPr="004208B2" w:rsidRDefault="00F36653" w:rsidP="00F36653">
      <w:r w:rsidRPr="004208B2">
        <w:tab/>
      </w:r>
      <w:r w:rsidRPr="004208B2">
        <w:rPr>
          <w:u w:val="single"/>
        </w:rPr>
        <w:t>(E)</w:t>
      </w:r>
      <w:r w:rsidRPr="004208B2">
        <w:tab/>
        <w:t xml:space="preserve">One of the members of the board </w:t>
      </w:r>
      <w:r w:rsidRPr="004208B2">
        <w:rPr>
          <w:strike/>
        </w:rPr>
        <w:t>shall</w:t>
      </w:r>
      <w:r w:rsidRPr="004208B2">
        <w:rPr>
          <w:u w:val="single"/>
        </w:rPr>
        <w:t>must</w:t>
      </w:r>
      <w:r w:rsidRPr="004208B2">
        <w:t xml:space="preserve"> be designated by the Governor to serve as chairman.”</w:t>
      </w:r>
    </w:p>
    <w:p w:rsidR="00F36653" w:rsidRPr="004208B2" w:rsidRDefault="00F36653" w:rsidP="00F36653">
      <w:pPr>
        <w:suppressAutoHyphens/>
      </w:pPr>
      <w:r w:rsidRPr="004208B2">
        <w:t>SECTION</w:t>
      </w:r>
      <w:r w:rsidRPr="004208B2">
        <w:tab/>
        <w:t>___.</w:t>
      </w:r>
      <w:r w:rsidRPr="004208B2">
        <w:tab/>
        <w:t>Section 48</w:t>
      </w:r>
      <w:r w:rsidRPr="004208B2">
        <w:noBreakHyphen/>
        <w:t>39</w:t>
      </w:r>
      <w:r w:rsidRPr="004208B2">
        <w:noBreakHyphen/>
        <w:t>40(A) of the 1976 Code is amended to read:</w:t>
      </w:r>
    </w:p>
    <w:p w:rsidR="00F36653" w:rsidRPr="004208B2" w:rsidRDefault="00F36653" w:rsidP="00F36653">
      <w:pPr>
        <w:suppressAutoHyphens/>
      </w:pPr>
      <w:r w:rsidRPr="004208B2">
        <w:tab/>
        <w:t>“(A)</w:t>
      </w:r>
      <w:r w:rsidRPr="004208B2">
        <w:tab/>
        <w:t xml:space="preserve">On July 1, 1994, there is created the Coastal Zone Management Appellate Panel </w:t>
      </w:r>
      <w:r w:rsidRPr="004208B2">
        <w:rPr>
          <w:strike/>
        </w:rPr>
        <w:t>which</w:t>
      </w:r>
      <w:r w:rsidRPr="004208B2">
        <w:rPr>
          <w:u w:val="single"/>
        </w:rPr>
        <w:t>that</w:t>
      </w:r>
      <w:r w:rsidRPr="004208B2">
        <w:t xml:space="preserve"> consists of </w:t>
      </w:r>
      <w:r w:rsidRPr="004208B2">
        <w:rPr>
          <w:strike/>
        </w:rPr>
        <w:t>fourteen</w:t>
      </w:r>
      <w:r w:rsidRPr="004208B2">
        <w:t xml:space="preserve"> </w:t>
      </w:r>
      <w:r w:rsidRPr="004208B2">
        <w:rPr>
          <w:u w:val="single"/>
        </w:rPr>
        <w:t>fifteen</w:t>
      </w:r>
      <w:r w:rsidRPr="004208B2">
        <w:t xml:space="preserve"> members, which shall act as an advisory council to the Department of Health and Environmental Control.  The members of the panel </w:t>
      </w:r>
      <w:r w:rsidRPr="004208B2">
        <w:rPr>
          <w:strike/>
        </w:rPr>
        <w:t>shall</w:t>
      </w:r>
      <w:r w:rsidRPr="004208B2">
        <w:rPr>
          <w:u w:val="single"/>
        </w:rPr>
        <w:t>must</w:t>
      </w:r>
      <w:r w:rsidRPr="004208B2">
        <w:t xml:space="preserve">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w:t>
      </w:r>
      <w:r w:rsidRPr="004208B2">
        <w:rPr>
          <w:strike/>
        </w:rPr>
        <w:t>six</w:t>
      </w:r>
      <w:r w:rsidRPr="004208B2">
        <w:t xml:space="preserve"> </w:t>
      </w:r>
      <w:r w:rsidRPr="004208B2">
        <w:rPr>
          <w:u w:val="single"/>
        </w:rPr>
        <w:t>seven</w:t>
      </w:r>
      <w:r w:rsidRPr="004208B2">
        <w:t xml:space="preserve">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w:t>
      </w:r>
      <w:r w:rsidRPr="004208B2">
        <w:rPr>
          <w:strike/>
        </w:rPr>
        <w:t>vice</w:t>
      </w:r>
      <w:r w:rsidRPr="004208B2">
        <w:rPr>
          <w:strike/>
        </w:rPr>
        <w:noBreakHyphen/>
        <w:t>chairman</w:t>
      </w:r>
      <w:r w:rsidRPr="004208B2">
        <w:rPr>
          <w:u w:val="single"/>
        </w:rPr>
        <w:t>vice chairman</w:t>
      </w:r>
      <w:r w:rsidRPr="004208B2">
        <w:t>, and other officers it considers necessary.”</w:t>
      </w:r>
    </w:p>
    <w:p w:rsidR="00F36653" w:rsidRPr="004208B2" w:rsidRDefault="00F36653" w:rsidP="00F36653">
      <w:pPr>
        <w:suppressAutoHyphens/>
      </w:pPr>
      <w:r w:rsidRPr="004208B2">
        <w:t>SECTION ___.</w:t>
      </w:r>
      <w:r w:rsidRPr="004208B2">
        <w:tab/>
        <w:t>Section 48</w:t>
      </w:r>
      <w:r w:rsidRPr="004208B2">
        <w:noBreakHyphen/>
        <w:t>59</w:t>
      </w:r>
      <w:r w:rsidRPr="004208B2">
        <w:noBreakHyphen/>
        <w:t>40(A) of the 1976 Code is amended to read:</w:t>
      </w:r>
    </w:p>
    <w:p w:rsidR="00F36653" w:rsidRPr="004208B2" w:rsidRDefault="00F36653" w:rsidP="00F36653">
      <w:r w:rsidRPr="004208B2">
        <w:tab/>
        <w:t>“(A)</w:t>
      </w:r>
      <w:r w:rsidRPr="004208B2">
        <w:tab/>
        <w:t xml:space="preserve">There is established the South Carolina Conservation Bank.  The bank is governed by a </w:t>
      </w:r>
      <w:r w:rsidRPr="004208B2">
        <w:rPr>
          <w:strike/>
        </w:rPr>
        <w:t>twelve</w:t>
      </w:r>
      <w:r w:rsidRPr="004208B2">
        <w:t xml:space="preserve"> </w:t>
      </w:r>
      <w:r w:rsidRPr="004208B2">
        <w:rPr>
          <w:u w:val="single"/>
        </w:rPr>
        <w:t>thirteen</w:t>
      </w:r>
      <w:r w:rsidRPr="004208B2">
        <w:noBreakHyphen/>
        <w:t xml:space="preserve">member board selected as follows: </w:t>
      </w:r>
    </w:p>
    <w:p w:rsidR="00F36653" w:rsidRPr="004208B2" w:rsidRDefault="00F36653" w:rsidP="00F36653">
      <w:r w:rsidRPr="004208B2">
        <w:tab/>
      </w:r>
      <w:r w:rsidRPr="004208B2">
        <w:tab/>
        <w:t>(1)</w:t>
      </w:r>
      <w:r w:rsidRPr="004208B2">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F36653" w:rsidRPr="004208B2" w:rsidRDefault="00F36653" w:rsidP="00F36653">
      <w:r w:rsidRPr="004208B2">
        <w:tab/>
      </w:r>
      <w:r w:rsidRPr="004208B2">
        <w:tab/>
        <w:t>(2)</w:t>
      </w:r>
      <w:r w:rsidRPr="004208B2">
        <w:tab/>
        <w:t xml:space="preserve">three members appointed by the Governor from the State at large; </w:t>
      </w:r>
    </w:p>
    <w:p w:rsidR="00F36653" w:rsidRPr="004208B2" w:rsidRDefault="00F36653" w:rsidP="00F36653">
      <w:r w:rsidRPr="004208B2">
        <w:tab/>
      </w:r>
      <w:r w:rsidRPr="004208B2">
        <w:tab/>
        <w:t>(3)</w:t>
      </w:r>
      <w:r w:rsidRPr="004208B2">
        <w:tab/>
        <w:t xml:space="preserve">three members appointed by the Speaker of the House of Representatives, one each from the third, fourth, and sixth congressional districts; </w:t>
      </w:r>
      <w:r w:rsidRPr="004208B2">
        <w:rPr>
          <w:strike/>
        </w:rPr>
        <w:t>and</w:t>
      </w:r>
      <w:r w:rsidRPr="004208B2">
        <w:t xml:space="preserve"> </w:t>
      </w:r>
    </w:p>
    <w:p w:rsidR="00F36653" w:rsidRPr="004208B2" w:rsidRDefault="00F36653" w:rsidP="00F36653">
      <w:pPr>
        <w:suppressAutoHyphens/>
      </w:pPr>
      <w:r w:rsidRPr="004208B2">
        <w:tab/>
      </w:r>
      <w:r w:rsidRPr="004208B2">
        <w:tab/>
        <w:t>(4)</w:t>
      </w:r>
      <w:r w:rsidRPr="004208B2">
        <w:tab/>
        <w:t xml:space="preserve">three members appointed by the President </w:t>
      </w:r>
      <w:r w:rsidRPr="00F36653">
        <w:rPr>
          <w:i/>
        </w:rPr>
        <w:t>Pro Tempore</w:t>
      </w:r>
      <w:r w:rsidRPr="004208B2">
        <w:t xml:space="preserve"> of the Senate, one each from the first, second, and fifth congressional districts</w:t>
      </w:r>
      <w:r w:rsidRPr="004208B2">
        <w:rPr>
          <w:strike/>
        </w:rPr>
        <w:t>.</w:t>
      </w:r>
      <w:r w:rsidRPr="004208B2">
        <w:rPr>
          <w:u w:val="single"/>
        </w:rPr>
        <w:t>; and</w:t>
      </w:r>
    </w:p>
    <w:p w:rsidR="00F36653" w:rsidRPr="004208B2" w:rsidRDefault="00F36653" w:rsidP="00F36653">
      <w:pPr>
        <w:suppressAutoHyphens/>
      </w:pPr>
      <w:r w:rsidRPr="004208B2">
        <w:tab/>
      </w:r>
      <w:r w:rsidRPr="004208B2">
        <w:tab/>
      </w:r>
      <w:r w:rsidRPr="004208B2">
        <w:rPr>
          <w:u w:val="single"/>
        </w:rPr>
        <w:t>(5)</w:t>
      </w:r>
      <w:r w:rsidRPr="004208B2">
        <w:tab/>
      </w:r>
      <w:r w:rsidRPr="004208B2">
        <w:rPr>
          <w:u w:val="single"/>
        </w:rPr>
        <w:t xml:space="preserve">one member appointed jointly by the Speaker of the House of Representatives and the President </w:t>
      </w:r>
      <w:r w:rsidRPr="00F36653">
        <w:rPr>
          <w:i/>
          <w:u w:val="single"/>
        </w:rPr>
        <w:t>Pro Tempore</w:t>
      </w:r>
      <w:r w:rsidRPr="004208B2">
        <w:rPr>
          <w:u w:val="single"/>
        </w:rPr>
        <w:t xml:space="preserve"> of the Senate from the seventh congressional district.</w:t>
      </w:r>
      <w:r w:rsidRPr="004208B2">
        <w:t>”</w:t>
      </w:r>
    </w:p>
    <w:p w:rsidR="00F36653" w:rsidRPr="004208B2" w:rsidRDefault="00F36653" w:rsidP="00F36653">
      <w:pPr>
        <w:suppressAutoHyphens/>
      </w:pPr>
      <w:r w:rsidRPr="004208B2">
        <w:t>SECTION ___.</w:t>
      </w:r>
      <w:r w:rsidRPr="004208B2">
        <w:tab/>
        <w:t>Section 51</w:t>
      </w:r>
      <w:r w:rsidRPr="004208B2">
        <w:noBreakHyphen/>
        <w:t>13</w:t>
      </w:r>
      <w:r w:rsidRPr="004208B2">
        <w:noBreakHyphen/>
        <w:t>1720 of the 1976 Code is amended to read:</w:t>
      </w:r>
    </w:p>
    <w:p w:rsidR="00F36653" w:rsidRPr="004208B2" w:rsidRDefault="00F36653" w:rsidP="00F36653">
      <w:r w:rsidRPr="004208B2">
        <w:tab/>
        <w:t>“Section 51</w:t>
      </w:r>
      <w:r w:rsidRPr="004208B2">
        <w:noBreakHyphen/>
        <w:t>13</w:t>
      </w:r>
      <w:r w:rsidRPr="004208B2">
        <w:noBreakHyphen/>
        <w:t>1720.</w:t>
      </w:r>
      <w:r w:rsidRPr="004208B2">
        <w:tab/>
        <w:t xml:space="preserve">The Authority </w:t>
      </w:r>
      <w:r w:rsidRPr="004208B2">
        <w:rPr>
          <w:strike/>
        </w:rPr>
        <w:t>shall</w:t>
      </w:r>
      <w:r w:rsidRPr="004208B2">
        <w:rPr>
          <w:u w:val="single"/>
        </w:rPr>
        <w:t>must</w:t>
      </w:r>
      <w:r w:rsidRPr="004208B2">
        <w:t xml:space="preserve"> be governed by a board of regents consisting of </w:t>
      </w:r>
      <w:r w:rsidRPr="004208B2">
        <w:rPr>
          <w:strike/>
        </w:rPr>
        <w:t>nine</w:t>
      </w:r>
      <w:r w:rsidRPr="004208B2">
        <w:t xml:space="preserve"> </w:t>
      </w:r>
      <w:r w:rsidRPr="004208B2">
        <w:rPr>
          <w:u w:val="single"/>
        </w:rPr>
        <w:t>ten</w:t>
      </w:r>
      <w:r w:rsidRPr="004208B2">
        <w:t xml:space="preserve"> members, as follows: </w:t>
      </w:r>
    </w:p>
    <w:p w:rsidR="00F36653" w:rsidRPr="004208B2" w:rsidRDefault="00F36653" w:rsidP="00F36653">
      <w:r w:rsidRPr="004208B2">
        <w:tab/>
        <w:t>(a)</w:t>
      </w:r>
      <w:r w:rsidRPr="004208B2">
        <w:tab/>
        <w:t>The resident Senator for Colleton County shall serve ex officio;</w:t>
      </w:r>
    </w:p>
    <w:p w:rsidR="00F36653" w:rsidRPr="004208B2" w:rsidRDefault="00F36653" w:rsidP="00F36653">
      <w:r w:rsidRPr="004208B2">
        <w:tab/>
        <w:t>(b)</w:t>
      </w:r>
      <w:r w:rsidRPr="004208B2">
        <w:tab/>
        <w:t xml:space="preserve">The Representative in whose district the present Village of Jacksonborough is situate shall serve ex officio; </w:t>
      </w:r>
    </w:p>
    <w:p w:rsidR="00F36653" w:rsidRPr="004208B2" w:rsidRDefault="00F36653" w:rsidP="00F36653">
      <w:r w:rsidRPr="004208B2">
        <w:tab/>
        <w:t>(c)</w:t>
      </w:r>
      <w:r w:rsidRPr="004208B2">
        <w:tab/>
        <w:t xml:space="preserve">Four members resident in Colleton County appointed by the Governor upon recommendation of the Colleton County Legislative Delegation; </w:t>
      </w:r>
    </w:p>
    <w:p w:rsidR="00F36653" w:rsidRPr="004208B2" w:rsidRDefault="00F36653" w:rsidP="00F36653">
      <w:r w:rsidRPr="004208B2">
        <w:tab/>
        <w:t>(d)</w:t>
      </w:r>
      <w:r w:rsidRPr="004208B2">
        <w:tab/>
        <w:t xml:space="preserve">One member resident in the First or Second Congressional District appointed by the Governor with the advice and consent of the Senate; </w:t>
      </w:r>
    </w:p>
    <w:p w:rsidR="00F36653" w:rsidRPr="004208B2" w:rsidRDefault="00F36653" w:rsidP="00F36653">
      <w:r w:rsidRPr="004208B2">
        <w:tab/>
        <w:t>(e)</w:t>
      </w:r>
      <w:r w:rsidRPr="004208B2">
        <w:tab/>
        <w:t xml:space="preserve">One member resident in the Third or Fourth Congressional District appointed by the Governor with the advice and consent of the Senate; </w:t>
      </w:r>
    </w:p>
    <w:p w:rsidR="00F36653" w:rsidRPr="004208B2" w:rsidRDefault="00F36653" w:rsidP="00F36653">
      <w:pPr>
        <w:rPr>
          <w:u w:val="single"/>
        </w:rPr>
      </w:pPr>
      <w:r w:rsidRPr="004208B2">
        <w:tab/>
        <w:t>(f)</w:t>
      </w:r>
      <w:r w:rsidRPr="004208B2">
        <w:tab/>
        <w:t>One member resident in the Fifth or Sixth Congressional District appointed by the Governor with the advice and consent of the Senate</w:t>
      </w:r>
      <w:r w:rsidRPr="004208B2">
        <w:rPr>
          <w:strike/>
        </w:rPr>
        <w:t>.</w:t>
      </w:r>
      <w:r w:rsidRPr="004208B2">
        <w:rPr>
          <w:u w:val="single"/>
        </w:rPr>
        <w:t>;</w:t>
      </w:r>
    </w:p>
    <w:p w:rsidR="00F36653" w:rsidRPr="004208B2" w:rsidRDefault="00F36653" w:rsidP="00F36653">
      <w:r w:rsidRPr="004208B2">
        <w:tab/>
      </w:r>
      <w:r w:rsidRPr="004208B2">
        <w:rPr>
          <w:u w:val="single"/>
        </w:rPr>
        <w:t>(g)</w:t>
      </w:r>
      <w:r w:rsidRPr="004208B2">
        <w:tab/>
      </w:r>
      <w:r w:rsidRPr="004208B2">
        <w:rPr>
          <w:u w:val="single"/>
        </w:rPr>
        <w:t>one member resident in the seventh congressional district appointed by the Governor with the advice and consent of the Senate.</w:t>
      </w:r>
      <w:r w:rsidRPr="004208B2">
        <w:t xml:space="preserve"> </w:t>
      </w:r>
    </w:p>
    <w:p w:rsidR="00F36653" w:rsidRPr="004208B2" w:rsidRDefault="00F36653" w:rsidP="00F36653">
      <w:pPr>
        <w:suppressAutoHyphens/>
      </w:pPr>
      <w:r w:rsidRPr="004208B2">
        <w:tab/>
        <w:t xml:space="preserve">The terms of the members </w:t>
      </w:r>
      <w:r w:rsidRPr="004208B2">
        <w:rPr>
          <w:strike/>
        </w:rPr>
        <w:t>shall</w:t>
      </w:r>
      <w:r w:rsidRPr="004208B2">
        <w:rPr>
          <w:u w:val="single"/>
        </w:rPr>
        <w:t>must</w:t>
      </w:r>
      <w:r w:rsidRPr="004208B2">
        <w:t xml:space="preserve"> be for four years and until their successors are appointed and qualify except that those originally appointed to the board of regents, four shall serve two years and three shall serve for four years.  The length of such terms </w:t>
      </w:r>
      <w:r w:rsidRPr="004208B2">
        <w:rPr>
          <w:strike/>
        </w:rPr>
        <w:t>shall</w:t>
      </w:r>
      <w:r w:rsidRPr="004208B2">
        <w:rPr>
          <w:u w:val="single"/>
        </w:rPr>
        <w:t>must</w:t>
      </w:r>
      <w:r w:rsidRPr="004208B2">
        <w:t xml:space="preserve"> be determined by lot.  In the case of </w:t>
      </w:r>
      <w:r w:rsidRPr="004208B2">
        <w:rPr>
          <w:strike/>
        </w:rPr>
        <w:t>any</w:t>
      </w:r>
      <w:r w:rsidRPr="004208B2">
        <w:rPr>
          <w:u w:val="single"/>
        </w:rPr>
        <w:t>a</w:t>
      </w:r>
      <w:r w:rsidRPr="004208B2">
        <w:t xml:space="preserve"> vacancy, the vacancy </w:t>
      </w:r>
      <w:r w:rsidRPr="004208B2">
        <w:rPr>
          <w:strike/>
        </w:rPr>
        <w:t>shall</w:t>
      </w:r>
      <w:r w:rsidRPr="004208B2">
        <w:rPr>
          <w:u w:val="single"/>
        </w:rPr>
        <w:t>must</w:t>
      </w:r>
      <w:r w:rsidRPr="004208B2">
        <w:t xml:space="preserve"> be filled in the manner of the original appointment for the unexpired portion of the term only.  The board of regents, upon being appointed, shall meet and elect a chairman and </w:t>
      </w:r>
      <w:r w:rsidRPr="004208B2">
        <w:rPr>
          <w:strike/>
        </w:rPr>
        <w:t>such</w:t>
      </w:r>
      <w:r w:rsidRPr="004208B2">
        <w:t xml:space="preserve"> other officers </w:t>
      </w:r>
      <w:r w:rsidRPr="004208B2">
        <w:rPr>
          <w:strike/>
        </w:rPr>
        <w:t>as</w:t>
      </w:r>
      <w:r w:rsidRPr="004208B2">
        <w:t xml:space="preserve"> it deems necessary from its membership.”</w:t>
      </w:r>
    </w:p>
    <w:p w:rsidR="00F36653" w:rsidRPr="004208B2" w:rsidRDefault="00F36653" w:rsidP="00F36653">
      <w:pPr>
        <w:suppressAutoHyphens/>
      </w:pPr>
      <w:r w:rsidRPr="004208B2">
        <w:t>SECTION</w:t>
      </w:r>
      <w:r w:rsidRPr="004208B2">
        <w:tab/>
        <w:t>___.</w:t>
      </w:r>
      <w:r w:rsidRPr="004208B2">
        <w:tab/>
        <w:t>Section 51</w:t>
      </w:r>
      <w:r w:rsidRPr="004208B2">
        <w:noBreakHyphen/>
        <w:t>17</w:t>
      </w:r>
      <w:r w:rsidRPr="004208B2">
        <w:noBreakHyphen/>
        <w:t>50 of the 1976 Code, as last amended by Act 361 of 1994, is further amended to read:</w:t>
      </w:r>
    </w:p>
    <w:p w:rsidR="00F36653" w:rsidRPr="004208B2" w:rsidRDefault="00F36653" w:rsidP="00F36653">
      <w:pPr>
        <w:rPr>
          <w:color w:val="000000"/>
        </w:rPr>
      </w:pPr>
      <w:r w:rsidRPr="004208B2">
        <w:tab/>
        <w:t>“Section 51-17-50.</w:t>
      </w:r>
      <w:r w:rsidRPr="004208B2">
        <w:tab/>
      </w:r>
      <w:r w:rsidRPr="004208B2">
        <w:rPr>
          <w:color w:val="000000"/>
        </w:rPr>
        <w:t xml:space="preserve">The Heritage Trust Advisory Board is hereby created to assist the board of the department in carrying out its duties and responsibilities under this chapter.  The advisory board shall consist of </w:t>
      </w:r>
      <w:r w:rsidRPr="004208B2">
        <w:rPr>
          <w:strike/>
          <w:color w:val="000000"/>
        </w:rPr>
        <w:t>seventeen</w:t>
      </w:r>
      <w:r w:rsidRPr="004208B2">
        <w:rPr>
          <w:color w:val="000000"/>
        </w:rPr>
        <w:t xml:space="preserve"> </w:t>
      </w:r>
      <w:r w:rsidRPr="004208B2">
        <w:rPr>
          <w:color w:val="000000"/>
          <w:u w:val="single"/>
        </w:rPr>
        <w:t>eighteen</w:t>
      </w:r>
      <w:r w:rsidRPr="004208B2">
        <w:rPr>
          <w:color w:val="000000"/>
        </w:rPr>
        <w:t xml:space="preserve"> members who </w:t>
      </w:r>
      <w:r w:rsidRPr="004208B2">
        <w:rPr>
          <w:strike/>
          <w:color w:val="000000"/>
        </w:rPr>
        <w:t>shall</w:t>
      </w:r>
      <w:r w:rsidRPr="004208B2">
        <w:rPr>
          <w:color w:val="000000"/>
          <w:u w:val="single"/>
        </w:rPr>
        <w:t>must</w:t>
      </w:r>
      <w:r w:rsidRPr="004208B2">
        <w:rPr>
          <w:color w:val="000000"/>
        </w:rPr>
        <w:t xml:space="preserve"> be chosen as follows and shall elect from its membership a chairman: </w:t>
      </w:r>
    </w:p>
    <w:p w:rsidR="00F36653" w:rsidRPr="004208B2" w:rsidRDefault="00F36653" w:rsidP="00F36653">
      <w:pPr>
        <w:rPr>
          <w:color w:val="000000"/>
        </w:rPr>
      </w:pPr>
      <w:r w:rsidRPr="004208B2">
        <w:rPr>
          <w:color w:val="000000"/>
        </w:rPr>
        <w:tab/>
      </w:r>
      <w:r w:rsidRPr="004208B2">
        <w:rPr>
          <w:color w:val="000000"/>
        </w:rPr>
        <w:tab/>
      </w:r>
      <w:r w:rsidRPr="004208B2">
        <w:rPr>
          <w:strike/>
          <w:color w:val="000000"/>
        </w:rPr>
        <w:t>1.</w:t>
      </w:r>
      <w:r w:rsidRPr="004208B2">
        <w:rPr>
          <w:color w:val="000000"/>
          <w:u w:val="single"/>
        </w:rPr>
        <w:t>(1)</w:t>
      </w:r>
      <w:r w:rsidRPr="004208B2">
        <w:rPr>
          <w:color w:val="000000"/>
        </w:rPr>
        <w:tab/>
        <w:t xml:space="preserve">From the general public, </w:t>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persons, one from each congressional district within the State, who </w:t>
      </w:r>
      <w:r w:rsidRPr="004208B2">
        <w:rPr>
          <w:strike/>
          <w:color w:val="000000"/>
        </w:rPr>
        <w:t>shall</w:t>
      </w:r>
      <w:r w:rsidRPr="004208B2">
        <w:rPr>
          <w:color w:val="000000"/>
          <w:u w:val="single"/>
        </w:rPr>
        <w:t>must</w:t>
      </w:r>
      <w:r w:rsidRPr="004208B2">
        <w:rPr>
          <w:color w:val="000000"/>
        </w:rPr>
        <w:t xml:space="preserve"> be appointed by the Governor and serve for a term of six years.  Of these six, four persons </w:t>
      </w:r>
      <w:r w:rsidRPr="004208B2">
        <w:rPr>
          <w:strike/>
          <w:color w:val="000000"/>
        </w:rPr>
        <w:t>shall</w:t>
      </w:r>
      <w:r w:rsidRPr="004208B2">
        <w:rPr>
          <w:color w:val="000000"/>
          <w:u w:val="single"/>
        </w:rPr>
        <w:t>must</w:t>
      </w:r>
      <w:r w:rsidRPr="004208B2">
        <w:rPr>
          <w:color w:val="000000"/>
        </w:rPr>
        <w:t xml:space="preserve"> be from the scientific community who are recognized and qualified experts in the ecology of natural areas, and two persons </w:t>
      </w:r>
      <w:r w:rsidRPr="004208B2">
        <w:rPr>
          <w:strike/>
          <w:color w:val="000000"/>
        </w:rPr>
        <w:t>shall</w:t>
      </w:r>
      <w:r w:rsidRPr="004208B2">
        <w:rPr>
          <w:color w:val="000000"/>
          <w:u w:val="single"/>
        </w:rPr>
        <w:t>must</w:t>
      </w:r>
      <w:r w:rsidRPr="004208B2">
        <w:rPr>
          <w:color w:val="000000"/>
        </w:rPr>
        <w:t xml:space="preserve"> be from the cultural community who are recognized and qualified experts in the history and archeology of the State.  The term ‘expert’ does not of necessity denote a professional but one learned and interested in the field. </w:t>
      </w:r>
    </w:p>
    <w:p w:rsidR="00F36653" w:rsidRPr="004208B2" w:rsidRDefault="00F36653" w:rsidP="00F36653">
      <w:pPr>
        <w:rPr>
          <w:color w:val="000000"/>
        </w:rPr>
      </w:pPr>
      <w:r w:rsidRPr="004208B2">
        <w:rPr>
          <w:color w:val="000000"/>
        </w:rPr>
        <w:tab/>
      </w:r>
      <w:r w:rsidRPr="004208B2">
        <w:rPr>
          <w:color w:val="000000"/>
        </w:rPr>
        <w:tab/>
      </w:r>
      <w:r w:rsidRPr="004208B2">
        <w:rPr>
          <w:strike/>
          <w:color w:val="000000"/>
        </w:rPr>
        <w:t>2.</w:t>
      </w:r>
      <w:r w:rsidRPr="004208B2">
        <w:rPr>
          <w:color w:val="000000"/>
          <w:u w:val="single"/>
        </w:rPr>
        <w:t>(2)</w:t>
      </w:r>
      <w:r w:rsidRPr="004208B2">
        <w:rPr>
          <w:color w:val="000000"/>
        </w:rPr>
        <w:tab/>
        <w:t xml:space="preserve">From state government, the following persons or their designees: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A.</w:t>
      </w:r>
      <w:r w:rsidRPr="004208B2">
        <w:rPr>
          <w:color w:val="000000"/>
          <w:u w:val="single"/>
        </w:rPr>
        <w:t>(a)</w:t>
      </w:r>
      <w:r w:rsidRPr="004208B2">
        <w:rPr>
          <w:color w:val="000000"/>
        </w:rPr>
        <w:tab/>
        <w:t xml:space="preserve">the Chairman of the board of the Department of Natural Resources;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B.</w:t>
      </w:r>
      <w:r w:rsidRPr="004208B2">
        <w:rPr>
          <w:color w:val="000000"/>
          <w:u w:val="single"/>
        </w:rPr>
        <w:t>(b)</w:t>
      </w:r>
      <w:r w:rsidRPr="004208B2">
        <w:rPr>
          <w:color w:val="000000"/>
        </w:rPr>
        <w:tab/>
        <w:t xml:space="preserve">the Director of the Department of Natural Resources;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C.</w:t>
      </w:r>
      <w:r w:rsidRPr="004208B2">
        <w:rPr>
          <w:color w:val="000000"/>
          <w:u w:val="single"/>
        </w:rPr>
        <w:t>(c)</w:t>
      </w:r>
      <w:r w:rsidRPr="004208B2">
        <w:rPr>
          <w:color w:val="000000"/>
        </w:rPr>
        <w:tab/>
        <w:t xml:space="preserve">the Director of the South Carolina Department of Park, Recreation and Tourism;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D.</w:t>
      </w:r>
      <w:r w:rsidRPr="004208B2">
        <w:rPr>
          <w:color w:val="000000"/>
          <w:u w:val="single"/>
        </w:rPr>
        <w:t>(d)</w:t>
      </w:r>
      <w:r w:rsidRPr="004208B2">
        <w:rPr>
          <w:color w:val="000000"/>
        </w:rPr>
        <w:tab/>
        <w:t xml:space="preserve">the Director of the Land Resources Conservation Districts Division of the Department of Natural Resources;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E.</w:t>
      </w:r>
      <w:r w:rsidRPr="004208B2">
        <w:rPr>
          <w:color w:val="000000"/>
          <w:u w:val="single"/>
        </w:rPr>
        <w:t>(e)</w:t>
      </w:r>
      <w:r w:rsidRPr="004208B2">
        <w:rPr>
          <w:color w:val="000000"/>
        </w:rPr>
        <w:tab/>
        <w:t xml:space="preserve">the Director of the South Carolina Department of Archives and History;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F.</w:t>
      </w:r>
      <w:r w:rsidRPr="004208B2">
        <w:rPr>
          <w:u w:val="single"/>
        </w:rPr>
        <w:t>(f)</w:t>
      </w:r>
      <w:r w:rsidRPr="004208B2">
        <w:rPr>
          <w:color w:val="000000"/>
        </w:rPr>
        <w:tab/>
        <w:t xml:space="preserve">the State Forester;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G.</w:t>
      </w:r>
      <w:r w:rsidRPr="004208B2">
        <w:rPr>
          <w:color w:val="000000"/>
          <w:u w:val="single"/>
        </w:rPr>
        <w:t>(g)</w:t>
      </w:r>
      <w:r w:rsidRPr="004208B2">
        <w:rPr>
          <w:color w:val="000000"/>
        </w:rPr>
        <w:tab/>
        <w:t xml:space="preserve">the State Archeologist;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H.</w:t>
      </w:r>
      <w:r w:rsidRPr="004208B2">
        <w:rPr>
          <w:color w:val="000000"/>
          <w:u w:val="single"/>
        </w:rPr>
        <w:t>(h)</w:t>
      </w:r>
      <w:r w:rsidRPr="004208B2">
        <w:rPr>
          <w:color w:val="000000"/>
        </w:rPr>
        <w:tab/>
        <w:t xml:space="preserve">the Director of the State Museum; and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r>
      <w:r w:rsidRPr="004208B2">
        <w:rPr>
          <w:strike/>
          <w:color w:val="000000"/>
        </w:rPr>
        <w:t xml:space="preserve">I.   </w:t>
      </w:r>
      <w:r w:rsidRPr="004208B2">
        <w:rPr>
          <w:color w:val="000000"/>
          <w:u w:val="single"/>
        </w:rPr>
        <w:t>(i)</w:t>
      </w:r>
      <w:r w:rsidRPr="004208B2">
        <w:rPr>
          <w:color w:val="000000"/>
        </w:rPr>
        <w:tab/>
        <w:t xml:space="preserve">the Secretary of Commerce. </w:t>
      </w:r>
    </w:p>
    <w:p w:rsidR="00F36653" w:rsidRPr="004208B2" w:rsidRDefault="00F36653" w:rsidP="00F36653">
      <w:pPr>
        <w:suppressAutoHyphens/>
        <w:rPr>
          <w:color w:val="000000"/>
        </w:rPr>
      </w:pPr>
      <w:r w:rsidRPr="004208B2">
        <w:rPr>
          <w:color w:val="000000"/>
        </w:rPr>
        <w:tab/>
      </w:r>
      <w:r w:rsidRPr="004208B2">
        <w:rPr>
          <w:strike/>
          <w:color w:val="000000"/>
        </w:rPr>
        <w:t>Provided, however, of the initial appointees under this section, that of the six persons appointed under Item 1 above, two shall serve for a term of two years, two for a term of four years, and two for a term of six years.</w:t>
      </w:r>
      <w:r w:rsidRPr="004208B2">
        <w:rPr>
          <w:color w:val="000000"/>
        </w:rPr>
        <w:t>”</w:t>
      </w:r>
    </w:p>
    <w:p w:rsidR="00F36653" w:rsidRPr="004208B2" w:rsidRDefault="00F36653" w:rsidP="00F36653">
      <w:pPr>
        <w:suppressAutoHyphens/>
      </w:pPr>
      <w:r w:rsidRPr="004208B2">
        <w:t>SECTION</w:t>
      </w:r>
      <w:r w:rsidRPr="004208B2">
        <w:tab/>
        <w:t>___.</w:t>
      </w:r>
      <w:r w:rsidRPr="004208B2">
        <w:tab/>
        <w:t>Section 51</w:t>
      </w:r>
      <w:r w:rsidRPr="004208B2">
        <w:noBreakHyphen/>
        <w:t>18</w:t>
      </w:r>
      <w:r w:rsidRPr="004208B2">
        <w:noBreakHyphen/>
        <w:t>60 of the 1976 Code, as added by Act 273 of 2008, is amended to read:</w:t>
      </w:r>
    </w:p>
    <w:p w:rsidR="00F36653" w:rsidRPr="004208B2" w:rsidRDefault="00F36653" w:rsidP="00F36653">
      <w:pPr>
        <w:rPr>
          <w:color w:val="000000"/>
        </w:rPr>
      </w:pPr>
      <w:r w:rsidRPr="004208B2">
        <w:tab/>
        <w:t>“Section 51</w:t>
      </w:r>
      <w:r w:rsidRPr="004208B2">
        <w:noBreakHyphen/>
        <w:t>18</w:t>
      </w:r>
      <w:r w:rsidRPr="004208B2">
        <w:noBreakHyphen/>
        <w:t>60.</w:t>
      </w:r>
      <w:r w:rsidRPr="004208B2">
        <w:tab/>
      </w:r>
      <w:r w:rsidRPr="004208B2">
        <w:rPr>
          <w:color w:val="000000"/>
        </w:rPr>
        <w:t xml:space="preserve">The War Between the States Heritage Trust Advisory Board is </w:t>
      </w:r>
      <w:r w:rsidRPr="004208B2">
        <w:rPr>
          <w:strike/>
          <w:color w:val="000000"/>
        </w:rPr>
        <w:t>hereby</w:t>
      </w:r>
      <w:r w:rsidRPr="004208B2">
        <w:rPr>
          <w:color w:val="000000"/>
        </w:rPr>
        <w:t xml:space="preserve"> created to assist the commission in carrying out its duties and responsibilities under this chapter.  The advisory board shall consist of </w:t>
      </w:r>
      <w:r w:rsidRPr="004208B2">
        <w:rPr>
          <w:strike/>
          <w:color w:val="000000"/>
        </w:rPr>
        <w:t>eleven</w:t>
      </w:r>
      <w:r w:rsidRPr="004208B2">
        <w:rPr>
          <w:color w:val="000000"/>
        </w:rPr>
        <w:t xml:space="preserve"> </w:t>
      </w:r>
      <w:r w:rsidRPr="004208B2">
        <w:rPr>
          <w:color w:val="000000"/>
          <w:u w:val="single"/>
        </w:rPr>
        <w:t>thirteen</w:t>
      </w:r>
      <w:r w:rsidRPr="004208B2">
        <w:rPr>
          <w:color w:val="000000"/>
        </w:rPr>
        <w:t xml:space="preserve"> members who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chosen as follows and shall elect from its membership a chairman: </w:t>
      </w:r>
    </w:p>
    <w:p w:rsidR="00F36653" w:rsidRPr="004208B2" w:rsidRDefault="00F36653" w:rsidP="00F36653">
      <w:pPr>
        <w:rPr>
          <w:color w:val="000000"/>
        </w:rPr>
      </w:pPr>
      <w:r w:rsidRPr="004208B2">
        <w:rPr>
          <w:color w:val="000000"/>
        </w:rPr>
        <w:tab/>
        <w:t>(1)</w:t>
      </w:r>
      <w:r w:rsidRPr="004208B2">
        <w:rPr>
          <w:color w:val="000000"/>
        </w:rPr>
        <w:tab/>
        <w:t xml:space="preserve">From the general public, </w:t>
      </w:r>
      <w:r w:rsidRPr="004208B2">
        <w:rPr>
          <w:strike/>
          <w:color w:val="000000"/>
        </w:rPr>
        <w:t>six</w:t>
      </w:r>
      <w:r w:rsidRPr="004208B2">
        <w:rPr>
          <w:color w:val="000000"/>
        </w:rPr>
        <w:t xml:space="preserve"> </w:t>
      </w:r>
      <w:r w:rsidRPr="004208B2">
        <w:rPr>
          <w:color w:val="000000"/>
          <w:u w:val="single"/>
        </w:rPr>
        <w:t>eight</w:t>
      </w:r>
      <w:r w:rsidRPr="004208B2">
        <w:rPr>
          <w:color w:val="000000"/>
        </w:rPr>
        <w:t xml:space="preserve"> persons, one from each congressional district within the State </w:t>
      </w:r>
      <w:r w:rsidRPr="004208B2">
        <w:rPr>
          <w:color w:val="000000"/>
          <w:u w:val="single"/>
        </w:rPr>
        <w:t>and one at large</w:t>
      </w:r>
      <w:r w:rsidRPr="004208B2">
        <w:rPr>
          <w:color w:val="000000"/>
        </w:rPr>
        <w:t xml:space="preserve">, who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appointed by the Governor and serve for a term of six years.  These persons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residents of the State who are recognized experts in the history and archeology of the State who have demonstrated an interest in historical, cultural, and natural preservation of historical sites and who have a background in South Carolina history and/or African</w:t>
      </w:r>
      <w:r w:rsidRPr="004208B2">
        <w:rPr>
          <w:color w:val="000000"/>
        </w:rPr>
        <w:noBreakHyphen/>
        <w:t xml:space="preserve">American history and/or Confederate history.  The term ‘expert’ does not of necessity denote a professional but one learned and interested in the field. </w:t>
      </w:r>
    </w:p>
    <w:p w:rsidR="00F36653" w:rsidRPr="004208B2" w:rsidRDefault="00F36653" w:rsidP="00F36653">
      <w:pPr>
        <w:rPr>
          <w:color w:val="000000"/>
        </w:rPr>
      </w:pPr>
      <w:r w:rsidRPr="004208B2">
        <w:rPr>
          <w:color w:val="000000"/>
        </w:rPr>
        <w:tab/>
        <w:t>(2)</w:t>
      </w:r>
      <w:r w:rsidRPr="004208B2">
        <w:rPr>
          <w:color w:val="000000"/>
        </w:rPr>
        <w:tab/>
        <w:t xml:space="preserve">From state government, the following persons or their designees: </w:t>
      </w:r>
    </w:p>
    <w:p w:rsidR="00F36653" w:rsidRPr="004208B2" w:rsidRDefault="00F36653" w:rsidP="00F36653">
      <w:pPr>
        <w:rPr>
          <w:color w:val="000000"/>
        </w:rPr>
      </w:pPr>
      <w:r w:rsidRPr="004208B2">
        <w:rPr>
          <w:color w:val="000000"/>
        </w:rPr>
        <w:tab/>
      </w:r>
      <w:r w:rsidRPr="004208B2">
        <w:rPr>
          <w:color w:val="000000"/>
        </w:rPr>
        <w:tab/>
        <w:t>(a)</w:t>
      </w:r>
      <w:r w:rsidRPr="004208B2">
        <w:rPr>
          <w:color w:val="000000"/>
        </w:rPr>
        <w:tab/>
        <w:t xml:space="preserve">the chairman of the board of the Department of Natural Resources; </w:t>
      </w:r>
    </w:p>
    <w:p w:rsidR="00F36653" w:rsidRPr="004208B2" w:rsidRDefault="00F36653" w:rsidP="00F36653">
      <w:pPr>
        <w:rPr>
          <w:color w:val="000000"/>
        </w:rPr>
      </w:pPr>
      <w:r w:rsidRPr="004208B2">
        <w:rPr>
          <w:color w:val="000000"/>
        </w:rPr>
        <w:tab/>
      </w:r>
      <w:r w:rsidRPr="004208B2">
        <w:rPr>
          <w:color w:val="000000"/>
        </w:rPr>
        <w:tab/>
        <w:t>(b)</w:t>
      </w:r>
      <w:r w:rsidRPr="004208B2">
        <w:rPr>
          <w:color w:val="000000"/>
        </w:rPr>
        <w:tab/>
        <w:t xml:space="preserve">the director of the South Carolina Department of Parks, Recreation and Tourism; </w:t>
      </w:r>
    </w:p>
    <w:p w:rsidR="00F36653" w:rsidRPr="004208B2" w:rsidRDefault="00F36653" w:rsidP="00F36653">
      <w:pPr>
        <w:rPr>
          <w:color w:val="000000"/>
        </w:rPr>
      </w:pPr>
      <w:r w:rsidRPr="004208B2">
        <w:rPr>
          <w:color w:val="000000"/>
        </w:rPr>
        <w:tab/>
      </w:r>
      <w:r w:rsidRPr="004208B2">
        <w:rPr>
          <w:color w:val="000000"/>
        </w:rPr>
        <w:tab/>
        <w:t>(c)</w:t>
      </w:r>
      <w:r w:rsidRPr="004208B2">
        <w:rPr>
          <w:color w:val="000000"/>
        </w:rPr>
        <w:tab/>
        <w:t xml:space="preserve">the chairman of the board of the Department of Archives and History; </w:t>
      </w:r>
    </w:p>
    <w:p w:rsidR="00F36653" w:rsidRPr="004208B2" w:rsidRDefault="00F36653" w:rsidP="00F36653">
      <w:pPr>
        <w:rPr>
          <w:color w:val="000000"/>
        </w:rPr>
      </w:pPr>
      <w:r w:rsidRPr="004208B2">
        <w:rPr>
          <w:color w:val="000000"/>
        </w:rPr>
        <w:tab/>
      </w:r>
      <w:r w:rsidRPr="004208B2">
        <w:rPr>
          <w:color w:val="000000"/>
        </w:rPr>
        <w:tab/>
        <w:t>(d)</w:t>
      </w:r>
      <w:r w:rsidRPr="004208B2">
        <w:rPr>
          <w:color w:val="000000"/>
        </w:rPr>
        <w:tab/>
        <w:t xml:space="preserve">the chairman of the board of the State Museum Commission; and </w:t>
      </w:r>
    </w:p>
    <w:p w:rsidR="00F36653" w:rsidRPr="004208B2" w:rsidRDefault="00F36653" w:rsidP="00F36653">
      <w:pPr>
        <w:rPr>
          <w:color w:val="000000"/>
        </w:rPr>
      </w:pPr>
      <w:r w:rsidRPr="004208B2">
        <w:rPr>
          <w:color w:val="000000"/>
        </w:rPr>
        <w:tab/>
      </w:r>
      <w:r w:rsidRPr="004208B2">
        <w:rPr>
          <w:color w:val="000000"/>
        </w:rPr>
        <w:tab/>
        <w:t>(e)</w:t>
      </w:r>
      <w:r w:rsidRPr="004208B2">
        <w:rPr>
          <w:color w:val="000000"/>
        </w:rPr>
        <w:tab/>
        <w:t xml:space="preserve">the curator or director of the South Carolina Confederate Relic Room and Military Museum. </w:t>
      </w:r>
    </w:p>
    <w:p w:rsidR="00F36653" w:rsidRPr="004208B2" w:rsidRDefault="00F36653" w:rsidP="00F36653">
      <w:pPr>
        <w:suppressAutoHyphens/>
        <w:rPr>
          <w:color w:val="000000"/>
        </w:rPr>
      </w:pPr>
      <w:r w:rsidRPr="004208B2">
        <w:rPr>
          <w:color w:val="000000"/>
        </w:rPr>
        <w:tab/>
      </w:r>
      <w:r w:rsidRPr="004208B2">
        <w:rPr>
          <w:strike/>
          <w:color w:val="000000"/>
        </w:rPr>
        <w:t>Provided, however, of the initial appointees under this section, that of the six persons appointed under item (1) above, two shall serve for a term of two years, two for a term of four years, and two for a term of six years.</w:t>
      </w:r>
      <w:r w:rsidRPr="004208B2">
        <w:rPr>
          <w:color w:val="000000"/>
        </w:rPr>
        <w:t>”</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51</w:t>
      </w:r>
      <w:r w:rsidRPr="004208B2">
        <w:rPr>
          <w:color w:val="000000"/>
        </w:rPr>
        <w:noBreakHyphen/>
        <w:t>22</w:t>
      </w:r>
      <w:r w:rsidRPr="004208B2">
        <w:rPr>
          <w:color w:val="000000"/>
        </w:rPr>
        <w:noBreakHyphen/>
        <w:t>30(A) of the 1976 Code, as added by Act 145 of 1995, is amended to read:</w:t>
      </w:r>
    </w:p>
    <w:p w:rsidR="00F36653" w:rsidRPr="004208B2" w:rsidRDefault="00F36653" w:rsidP="00F36653">
      <w:pPr>
        <w:suppressAutoHyphens/>
        <w:rPr>
          <w:color w:val="000000"/>
        </w:rPr>
      </w:pPr>
      <w:r w:rsidRPr="004208B2">
        <w:rPr>
          <w:color w:val="000000"/>
        </w:rPr>
        <w:tab/>
        <w:t>“(A)</w:t>
      </w:r>
      <w:r w:rsidRPr="004208B2">
        <w:rPr>
          <w:color w:val="000000"/>
        </w:rPr>
        <w:tab/>
        <w:t xml:space="preserve">There is created a </w:t>
      </w:r>
      <w:r w:rsidRPr="004208B2">
        <w:rPr>
          <w:strike/>
          <w:color w:val="000000"/>
        </w:rPr>
        <w:t>fifteen</w:t>
      </w:r>
      <w:r w:rsidRPr="004208B2">
        <w:rPr>
          <w:strike/>
          <w:color w:val="000000"/>
        </w:rPr>
        <w:noBreakHyphen/>
        <w:t>member</w:t>
      </w:r>
      <w:r w:rsidRPr="004208B2">
        <w:rPr>
          <w:color w:val="000000"/>
        </w:rPr>
        <w:t xml:space="preserve"> </w:t>
      </w:r>
      <w:r w:rsidRPr="004208B2">
        <w:rPr>
          <w:color w:val="000000"/>
          <w:u w:val="single"/>
        </w:rPr>
        <w:t>seventeen</w:t>
      </w:r>
      <w:r w:rsidRPr="004208B2">
        <w:rPr>
          <w:color w:val="000000"/>
          <w:u w:val="single"/>
        </w:rPr>
        <w:noBreakHyphen/>
        <w:t>member</w:t>
      </w:r>
      <w:r w:rsidRPr="004208B2">
        <w:rPr>
          <w:color w:val="000000"/>
        </w:rPr>
        <w:t xml:space="preserve"> board of directors, </w:t>
      </w:r>
      <w:r w:rsidRPr="004208B2">
        <w:rPr>
          <w:strike/>
          <w:color w:val="000000"/>
        </w:rPr>
        <w:t>thirteen</w:t>
      </w:r>
      <w:r w:rsidRPr="004208B2">
        <w:rPr>
          <w:color w:val="000000"/>
        </w:rPr>
        <w:t xml:space="preserve"> </w:t>
      </w:r>
      <w:r w:rsidRPr="004208B2">
        <w:rPr>
          <w:color w:val="000000"/>
          <w:u w:val="single"/>
        </w:rPr>
        <w:t>fifteen</w:t>
      </w:r>
      <w:r w:rsidRPr="004208B2">
        <w:rPr>
          <w:color w:val="000000"/>
        </w:rPr>
        <w:t xml:space="preserve"> of which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appointed by the Governor.  The Governor shall appoint two board members from each congressional district and one board member from the State at large, who shall serve as the chairman.  </w:t>
      </w:r>
      <w:r w:rsidRPr="004208B2">
        <w:rPr>
          <w:strike/>
          <w:color w:val="000000"/>
        </w:rPr>
        <w:t>Six board members shall be appointed for two</w:t>
      </w:r>
      <w:r w:rsidRPr="004208B2">
        <w:rPr>
          <w:strike/>
          <w:color w:val="000000"/>
        </w:rPr>
        <w:noBreakHyphen/>
        <w:t>year terms, and seven board members shall be appointed for four</w:t>
      </w:r>
      <w:r w:rsidRPr="004208B2">
        <w:rPr>
          <w:strike/>
          <w:color w:val="000000"/>
        </w:rPr>
        <w:noBreakHyphen/>
        <w:t>year terms.  Subsequent to the initial two</w:t>
      </w:r>
      <w:r w:rsidRPr="004208B2">
        <w:rPr>
          <w:strike/>
          <w:color w:val="000000"/>
        </w:rPr>
        <w:noBreakHyphen/>
        <w:t>year terms, all</w:t>
      </w:r>
      <w:r w:rsidRPr="004208B2">
        <w:rPr>
          <w:color w:val="000000"/>
        </w:rPr>
        <w:t xml:space="preserve"> </w:t>
      </w:r>
      <w:r w:rsidRPr="004208B2">
        <w:rPr>
          <w:color w:val="000000"/>
          <w:u w:val="single"/>
        </w:rPr>
        <w:t>All</w:t>
      </w:r>
      <w:r w:rsidRPr="004208B2">
        <w:rPr>
          <w:color w:val="000000"/>
        </w:rPr>
        <w:t xml:space="preserve"> terms </w:t>
      </w:r>
      <w:r w:rsidRPr="004208B2">
        <w:rPr>
          <w:strike/>
          <w:color w:val="000000"/>
        </w:rPr>
        <w:t>shall be</w:t>
      </w:r>
      <w:r w:rsidRPr="004208B2">
        <w:rPr>
          <w:color w:val="000000"/>
        </w:rPr>
        <w:t xml:space="preserve"> </w:t>
      </w:r>
      <w:r w:rsidRPr="004208B2">
        <w:rPr>
          <w:color w:val="000000"/>
          <w:u w:val="single"/>
        </w:rPr>
        <w:t>are</w:t>
      </w:r>
      <w:r w:rsidRPr="004208B2">
        <w:rPr>
          <w:color w:val="000000"/>
        </w:rPr>
        <w:t xml:space="preserve"> for four years</w:t>
      </w:r>
      <w:r w:rsidRPr="004208B2">
        <w:rPr>
          <w:strike/>
          <w:color w:val="000000"/>
        </w:rPr>
        <w:t>,</w:t>
      </w:r>
      <w:r w:rsidRPr="004208B2">
        <w:rPr>
          <w:color w:val="000000"/>
        </w:rPr>
        <w:t xml:space="preserve"> and members shall serve until their successors are appointed and qualify.  In addition, notwithstanding the provisions of Section 8</w:t>
      </w:r>
      <w:r w:rsidRPr="004208B2">
        <w:rPr>
          <w:color w:val="000000"/>
        </w:rPr>
        <w:noBreakHyphen/>
        <w:t>13</w:t>
      </w:r>
      <w:r w:rsidRPr="004208B2">
        <w:rPr>
          <w:color w:val="000000"/>
        </w:rPr>
        <w:noBreakHyphen/>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w:t>
      </w:r>
      <w:r w:rsidRPr="004208B2">
        <w:rPr>
          <w:strike/>
          <w:color w:val="000000"/>
        </w:rPr>
        <w:t>thereof</w:t>
      </w:r>
      <w:r w:rsidRPr="004208B2">
        <w:rPr>
          <w:color w:val="000000"/>
          <w:u w:val="single"/>
        </w:rPr>
        <w:t>of those backgrounds</w:t>
      </w:r>
      <w:r w:rsidRPr="004208B2">
        <w:rPr>
          <w:color w:val="000000"/>
        </w:rPr>
        <w:t>.”</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57</w:t>
      </w:r>
      <w:r w:rsidRPr="004208B2">
        <w:rPr>
          <w:color w:val="000000"/>
        </w:rPr>
        <w:noBreakHyphen/>
        <w:t>1</w:t>
      </w:r>
      <w:r w:rsidRPr="004208B2">
        <w:rPr>
          <w:color w:val="000000"/>
        </w:rPr>
        <w:noBreakHyphen/>
        <w:t>310 of the 1976 Code, as last amended by Act 114 of 2007, is further amended to read:</w:t>
      </w:r>
    </w:p>
    <w:p w:rsidR="00F36653" w:rsidRPr="004208B2" w:rsidRDefault="00F36653" w:rsidP="00F36653">
      <w:pPr>
        <w:rPr>
          <w:color w:val="000000"/>
        </w:rPr>
      </w:pPr>
      <w:r w:rsidRPr="004208B2">
        <w:rPr>
          <w:color w:val="000000"/>
        </w:rPr>
        <w:tab/>
        <w:t>“Section 57</w:t>
      </w:r>
      <w:r w:rsidRPr="004208B2">
        <w:rPr>
          <w:color w:val="000000"/>
        </w:rPr>
        <w:noBreakHyphen/>
        <w:t>1</w:t>
      </w:r>
      <w:r w:rsidRPr="004208B2">
        <w:rPr>
          <w:color w:val="000000"/>
        </w:rPr>
        <w:noBreakHyphen/>
        <w:t>310.</w:t>
      </w:r>
      <w:r w:rsidRPr="004208B2">
        <w:rPr>
          <w:color w:val="000000"/>
        </w:rPr>
        <w:tab/>
        <w:t>(A)</w:t>
      </w:r>
      <w:r w:rsidRPr="004208B2">
        <w:rPr>
          <w:color w:val="000000"/>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w:t>
      </w:r>
      <w:r w:rsidRPr="004208B2">
        <w:rPr>
          <w:strike/>
          <w:color w:val="000000"/>
        </w:rPr>
        <w:t>shall</w:t>
      </w:r>
      <w:r w:rsidRPr="004208B2">
        <w:rPr>
          <w:color w:val="000000"/>
          <w:u w:val="single"/>
        </w:rPr>
        <w:t>must</w:t>
      </w:r>
      <w:r w:rsidRPr="004208B2">
        <w:rPr>
          <w:color w:val="000000"/>
        </w:rPr>
        <w:t xml:space="preserve"> be composed of one member from each transportation district elected by the delegations of the congressional district </w:t>
      </w:r>
      <w:r w:rsidRPr="004208B2">
        <w:rPr>
          <w:strike/>
          <w:color w:val="000000"/>
        </w:rPr>
        <w:t>and one member appointed by the Governor from the State at large</w:t>
      </w:r>
      <w:r w:rsidRPr="004208B2">
        <w:rPr>
          <w:color w:val="000000"/>
        </w:rPr>
        <w:t xml:space="preserve">.  </w:t>
      </w:r>
      <w:r w:rsidRPr="004208B2">
        <w:rPr>
          <w:strike/>
          <w:color w:val="000000"/>
        </w:rPr>
        <w:t>Such</w:t>
      </w:r>
      <w:r w:rsidRPr="004208B2">
        <w:rPr>
          <w:color w:val="000000"/>
          <w:u w:val="single"/>
        </w:rPr>
        <w:t>These</w:t>
      </w:r>
      <w:r w:rsidRPr="004208B2">
        <w:rPr>
          <w:color w:val="000000"/>
        </w:rPr>
        <w:t xml:space="preserve"> elections or appointments, </w:t>
      </w:r>
      <w:r w:rsidRPr="004208B2">
        <w:rPr>
          <w:strike/>
          <w:color w:val="000000"/>
        </w:rPr>
        <w:t>as the case may be,</w:t>
      </w:r>
      <w:r w:rsidRPr="004208B2">
        <w:rPr>
          <w:color w:val="000000"/>
        </w:rPr>
        <w:t xml:space="preserv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F36653" w:rsidRPr="004208B2" w:rsidRDefault="00F36653" w:rsidP="00F36653">
      <w:pPr>
        <w:rPr>
          <w:color w:val="000000"/>
        </w:rPr>
      </w:pPr>
      <w:r w:rsidRPr="004208B2">
        <w:rPr>
          <w:color w:val="000000"/>
        </w:rPr>
        <w:tab/>
        <w:t>(B)</w:t>
      </w:r>
      <w:r w:rsidRPr="004208B2">
        <w:rPr>
          <w:strike/>
          <w:color w:val="000000"/>
        </w:rPr>
        <w:t>(1)</w:t>
      </w:r>
      <w:r w:rsidRPr="004208B2">
        <w:rPr>
          <w:color w:val="000000"/>
        </w:rPr>
        <w:tab/>
        <w:t xml:space="preserve">Candidates for election to the commission must be screened by the Joint Transportation Review Committee, as provided in Article 7 of this chapter, and determined to meet the qualifications contained in subsection (C) in order to be eligible for election. </w:t>
      </w:r>
    </w:p>
    <w:p w:rsidR="00F36653" w:rsidRPr="004208B2" w:rsidRDefault="00F36653" w:rsidP="00F36653">
      <w:pPr>
        <w:rPr>
          <w:strike/>
          <w:color w:val="000000"/>
        </w:rPr>
      </w:pPr>
      <w:r w:rsidRPr="004208B2">
        <w:rPr>
          <w:color w:val="000000"/>
        </w:rPr>
        <w:tab/>
      </w:r>
      <w:r w:rsidRPr="004208B2">
        <w:rPr>
          <w:color w:val="000000"/>
        </w:rPr>
        <w:tab/>
      </w:r>
      <w:r w:rsidRPr="004208B2">
        <w:rPr>
          <w:strike/>
          <w:color w:val="000000"/>
        </w:rPr>
        <w:t>(2)</w:t>
      </w:r>
      <w:r w:rsidRPr="004208B2">
        <w:rPr>
          <w:color w:val="000000"/>
        </w:rPr>
        <w:tab/>
      </w:r>
      <w:r w:rsidRPr="004208B2">
        <w:rPr>
          <w:strike/>
          <w:color w:val="000000"/>
        </w:rPr>
        <w:t>The at</w:t>
      </w:r>
      <w:r w:rsidRPr="004208B2">
        <w:rPr>
          <w:strike/>
          <w:color w:val="000000"/>
        </w:rPr>
        <w:noBreakHyphen/>
        <w:t>large appointment made by the Governor must be transmitted to the Joint Transportation Review Committee.  The Joint Transportation Review Committee must determine whether the at</w:t>
      </w:r>
      <w:r w:rsidRPr="004208B2">
        <w:rPr>
          <w:strike/>
          <w:color w:val="000000"/>
        </w:rPr>
        <w:noBreakHyphen/>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F36653" w:rsidRPr="004208B2" w:rsidRDefault="00F36653" w:rsidP="00F36653">
      <w:pPr>
        <w:rPr>
          <w:color w:val="000000"/>
        </w:rPr>
      </w:pPr>
      <w:r w:rsidRPr="004208B2">
        <w:rPr>
          <w:color w:val="000000"/>
        </w:rPr>
        <w:tab/>
        <w:t>(C)</w:t>
      </w:r>
      <w:r w:rsidRPr="004208B2">
        <w:rPr>
          <w:color w:val="000000"/>
        </w:rPr>
        <w:tab/>
        <w:t xml:space="preserve">The qualifications that each commission member must possess, include, but are not limited to: </w:t>
      </w:r>
    </w:p>
    <w:p w:rsidR="00F36653" w:rsidRPr="004208B2" w:rsidRDefault="00F36653" w:rsidP="00F36653">
      <w:pPr>
        <w:rPr>
          <w:color w:val="000000"/>
        </w:rPr>
      </w:pPr>
      <w:r w:rsidRPr="004208B2">
        <w:rPr>
          <w:color w:val="000000"/>
        </w:rPr>
        <w:tab/>
      </w:r>
      <w:r w:rsidRPr="004208B2">
        <w:rPr>
          <w:color w:val="000000"/>
        </w:rPr>
        <w:tab/>
        <w:t>(1)</w:t>
      </w:r>
      <w:r w:rsidRPr="004208B2">
        <w:rPr>
          <w:color w:val="000000"/>
        </w:rPr>
        <w:tab/>
        <w:t xml:space="preserve">a baccalaureate or more advanced degree from: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(a)</w:t>
      </w:r>
      <w:r w:rsidRPr="004208B2">
        <w:rPr>
          <w:color w:val="000000"/>
        </w:rPr>
        <w:tab/>
        <w:t>a recognized institution of higher learning requiring face</w:t>
      </w:r>
      <w:r w:rsidRPr="004208B2">
        <w:rPr>
          <w:color w:val="000000"/>
        </w:rPr>
        <w:noBreakHyphen/>
        <w:t>to</w:t>
      </w:r>
      <w:r w:rsidRPr="004208B2">
        <w:rPr>
          <w:color w:val="000000"/>
        </w:rPr>
        <w:noBreakHyphen/>
        <w:t xml:space="preserve">face contact between its students and instructors prior to completion of the academic program;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(b)</w:t>
      </w:r>
      <w:r w:rsidRPr="004208B2">
        <w:rPr>
          <w:color w:val="000000"/>
        </w:rPr>
        <w:tab/>
        <w:t xml:space="preserve">an institution of higher learning that has been accredited by a regional or national accrediting body;  or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(c)</w:t>
      </w:r>
      <w:r w:rsidRPr="004208B2">
        <w:rPr>
          <w:color w:val="000000"/>
        </w:rPr>
        <w:tab/>
        <w:t xml:space="preserve">an institution of higher learning chartered before 1962;  or </w:t>
      </w:r>
    </w:p>
    <w:p w:rsidR="00F36653" w:rsidRPr="004208B2" w:rsidRDefault="00F36653" w:rsidP="00F36653">
      <w:pPr>
        <w:rPr>
          <w:color w:val="000000"/>
        </w:rPr>
      </w:pPr>
      <w:r w:rsidRPr="004208B2">
        <w:rPr>
          <w:color w:val="000000"/>
        </w:rPr>
        <w:tab/>
      </w:r>
      <w:r w:rsidRPr="004208B2">
        <w:rPr>
          <w:color w:val="000000"/>
        </w:rPr>
        <w:tab/>
        <w:t>(2)</w:t>
      </w:r>
      <w:r w:rsidRPr="004208B2">
        <w:rPr>
          <w:color w:val="000000"/>
        </w:rPr>
        <w:tab/>
        <w:t xml:space="preserve">a background of at least five years in any combination of the following fields of expertise: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(a)</w:t>
      </w:r>
      <w:r w:rsidRPr="004208B2">
        <w:rPr>
          <w:color w:val="000000"/>
        </w:rPr>
        <w:tab/>
        <w:t xml:space="preserve">transportation;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(b)</w:t>
      </w:r>
      <w:r w:rsidRPr="004208B2">
        <w:rPr>
          <w:color w:val="000000"/>
        </w:rPr>
        <w:tab/>
        <w:t xml:space="preserve">construction;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(c)</w:t>
      </w:r>
      <w:r w:rsidRPr="004208B2">
        <w:rPr>
          <w:color w:val="000000"/>
        </w:rPr>
        <w:tab/>
        <w:t xml:space="preserve">finance;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(d)</w:t>
      </w:r>
      <w:r w:rsidRPr="004208B2">
        <w:rPr>
          <w:color w:val="000000"/>
        </w:rPr>
        <w:tab/>
        <w:t xml:space="preserve">law;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(e)</w:t>
      </w:r>
      <w:r w:rsidRPr="004208B2">
        <w:rPr>
          <w:color w:val="000000"/>
        </w:rPr>
        <w:tab/>
        <w:t xml:space="preserve">environmental issues;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(f)</w:t>
      </w:r>
      <w:r w:rsidRPr="004208B2">
        <w:rPr>
          <w:color w:val="000000"/>
        </w:rPr>
        <w:tab/>
        <w:t xml:space="preserve">management;  or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(g)</w:t>
      </w:r>
      <w:r w:rsidRPr="004208B2">
        <w:rPr>
          <w:color w:val="000000"/>
        </w:rPr>
        <w:tab/>
        <w:t xml:space="preserve">engineering. </w:t>
      </w:r>
    </w:p>
    <w:p w:rsidR="00F36653" w:rsidRPr="004208B2" w:rsidRDefault="00F36653" w:rsidP="00F36653">
      <w:pPr>
        <w:rPr>
          <w:color w:val="000000"/>
        </w:rPr>
      </w:pPr>
      <w:r w:rsidRPr="004208B2">
        <w:rPr>
          <w:color w:val="000000"/>
        </w:rPr>
        <w:tab/>
        <w:t>(D)</w:t>
      </w:r>
      <w:r w:rsidRPr="004208B2">
        <w:rPr>
          <w:color w:val="000000"/>
        </w:rPr>
        <w:tab/>
      </w:r>
      <w:r w:rsidRPr="004208B2">
        <w:rPr>
          <w:strike/>
          <w:color w:val="000000"/>
        </w:rPr>
        <w:t>No</w:t>
      </w:r>
      <w:r w:rsidRPr="004208B2">
        <w:rPr>
          <w:color w:val="000000"/>
          <w:u w:val="single"/>
        </w:rPr>
        <w:t>A</w:t>
      </w:r>
      <w:r w:rsidRPr="004208B2">
        <w:rPr>
          <w:color w:val="000000"/>
        </w:rPr>
        <w:t xml:space="preserve"> member of the General Assembly or member of his immediate family </w:t>
      </w:r>
      <w:r w:rsidRPr="004208B2">
        <w:rPr>
          <w:strike/>
          <w:color w:val="000000"/>
        </w:rPr>
        <w:t>shall</w:t>
      </w:r>
      <w:r w:rsidRPr="004208B2">
        <w:rPr>
          <w:color w:val="000000"/>
          <w:u w:val="single"/>
        </w:rPr>
        <w:t>must not</w:t>
      </w:r>
      <w:r w:rsidRPr="004208B2">
        <w:rPr>
          <w:color w:val="000000"/>
        </w:rPr>
        <w:t xml:space="preserve">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F36653" w:rsidRPr="004208B2" w:rsidRDefault="00F36653" w:rsidP="00F36653">
      <w:pPr>
        <w:rPr>
          <w:color w:val="000000"/>
        </w:rPr>
      </w:pPr>
      <w:r w:rsidRPr="004208B2">
        <w:rPr>
          <w:color w:val="000000"/>
        </w:rPr>
        <w:tab/>
      </w:r>
      <w:r w:rsidRPr="004208B2">
        <w:rPr>
          <w:color w:val="000000"/>
        </w:rPr>
        <w:tab/>
        <w:t>(1)</w:t>
      </w:r>
      <w:r w:rsidRPr="004208B2">
        <w:rPr>
          <w:color w:val="000000"/>
        </w:rPr>
        <w:tab/>
        <w:t xml:space="preserve">ceases to be a member of the General Assembly;  or </w:t>
      </w:r>
    </w:p>
    <w:p w:rsidR="00F36653" w:rsidRPr="004208B2" w:rsidRDefault="00F36653" w:rsidP="00F36653">
      <w:pPr>
        <w:suppressAutoHyphens/>
        <w:rPr>
          <w:color w:val="000000"/>
        </w:rPr>
      </w:pPr>
      <w:r w:rsidRPr="004208B2">
        <w:rPr>
          <w:color w:val="000000"/>
        </w:rPr>
        <w:tab/>
      </w:r>
      <w:r w:rsidRPr="004208B2">
        <w:rPr>
          <w:color w:val="000000"/>
        </w:rPr>
        <w:tab/>
        <w:t>(2)</w:t>
      </w:r>
      <w:r w:rsidRPr="004208B2">
        <w:rPr>
          <w:color w:val="000000"/>
        </w:rPr>
        <w:tab/>
        <w:t>fails to file for election to the General Assembly in accordance with Section 7</w:t>
      </w:r>
      <w:r w:rsidRPr="004208B2">
        <w:rPr>
          <w:color w:val="000000"/>
        </w:rPr>
        <w:noBreakHyphen/>
        <w:t>11</w:t>
      </w:r>
      <w:r w:rsidRPr="004208B2">
        <w:rPr>
          <w:color w:val="000000"/>
        </w:rPr>
        <w:noBreakHyphen/>
        <w:t>15.”</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57</w:t>
      </w:r>
      <w:r w:rsidRPr="004208B2">
        <w:rPr>
          <w:color w:val="000000"/>
        </w:rPr>
        <w:noBreakHyphen/>
        <w:t>1</w:t>
      </w:r>
      <w:r w:rsidRPr="004208B2">
        <w:rPr>
          <w:color w:val="000000"/>
        </w:rPr>
        <w:noBreakHyphen/>
        <w:t>330 of the 1976 Code, as last amended by Act 114 of 2007, is further amended to read:</w:t>
      </w:r>
    </w:p>
    <w:p w:rsidR="00F36653" w:rsidRPr="004208B2" w:rsidRDefault="00F36653" w:rsidP="00F36653">
      <w:pPr>
        <w:rPr>
          <w:color w:val="000000"/>
        </w:rPr>
      </w:pPr>
      <w:r w:rsidRPr="004208B2">
        <w:rPr>
          <w:color w:val="000000"/>
        </w:rPr>
        <w:tab/>
        <w:t>“Section 57</w:t>
      </w:r>
      <w:r w:rsidRPr="004208B2">
        <w:rPr>
          <w:color w:val="000000"/>
        </w:rPr>
        <w:noBreakHyphen/>
        <w:t>1</w:t>
      </w:r>
      <w:r w:rsidRPr="004208B2">
        <w:rPr>
          <w:color w:val="000000"/>
        </w:rPr>
        <w:noBreakHyphen/>
        <w:t>330.</w:t>
      </w:r>
      <w:r w:rsidRPr="004208B2">
        <w:rPr>
          <w:color w:val="000000"/>
        </w:rPr>
        <w:tab/>
        <w:t>(A)</w:t>
      </w:r>
      <w:r w:rsidRPr="004208B2">
        <w:rPr>
          <w:color w:val="000000"/>
        </w:rPr>
        <w:tab/>
        <w:t xml:space="preserve">For </w:t>
      </w:r>
      <w:r w:rsidRPr="004208B2">
        <w:rPr>
          <w:strike/>
          <w:color w:val="000000"/>
        </w:rPr>
        <w:t>the</w:t>
      </w:r>
      <w:r w:rsidRPr="004208B2">
        <w:rPr>
          <w:color w:val="000000"/>
        </w:rPr>
        <w:t xml:space="preserv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Pr="004208B2">
        <w:rPr>
          <w:color w:val="000000"/>
        </w:rPr>
        <w:noBreakHyphen/>
        <w:t xml:space="preserve">over capacity for a period not to exceed six months.  </w:t>
      </w:r>
      <w:r w:rsidRPr="004208B2">
        <w:rPr>
          <w:strike/>
          <w:color w:val="000000"/>
        </w:rPr>
        <w:t>Any</w:t>
      </w:r>
      <w:r w:rsidRPr="004208B2">
        <w:rPr>
          <w:color w:val="000000"/>
          <w:u w:val="single"/>
        </w:rPr>
        <w:t>A</w:t>
      </w:r>
      <w:r w:rsidRPr="004208B2">
        <w:rPr>
          <w:color w:val="000000"/>
        </w:rPr>
        <w:t xml:space="preserve"> vacancy occurring in the office of commissioner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filled by election or appointment in the manner provided in this article for the unexpired term only.  </w:t>
      </w:r>
      <w:r w:rsidRPr="004208B2">
        <w:rPr>
          <w:strike/>
          <w:color w:val="000000"/>
        </w:rPr>
        <w:t>No</w:t>
      </w:r>
      <w:r w:rsidRPr="004208B2">
        <w:rPr>
          <w:color w:val="000000"/>
          <w:u w:val="single"/>
        </w:rPr>
        <w:t>A</w:t>
      </w:r>
      <w:r w:rsidRPr="004208B2">
        <w:rPr>
          <w:color w:val="000000"/>
        </w:rPr>
        <w:t xml:space="preserve"> person is </w:t>
      </w:r>
      <w:r w:rsidRPr="004208B2">
        <w:rPr>
          <w:color w:val="000000"/>
          <w:u w:val="single"/>
        </w:rPr>
        <w:t>not</w:t>
      </w:r>
      <w:r w:rsidRPr="004208B2">
        <w:rPr>
          <w:color w:val="000000"/>
        </w:rPr>
        <w:t xml:space="preserve"> eligible to serve as a commission member who is not a resident of that district at the time of his appointment.  Failure by an elected commission member to maintain residency in the district for which he is elected shall result in the forfeiture of his office. </w:t>
      </w:r>
    </w:p>
    <w:p w:rsidR="00F36653" w:rsidRPr="004208B2" w:rsidRDefault="00F36653" w:rsidP="00F36653">
      <w:pPr>
        <w:rPr>
          <w:strike/>
          <w:color w:val="000000"/>
        </w:rPr>
      </w:pPr>
      <w:r w:rsidRPr="004208B2">
        <w:rPr>
          <w:color w:val="000000"/>
        </w:rPr>
        <w:tab/>
        <w:t>(B)</w:t>
      </w:r>
      <w:r w:rsidRPr="004208B2">
        <w:rPr>
          <w:color w:val="000000"/>
        </w:rPr>
        <w:tab/>
      </w:r>
      <w:r w:rsidRPr="004208B2">
        <w:rPr>
          <w:strike/>
          <w:color w:val="000000"/>
        </w:rPr>
        <w:t>The at</w:t>
      </w:r>
      <w:r w:rsidRPr="004208B2">
        <w:rPr>
          <w:strike/>
          <w:color w:val="000000"/>
        </w:rPr>
        <w:noBreakHyphen/>
        <w:t>large commission member shall serve at the pleasure of the Governor.  The at</w:t>
      </w:r>
      <w:r w:rsidRPr="004208B2">
        <w:rPr>
          <w:strike/>
          <w:color w:val="000000"/>
        </w:rPr>
        <w:noBreakHyphen/>
        <w:t>large commission member may be appointed from any county in the State unless another commission member is serving from that county.  Failure by the at</w:t>
      </w:r>
      <w:r w:rsidRPr="004208B2">
        <w:rPr>
          <w:strike/>
          <w:color w:val="000000"/>
        </w:rPr>
        <w:noBreakHyphen/>
        <w:t xml:space="preserve">large commission member to maintain residence in the State shall result in a forfeiture of his office. </w:t>
      </w:r>
    </w:p>
    <w:p w:rsidR="00F36653" w:rsidRPr="004208B2" w:rsidRDefault="00F36653" w:rsidP="00F36653">
      <w:pPr>
        <w:suppressAutoHyphens/>
        <w:rPr>
          <w:color w:val="000000"/>
        </w:rPr>
      </w:pPr>
      <w:r w:rsidRPr="004208B2">
        <w:rPr>
          <w:color w:val="000000"/>
        </w:rPr>
        <w:tab/>
      </w:r>
      <w:r w:rsidRPr="004208B2">
        <w:rPr>
          <w:strike/>
          <w:color w:val="000000"/>
        </w:rPr>
        <w:t>(C)</w:t>
      </w:r>
      <w:r w:rsidRPr="004208B2">
        <w:rPr>
          <w:color w:val="000000"/>
        </w:rPr>
        <w:tab/>
        <w:t xml:space="preserve">All elected commission members may be removed from office </w:t>
      </w:r>
      <w:r w:rsidRPr="004208B2">
        <w:rPr>
          <w:strike/>
          <w:color w:val="000000"/>
        </w:rPr>
        <w:t>as provided in</w:t>
      </w:r>
      <w:r w:rsidRPr="004208B2">
        <w:rPr>
          <w:color w:val="000000"/>
          <w:u w:val="single"/>
        </w:rPr>
        <w:t>pursuant to</w:t>
      </w:r>
      <w:r w:rsidRPr="004208B2">
        <w:rPr>
          <w:color w:val="000000"/>
        </w:rPr>
        <w:t xml:space="preserve"> Section 1</w:t>
      </w:r>
      <w:r w:rsidRPr="004208B2">
        <w:rPr>
          <w:color w:val="000000"/>
        </w:rPr>
        <w:noBreakHyphen/>
        <w:t>3</w:t>
      </w:r>
      <w:r w:rsidRPr="004208B2">
        <w:rPr>
          <w:color w:val="000000"/>
        </w:rPr>
        <w:noBreakHyphen/>
        <w:t>240(C)(1).”</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58</w:t>
      </w:r>
      <w:r w:rsidRPr="004208B2">
        <w:rPr>
          <w:color w:val="000000"/>
        </w:rPr>
        <w:noBreakHyphen/>
        <w:t>3</w:t>
      </w:r>
      <w:r w:rsidRPr="004208B2">
        <w:rPr>
          <w:color w:val="000000"/>
        </w:rPr>
        <w:noBreakHyphen/>
        <w:t>20 of the 1976 Code, as last amended by Act 175 of 2004, is further amended to read:</w:t>
      </w:r>
    </w:p>
    <w:p w:rsidR="00F36653" w:rsidRPr="004208B2" w:rsidRDefault="00F36653" w:rsidP="00F36653">
      <w:pPr>
        <w:rPr>
          <w:color w:val="000000"/>
        </w:rPr>
      </w:pPr>
      <w:r w:rsidRPr="004208B2">
        <w:rPr>
          <w:color w:val="000000"/>
        </w:rPr>
        <w:tab/>
        <w:t>“Section 58</w:t>
      </w:r>
      <w:r w:rsidRPr="004208B2">
        <w:rPr>
          <w:color w:val="000000"/>
        </w:rPr>
        <w:noBreakHyphen/>
        <w:t>3</w:t>
      </w:r>
      <w:r w:rsidRPr="004208B2">
        <w:rPr>
          <w:color w:val="000000"/>
        </w:rPr>
        <w:noBreakHyphen/>
        <w:t>20.</w:t>
      </w:r>
      <w:r w:rsidRPr="004208B2">
        <w:rPr>
          <w:color w:val="000000"/>
        </w:rPr>
        <w:tab/>
        <w:t>(A)</w:t>
      </w:r>
      <w:r w:rsidRPr="004208B2">
        <w:rPr>
          <w:color w:val="000000"/>
        </w:rPr>
        <w:tab/>
        <w:t xml:space="preserve">The commission is composed of seven members to be elected by the General Assembly in the manner prescribed by this chapter.  </w:t>
      </w:r>
      <w:r w:rsidRPr="004208B2">
        <w:rPr>
          <w:strike/>
          <w:color w:val="000000"/>
        </w:rPr>
        <w:t>For any term beginning after June 30, 2006, each</w:t>
      </w:r>
      <w:r w:rsidRPr="004208B2">
        <w:rPr>
          <w:color w:val="000000"/>
        </w:rPr>
        <w:t xml:space="preserve"> </w:t>
      </w:r>
      <w:r w:rsidRPr="004208B2">
        <w:rPr>
          <w:color w:val="000000"/>
          <w:u w:val="single"/>
        </w:rPr>
        <w:t>Each</w:t>
      </w:r>
      <w:r w:rsidRPr="004208B2">
        <w:rPr>
          <w:color w:val="000000"/>
        </w:rPr>
        <w:t xml:space="preserve"> member must have: </w:t>
      </w:r>
    </w:p>
    <w:p w:rsidR="00F36653" w:rsidRPr="004208B2" w:rsidRDefault="00F36653" w:rsidP="00F36653">
      <w:pPr>
        <w:rPr>
          <w:color w:val="000000"/>
        </w:rPr>
      </w:pPr>
      <w:r w:rsidRPr="004208B2">
        <w:rPr>
          <w:color w:val="000000"/>
        </w:rPr>
        <w:tab/>
      </w:r>
      <w:r w:rsidRPr="004208B2">
        <w:rPr>
          <w:color w:val="000000"/>
        </w:rPr>
        <w:tab/>
        <w:t>(1)</w:t>
      </w:r>
      <w:r w:rsidRPr="004208B2">
        <w:rPr>
          <w:color w:val="000000"/>
        </w:rPr>
        <w:tab/>
        <w:t xml:space="preserve">a baccalaureate or more advanced degree from: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(a)</w:t>
      </w:r>
      <w:r w:rsidRPr="004208B2">
        <w:rPr>
          <w:color w:val="000000"/>
        </w:rPr>
        <w:tab/>
        <w:t>a recognized institution of higher learning requiring face</w:t>
      </w:r>
      <w:r w:rsidRPr="004208B2">
        <w:rPr>
          <w:color w:val="000000"/>
        </w:rPr>
        <w:noBreakHyphen/>
        <w:t>to</w:t>
      </w:r>
      <w:r w:rsidRPr="004208B2">
        <w:rPr>
          <w:color w:val="000000"/>
        </w:rPr>
        <w:noBreakHyphen/>
        <w:t xml:space="preserve">face contact between its students and instructors prior to completion of the academic program;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(b)</w:t>
      </w:r>
      <w:r w:rsidRPr="004208B2">
        <w:rPr>
          <w:color w:val="000000"/>
        </w:rPr>
        <w:tab/>
        <w:t xml:space="preserve">an institution of higher learning that has been accredited by a regional or national accrediting body;  or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(c)</w:t>
      </w:r>
      <w:r w:rsidRPr="004208B2">
        <w:rPr>
          <w:color w:val="000000"/>
        </w:rPr>
        <w:tab/>
        <w:t xml:space="preserve">an institution of higher learning chartered before 1962;  and </w:t>
      </w:r>
    </w:p>
    <w:p w:rsidR="00F36653" w:rsidRPr="004208B2" w:rsidRDefault="00F36653" w:rsidP="00F36653">
      <w:pPr>
        <w:rPr>
          <w:color w:val="000000"/>
        </w:rPr>
      </w:pPr>
      <w:r w:rsidRPr="004208B2">
        <w:rPr>
          <w:color w:val="000000"/>
        </w:rPr>
        <w:tab/>
      </w:r>
      <w:r w:rsidRPr="004208B2">
        <w:rPr>
          <w:color w:val="000000"/>
        </w:rPr>
        <w:tab/>
        <w:t>(2)</w:t>
      </w:r>
      <w:r w:rsidRPr="004208B2">
        <w:rPr>
          <w:color w:val="000000"/>
        </w:rPr>
        <w:tab/>
        <w:t xml:space="preserve">a background of substantial duration and an expertise in at least one of the following: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(a)</w:t>
      </w:r>
      <w:r w:rsidRPr="004208B2">
        <w:rPr>
          <w:color w:val="000000"/>
        </w:rPr>
        <w:tab/>
        <w:t xml:space="preserve">energy issues;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(b)</w:t>
      </w:r>
      <w:r w:rsidRPr="004208B2">
        <w:rPr>
          <w:color w:val="000000"/>
        </w:rPr>
        <w:tab/>
        <w:t xml:space="preserve">telecommunications issues;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(c)</w:t>
      </w:r>
      <w:r w:rsidRPr="004208B2">
        <w:rPr>
          <w:color w:val="000000"/>
        </w:rPr>
        <w:tab/>
        <w:t xml:space="preserve">consumer protection and advocacy issues;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(d)</w:t>
      </w:r>
      <w:r w:rsidRPr="004208B2">
        <w:rPr>
          <w:color w:val="000000"/>
        </w:rPr>
        <w:tab/>
        <w:t xml:space="preserve">water and wastewater issues;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(e)</w:t>
      </w:r>
      <w:r w:rsidRPr="004208B2">
        <w:rPr>
          <w:color w:val="000000"/>
        </w:rPr>
        <w:tab/>
        <w:t xml:space="preserve">finance, economics, and statistics;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(f)</w:t>
      </w:r>
      <w:r w:rsidRPr="004208B2">
        <w:rPr>
          <w:color w:val="000000"/>
        </w:rPr>
        <w:tab/>
        <w:t xml:space="preserve">accounting;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(g)</w:t>
      </w:r>
      <w:r w:rsidRPr="004208B2">
        <w:rPr>
          <w:color w:val="000000"/>
        </w:rPr>
        <w:tab/>
        <w:t xml:space="preserve">engineering;  or </w:t>
      </w:r>
    </w:p>
    <w:p w:rsidR="00F36653" w:rsidRPr="004208B2" w:rsidRDefault="00F36653" w:rsidP="00F36653">
      <w:pPr>
        <w:rPr>
          <w:color w:val="000000"/>
        </w:rPr>
      </w:pPr>
      <w:r w:rsidRPr="004208B2">
        <w:rPr>
          <w:color w:val="000000"/>
        </w:rPr>
        <w:tab/>
      </w:r>
      <w:r w:rsidRPr="004208B2">
        <w:rPr>
          <w:color w:val="000000"/>
        </w:rPr>
        <w:tab/>
      </w:r>
      <w:r w:rsidRPr="004208B2">
        <w:rPr>
          <w:color w:val="000000"/>
        </w:rPr>
        <w:tab/>
        <w:t>(h)</w:t>
      </w:r>
      <w:r w:rsidRPr="004208B2">
        <w:rPr>
          <w:color w:val="000000"/>
        </w:rPr>
        <w:tab/>
        <w:t xml:space="preserve">law. </w:t>
      </w:r>
    </w:p>
    <w:p w:rsidR="00F36653" w:rsidRPr="004208B2" w:rsidRDefault="00F36653" w:rsidP="00F36653">
      <w:pPr>
        <w:rPr>
          <w:color w:val="000000"/>
        </w:rPr>
      </w:pPr>
      <w:r w:rsidRPr="004208B2">
        <w:rPr>
          <w:color w:val="000000"/>
        </w:rPr>
        <w:tab/>
        <w:t>(B)</w:t>
      </w:r>
      <w:r w:rsidRPr="004208B2">
        <w:rPr>
          <w:color w:val="000000"/>
        </w:rPr>
        <w:tab/>
        <w:t>The review committee may find a candidate qualified although the candidate does not have a background of substantial duration and expertise in one of the eight enumerated areas contained in subsection (A)(2) of this section if three</w:t>
      </w:r>
      <w:r w:rsidRPr="004208B2">
        <w:rPr>
          <w:color w:val="000000"/>
        </w:rPr>
        <w:noBreakHyphen/>
        <w:t xml:space="preserve">fourths of the review committee vote to qualify </w:t>
      </w:r>
      <w:r w:rsidRPr="004208B2">
        <w:rPr>
          <w:strike/>
          <w:color w:val="000000"/>
        </w:rPr>
        <w:t>such</w:t>
      </w:r>
      <w:r w:rsidRPr="004208B2">
        <w:rPr>
          <w:color w:val="000000"/>
          <w:u w:val="single"/>
        </w:rPr>
        <w:t>the</w:t>
      </w:r>
      <w:r w:rsidRPr="004208B2">
        <w:rPr>
          <w:color w:val="000000"/>
        </w:rPr>
        <w:t xml:space="preserve"> candidate and provide written justification of their decision in the report as to the qualifications of the candidates. </w:t>
      </w:r>
    </w:p>
    <w:p w:rsidR="00F36653" w:rsidRPr="004208B2" w:rsidRDefault="00F36653" w:rsidP="00F36653">
      <w:pPr>
        <w:rPr>
          <w:color w:val="000000"/>
        </w:rPr>
      </w:pPr>
      <w:r w:rsidRPr="004208B2">
        <w:rPr>
          <w:color w:val="000000"/>
        </w:rPr>
        <w:tab/>
        <w:t>(C)</w:t>
      </w:r>
      <w:r w:rsidRPr="004208B2">
        <w:rPr>
          <w:color w:val="000000"/>
        </w:rPr>
        <w:tab/>
        <w:t xml:space="preserve">The qualification provisions of subsection (A) of this section do not apply to the reelection of </w:t>
      </w:r>
      <w:r w:rsidRPr="004208B2">
        <w:rPr>
          <w:strike/>
          <w:color w:val="000000"/>
        </w:rPr>
        <w:t>any</w:t>
      </w:r>
      <w:r w:rsidRPr="004208B2">
        <w:rPr>
          <w:color w:val="000000"/>
          <w:u w:val="single"/>
        </w:rPr>
        <w:t>a</w:t>
      </w:r>
      <w:r w:rsidRPr="004208B2">
        <w:rPr>
          <w:color w:val="000000"/>
        </w:rPr>
        <w:t xml:space="preserve"> commissioner elected by the General Assembly on March 3, 2004, so long as there is no break in service. </w:t>
      </w:r>
    </w:p>
    <w:p w:rsidR="00F36653" w:rsidRPr="004208B2" w:rsidRDefault="00F36653" w:rsidP="00F36653">
      <w:pPr>
        <w:rPr>
          <w:color w:val="000000"/>
        </w:rPr>
      </w:pPr>
      <w:r w:rsidRPr="004208B2">
        <w:rPr>
          <w:color w:val="000000"/>
        </w:rPr>
        <w:tab/>
        <w:t>(D)</w:t>
      </w:r>
      <w:r w:rsidRPr="004208B2">
        <w:rPr>
          <w:color w:val="000000"/>
          <w:u w:val="single"/>
        </w:rPr>
        <w:t>(1)</w:t>
      </w:r>
      <w:r w:rsidRPr="004208B2">
        <w:rPr>
          <w:color w:val="000000"/>
        </w:rPr>
        <w:tab/>
        <w:t xml:space="preserve">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w:t>
      </w:r>
      <w:r w:rsidRPr="004208B2">
        <w:rPr>
          <w:strike/>
          <w:color w:val="000000"/>
        </w:rPr>
        <w:t>and the State at</w:t>
      </w:r>
      <w:r w:rsidRPr="004208B2">
        <w:rPr>
          <w:strike/>
          <w:color w:val="000000"/>
        </w:rPr>
        <w:noBreakHyphen/>
        <w:t>large</w:t>
      </w:r>
      <w:r w:rsidRPr="004208B2">
        <w:rPr>
          <w:color w:val="000000"/>
        </w:rPr>
        <w:t xml:space="preserve"> must be elected for terms ending on June 30, 2008, and until their successors are elected and qualify.  Thereafter, members representing the first, third, and fifth congressional districts and the State at</w:t>
      </w:r>
      <w:r w:rsidRPr="004208B2">
        <w:rPr>
          <w:color w:val="000000"/>
        </w:rPr>
        <w:noBreakHyphen/>
        <w:t xml:space="preserve">large must be elected to terms of four years and until their successors are elected and qualify. </w:t>
      </w:r>
    </w:p>
    <w:p w:rsidR="00F36653" w:rsidRPr="004208B2" w:rsidRDefault="00F36653" w:rsidP="00F36653">
      <w:pPr>
        <w:rPr>
          <w:color w:val="000000"/>
          <w:u w:val="single"/>
        </w:rPr>
      </w:pPr>
      <w:r w:rsidRPr="004208B2">
        <w:rPr>
          <w:color w:val="000000"/>
        </w:rPr>
        <w:tab/>
      </w:r>
      <w:r w:rsidRPr="004208B2">
        <w:rPr>
          <w:color w:val="000000"/>
        </w:rPr>
        <w:tab/>
      </w:r>
      <w:r w:rsidRPr="004208B2">
        <w:rPr>
          <w:color w:val="000000"/>
          <w:u w:val="single"/>
        </w:rPr>
        <w:t>(2)</w:t>
      </w:r>
      <w:r w:rsidRPr="004208B2">
        <w:rPr>
          <w:color w:val="000000"/>
        </w:rPr>
        <w:tab/>
      </w:r>
      <w:r w:rsidRPr="004208B2">
        <w:rPr>
          <w:u w:val="single"/>
        </w:rPr>
        <w:t>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an at</w:t>
      </w:r>
      <w:r w:rsidRPr="004208B2">
        <w:rPr>
          <w:u w:val="single"/>
        </w:rPr>
        <w:noBreakHyphen/>
        <w:t>large member elected by the board to satisfy the requirements of subsection (E) immediately shall cease to be a member of the commission.</w:t>
      </w:r>
    </w:p>
    <w:p w:rsidR="00F36653" w:rsidRPr="004208B2" w:rsidRDefault="00F36653" w:rsidP="00F36653">
      <w:pPr>
        <w:rPr>
          <w:color w:val="000000"/>
        </w:rPr>
      </w:pPr>
      <w:r w:rsidRPr="004208B2">
        <w:rPr>
          <w:color w:val="000000"/>
        </w:rPr>
        <w:tab/>
        <w:t>(E)</w:t>
      </w:r>
      <w:r w:rsidRPr="004208B2">
        <w:rPr>
          <w:color w:val="000000"/>
        </w:rPr>
        <w:tab/>
        <w:t>The General Assembly must provide for the election of the seven</w:t>
      </w:r>
      <w:r w:rsidRPr="004208B2">
        <w:rPr>
          <w:color w:val="000000"/>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4208B2">
        <w:rPr>
          <w:color w:val="000000"/>
        </w:rPr>
        <w:noBreakHyphen/>
        <w:t xml:space="preserve">member commission. </w:t>
      </w:r>
    </w:p>
    <w:p w:rsidR="00F36653" w:rsidRPr="004208B2" w:rsidRDefault="00F36653" w:rsidP="00F36653">
      <w:pPr>
        <w:suppressAutoHyphens/>
        <w:rPr>
          <w:color w:val="000000"/>
        </w:rPr>
      </w:pPr>
      <w:r w:rsidRPr="004208B2">
        <w:rPr>
          <w:color w:val="000000"/>
        </w:rPr>
        <w:tab/>
        <w:t>(F)</w:t>
      </w:r>
      <w:r w:rsidRPr="004208B2">
        <w:rPr>
          <w:color w:val="000000"/>
        </w:rPr>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58</w:t>
      </w:r>
      <w:r w:rsidRPr="004208B2">
        <w:rPr>
          <w:color w:val="000000"/>
        </w:rPr>
        <w:noBreakHyphen/>
        <w:t>31</w:t>
      </w:r>
      <w:r w:rsidRPr="004208B2">
        <w:rPr>
          <w:color w:val="000000"/>
        </w:rPr>
        <w:noBreakHyphen/>
        <w:t>20(A) of the 1976 Code, as last amended by Act 137 of 2005, is further amended to read:</w:t>
      </w:r>
    </w:p>
    <w:p w:rsidR="00F36653" w:rsidRPr="004208B2" w:rsidRDefault="00F36653" w:rsidP="00F36653">
      <w:pPr>
        <w:suppressAutoHyphens/>
        <w:rPr>
          <w:color w:val="000000"/>
        </w:rPr>
      </w:pPr>
      <w:r w:rsidRPr="004208B2">
        <w:rPr>
          <w:color w:val="000000"/>
        </w:rPr>
        <w:tab/>
        <w:t>“(A)</w:t>
      </w:r>
      <w:r w:rsidRPr="004208B2">
        <w:rPr>
          <w:color w:val="000000"/>
        </w:rPr>
        <w:tab/>
        <w:t xml:space="preserve">The Public Service Authority consists of a board of </w:t>
      </w:r>
      <w:r w:rsidRPr="004208B2">
        <w:rPr>
          <w:strike/>
          <w:color w:val="000000"/>
        </w:rPr>
        <w:t>eleven</w:t>
      </w:r>
      <w:r w:rsidRPr="004208B2">
        <w:rPr>
          <w:color w:val="000000"/>
          <w:u w:val="single"/>
        </w:rPr>
        <w:t>twelve</w:t>
      </w:r>
      <w:r w:rsidRPr="004208B2">
        <w:rPr>
          <w:color w:val="000000"/>
        </w:rPr>
        <w:t xml:space="preserve"> directors who reside in South Carolina and who </w:t>
      </w:r>
      <w:r w:rsidRPr="004208B2">
        <w:rPr>
          <w:strike/>
          <w:color w:val="000000"/>
        </w:rPr>
        <w:t>shall</w:t>
      </w:r>
      <w:r w:rsidRPr="004208B2">
        <w:rPr>
          <w:color w:val="000000"/>
        </w:rPr>
        <w:t xml:space="preserve"> have the qualifications stated in this section, as determined by the State Regulation of Public Utilities Review Committee pursuant to Section 58</w:t>
      </w:r>
      <w:r w:rsidRPr="004208B2">
        <w:rPr>
          <w:color w:val="000000"/>
        </w:rPr>
        <w:noBreakHyphen/>
        <w:t>3</w:t>
      </w:r>
      <w:r w:rsidRPr="004208B2">
        <w:rPr>
          <w:color w:val="000000"/>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w:t>
      </w:r>
      <w:r w:rsidRPr="004208B2">
        <w:rPr>
          <w:strike/>
          <w:color w:val="000000"/>
        </w:rPr>
        <w:t>shall</w:t>
      </w:r>
      <w:r w:rsidRPr="004208B2">
        <w:rPr>
          <w:color w:val="000000"/>
          <w:u w:val="single"/>
        </w:rPr>
        <w:t>must</w:t>
      </w:r>
      <w:r w:rsidRPr="004208B2">
        <w:rPr>
          <w:color w:val="000000"/>
        </w:rPr>
        <w:t xml:space="preserve"> be chairman.  Two of the directors </w:t>
      </w:r>
      <w:r w:rsidRPr="004208B2">
        <w:rPr>
          <w:strike/>
          <w:color w:val="000000"/>
        </w:rPr>
        <w:t>shall</w:t>
      </w:r>
      <w:r w:rsidRPr="004208B2">
        <w:rPr>
          <w:color w:val="000000"/>
          <w:u w:val="single"/>
        </w:rPr>
        <w:t>must</w:t>
      </w:r>
      <w:r w:rsidRPr="004208B2">
        <w:rPr>
          <w:color w:val="000000"/>
        </w:rPr>
        <w:t xml:space="preserve"> have substantial work experience within the operations of electric cooperatives or substantial experience on an electric cooperative board, </w:t>
      </w:r>
      <w:r w:rsidRPr="004208B2">
        <w:rPr>
          <w:color w:val="000000"/>
          <w:u w:val="single"/>
        </w:rPr>
        <w:t>including one of the two who must have substantial experience within the operations or board of a transmission or generation cooperative.</w:t>
      </w:r>
      <w:r w:rsidRPr="004208B2">
        <w:rPr>
          <w:strike/>
          <w:color w:val="000000"/>
        </w:rPr>
        <w:t>, but must not</w:t>
      </w:r>
      <w:r w:rsidRPr="004208B2">
        <w:rPr>
          <w:color w:val="000000"/>
        </w:rPr>
        <w:t xml:space="preserve"> </w:t>
      </w:r>
      <w:r w:rsidRPr="004208B2">
        <w:rPr>
          <w:color w:val="000000"/>
          <w:u w:val="single"/>
        </w:rPr>
        <w:t>A director may not</w:t>
      </w:r>
      <w:r w:rsidRPr="004208B2">
        <w:rPr>
          <w:color w:val="000000"/>
        </w:rPr>
        <w:t xml:space="preserve"> serve as an employee or board member of an electric cooperative during </w:t>
      </w:r>
      <w:r w:rsidRPr="004208B2">
        <w:rPr>
          <w:strike/>
          <w:color w:val="000000"/>
        </w:rPr>
        <w:t>their</w:t>
      </w:r>
      <w:r w:rsidRPr="004208B2">
        <w:rPr>
          <w:color w:val="000000"/>
          <w:u w:val="single"/>
        </w:rPr>
        <w:t>his</w:t>
      </w:r>
      <w:r w:rsidRPr="004208B2">
        <w:rPr>
          <w:color w:val="000000"/>
        </w:rPr>
        <w:t xml:space="preserve"> term as director.  Each director shall serve for a term of seven years, except as provided in this section.  At the expiration of the term of each director and of each succeeding director, the Governor</w:t>
      </w:r>
      <w:r w:rsidRPr="004208B2">
        <w:rPr>
          <w:color w:val="000000"/>
          <w:u w:val="single"/>
        </w:rPr>
        <w:t>,</w:t>
      </w:r>
      <w:r w:rsidRPr="004208B2">
        <w:rPr>
          <w:color w:val="000000"/>
        </w:rPr>
        <w:t xml:space="preserve"> </w:t>
      </w:r>
      <w:r w:rsidRPr="004208B2">
        <w:rPr>
          <w:strike/>
          <w:color w:val="000000"/>
        </w:rPr>
        <w:t>must appoint</w:t>
      </w:r>
      <w:r w:rsidRPr="004208B2">
        <w:rPr>
          <w:color w:val="000000"/>
        </w:rPr>
        <w:t xml:space="preserve"> with the advice and consent of the Senate</w:t>
      </w:r>
      <w:r w:rsidRPr="004208B2">
        <w:rPr>
          <w:color w:val="000000"/>
          <w:u w:val="single"/>
        </w:rPr>
        <w:t>, must appoint</w:t>
      </w:r>
      <w:r w:rsidRPr="004208B2">
        <w:rPr>
          <w:color w:val="000000"/>
        </w:rPr>
        <w:t xml:space="preserve"> a successor</w:t>
      </w:r>
      <w:r w:rsidRPr="004208B2">
        <w:rPr>
          <w:strike/>
          <w:color w:val="000000"/>
        </w:rPr>
        <w:t>,</w:t>
      </w:r>
      <w:r w:rsidRPr="004208B2">
        <w:rPr>
          <w:color w:val="000000"/>
        </w:rPr>
        <w:t xml:space="preserve"> who shall hold office for a term of seven years</w:t>
      </w:r>
      <w:r w:rsidRPr="004208B2">
        <w:rPr>
          <w:color w:val="000000"/>
          <w:u w:val="single"/>
        </w:rPr>
        <w:t>,</w:t>
      </w:r>
      <w:r w:rsidRPr="004208B2">
        <w:rPr>
          <w:color w:val="000000"/>
        </w:rPr>
        <w:t xml:space="preserve"> or until his successor has been appointed and qualified.  In the event of a director vacancy due to death, resignation, or otherwise, the Governor must appoint the director’s successor, with the advice and consent of the Senate, and the successor</w:t>
      </w:r>
      <w:r w:rsidRPr="004208B2">
        <w:rPr>
          <w:color w:val="000000"/>
        </w:rPr>
        <w:noBreakHyphen/>
        <w:t xml:space="preserve">director shall hold office for the unexpired term.  </w:t>
      </w:r>
      <w:r w:rsidRPr="004208B2">
        <w:rPr>
          <w:strike/>
          <w:color w:val="000000"/>
        </w:rPr>
        <w:t>No</w:t>
      </w:r>
      <w:r w:rsidRPr="004208B2">
        <w:rPr>
          <w:color w:val="000000"/>
          <w:u w:val="single"/>
        </w:rPr>
        <w:t>A</w:t>
      </w:r>
      <w:r w:rsidRPr="004208B2">
        <w:rPr>
          <w:color w:val="000000"/>
        </w:rPr>
        <w:t xml:space="preserve"> director </w:t>
      </w:r>
      <w:r w:rsidRPr="004208B2">
        <w:rPr>
          <w:strike/>
          <w:color w:val="000000"/>
        </w:rPr>
        <w:t>shall</w:t>
      </w:r>
      <w:r w:rsidRPr="004208B2">
        <w:rPr>
          <w:color w:val="000000"/>
        </w:rPr>
        <w:t xml:space="preserve"> </w:t>
      </w:r>
      <w:r w:rsidRPr="004208B2">
        <w:rPr>
          <w:color w:val="000000"/>
          <w:u w:val="single"/>
        </w:rPr>
        <w:t>may not</w:t>
      </w:r>
      <w:r w:rsidRPr="004208B2">
        <w:rPr>
          <w:color w:val="000000"/>
        </w:rPr>
        <w:t xml:space="preserve"> receive a salary for services as director until the authority is in funds, but each director must be paid his actual expense in the performance of his duties </w:t>
      </w:r>
      <w:r w:rsidRPr="004208B2">
        <w:rPr>
          <w:strike/>
          <w:color w:val="000000"/>
        </w:rPr>
        <w:t>hereunder</w:t>
      </w:r>
      <w:r w:rsidRPr="004208B2">
        <w:rPr>
          <w:color w:val="000000"/>
        </w:rPr>
        <w:t xml:space="preserve">, the actual expense to be advanced from the contingent fund of the Governor until </w:t>
      </w:r>
      <w:r w:rsidRPr="004208B2">
        <w:rPr>
          <w:strike/>
          <w:color w:val="000000"/>
        </w:rPr>
        <w:t>such</w:t>
      </w:r>
      <w:r w:rsidRPr="004208B2">
        <w:rPr>
          <w:color w:val="000000"/>
          <w:u w:val="single"/>
        </w:rPr>
        <w:t>the</w:t>
      </w:r>
      <w:r w:rsidRPr="004208B2">
        <w:rPr>
          <w:color w:val="000000"/>
        </w:rPr>
        <w:t xml:space="preserve"> time </w:t>
      </w:r>
      <w:r w:rsidRPr="004208B2">
        <w:rPr>
          <w:strike/>
          <w:color w:val="000000"/>
        </w:rPr>
        <w:t>as</w:t>
      </w:r>
      <w:r w:rsidRPr="004208B2">
        <w:rPr>
          <w:color w:val="000000"/>
        </w:rPr>
        <w:t xml:space="preserve"> the Public Service Authority is in funds, at which time the contingent fund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reimbursed.  After the Public Service Authority is in funds, the compensation and expenses of each member of the board </w:t>
      </w:r>
      <w:r w:rsidRPr="004208B2">
        <w:rPr>
          <w:strike/>
          <w:color w:val="000000"/>
        </w:rPr>
        <w:t>shall</w:t>
      </w:r>
      <w:r w:rsidRPr="004208B2">
        <w:rPr>
          <w:color w:val="000000"/>
        </w:rPr>
        <w:t xml:space="preserve"> </w:t>
      </w:r>
      <w:r w:rsidRPr="004208B2">
        <w:rPr>
          <w:color w:val="000000"/>
          <w:u w:val="single"/>
        </w:rPr>
        <w:t>must</w:t>
      </w:r>
      <w:r w:rsidRPr="004208B2">
        <w:rPr>
          <w:color w:val="000000"/>
        </w:rPr>
        <w:t xml:space="preserve"> be paid from </w:t>
      </w:r>
      <w:r w:rsidRPr="004208B2">
        <w:rPr>
          <w:strike/>
          <w:color w:val="000000"/>
        </w:rPr>
        <w:t>such</w:t>
      </w:r>
      <w:r w:rsidRPr="004208B2">
        <w:rPr>
          <w:color w:val="000000"/>
          <w:u w:val="single"/>
        </w:rPr>
        <w:t>these</w:t>
      </w:r>
      <w:r w:rsidRPr="004208B2">
        <w:rPr>
          <w:color w:val="000000"/>
        </w:rPr>
        <w:t xml:space="preserve"> funds, and the compensation and expenses must be fixed by the advisory board </w:t>
      </w:r>
      <w:r w:rsidRPr="004208B2">
        <w:rPr>
          <w:strike/>
          <w:color w:val="000000"/>
        </w:rPr>
        <w:t>hereinafter established</w:t>
      </w:r>
      <w:r w:rsidRPr="004208B2">
        <w:rPr>
          <w:color w:val="000000"/>
          <w:u w:val="single"/>
        </w:rPr>
        <w:t>established in this section</w:t>
      </w:r>
      <w:r w:rsidRPr="004208B2">
        <w:rPr>
          <w:color w:val="000000"/>
        </w:rPr>
        <w:t>.  Members of the board of directors may be removed for cause</w:t>
      </w:r>
      <w:r w:rsidRPr="004208B2">
        <w:rPr>
          <w:strike/>
          <w:color w:val="000000"/>
        </w:rPr>
        <w:t>, as established in</w:t>
      </w:r>
      <w:r w:rsidRPr="004208B2">
        <w:rPr>
          <w:color w:val="000000"/>
          <w:u w:val="single"/>
        </w:rPr>
        <w:t>pursuant to</w:t>
      </w:r>
      <w:r w:rsidRPr="004208B2">
        <w:rPr>
          <w:color w:val="000000"/>
        </w:rPr>
        <w:t xml:space="preserve"> Section 1</w:t>
      </w:r>
      <w:r w:rsidRPr="004208B2">
        <w:rPr>
          <w:color w:val="000000"/>
        </w:rPr>
        <w:noBreakHyphen/>
        <w:t>3</w:t>
      </w:r>
      <w:r w:rsidRPr="004208B2">
        <w:rPr>
          <w:color w:val="000000"/>
        </w:rPr>
        <w:noBreakHyphen/>
        <w:t xml:space="preserve">240(C), by the Governor of the State, the advisory board, or a majority </w:t>
      </w:r>
      <w:r w:rsidRPr="004208B2">
        <w:rPr>
          <w:strike/>
          <w:color w:val="000000"/>
        </w:rPr>
        <w:t>thereof</w:t>
      </w:r>
      <w:r w:rsidRPr="004208B2">
        <w:rPr>
          <w:color w:val="000000"/>
          <w:u w:val="single"/>
        </w:rPr>
        <w:t>of them</w:t>
      </w:r>
      <w:r w:rsidRPr="004208B2">
        <w:rPr>
          <w:color w:val="000000"/>
        </w:rPr>
        <w:t xml:space="preserve">.  </w:t>
      </w:r>
      <w:r w:rsidRPr="004208B2">
        <w:rPr>
          <w:strike/>
          <w:color w:val="000000"/>
        </w:rPr>
        <w:t>No</w:t>
      </w:r>
      <w:r w:rsidRPr="004208B2">
        <w:rPr>
          <w:color w:val="000000"/>
          <w:u w:val="single"/>
        </w:rPr>
        <w:t>A</w:t>
      </w:r>
      <w:r w:rsidRPr="004208B2">
        <w:rPr>
          <w:color w:val="000000"/>
        </w:rPr>
        <w:t xml:space="preserve"> member of the General Assembly of the State of South Carolina </w:t>
      </w:r>
      <w:r w:rsidRPr="004208B2">
        <w:rPr>
          <w:strike/>
          <w:color w:val="000000"/>
        </w:rPr>
        <w:t>shall be</w:t>
      </w:r>
      <w:r w:rsidRPr="004208B2">
        <w:rPr>
          <w:color w:val="000000"/>
        </w:rPr>
        <w:t xml:space="preserve"> </w:t>
      </w:r>
      <w:r w:rsidRPr="004208B2">
        <w:rPr>
          <w:color w:val="000000"/>
          <w:u w:val="single"/>
        </w:rPr>
        <w:t>is not</w:t>
      </w:r>
      <w:r w:rsidRPr="004208B2">
        <w:rPr>
          <w:color w:val="000000"/>
        </w:rPr>
        <w:t xml:space="preserve"> eligible for appointment as director of the Public Service Authority during the term of his office.  No more than two members from the same county </w:t>
      </w:r>
      <w:r w:rsidRPr="004208B2">
        <w:rPr>
          <w:strike/>
          <w:color w:val="000000"/>
        </w:rPr>
        <w:t>shall</w:t>
      </w:r>
      <w:r w:rsidRPr="004208B2">
        <w:rPr>
          <w:color w:val="000000"/>
        </w:rPr>
        <w:t xml:space="preserve"> </w:t>
      </w:r>
      <w:r w:rsidRPr="004208B2">
        <w:rPr>
          <w:color w:val="000000"/>
          <w:u w:val="single"/>
        </w:rPr>
        <w:t>may</w:t>
      </w:r>
      <w:r w:rsidRPr="004208B2">
        <w:rPr>
          <w:color w:val="000000"/>
        </w:rPr>
        <w:t xml:space="preserve"> serve as directors at any time.”</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59</w:t>
      </w:r>
      <w:r w:rsidRPr="004208B2">
        <w:rPr>
          <w:color w:val="000000"/>
        </w:rPr>
        <w:noBreakHyphen/>
        <w:t>7</w:t>
      </w:r>
      <w:r w:rsidRPr="004208B2">
        <w:rPr>
          <w:color w:val="000000"/>
        </w:rPr>
        <w:noBreakHyphen/>
        <w:t>10 of the 1976 Code is amended to read:</w:t>
      </w:r>
    </w:p>
    <w:p w:rsidR="00F36653" w:rsidRPr="004208B2" w:rsidRDefault="00F36653" w:rsidP="00F36653">
      <w:pPr>
        <w:suppressAutoHyphens/>
        <w:rPr>
          <w:color w:val="000000"/>
          <w:u w:val="single"/>
        </w:rPr>
      </w:pPr>
      <w:r w:rsidRPr="004208B2">
        <w:rPr>
          <w:color w:val="000000"/>
        </w:rPr>
        <w:tab/>
        <w:t>“Section 59</w:t>
      </w:r>
      <w:r w:rsidRPr="004208B2">
        <w:rPr>
          <w:color w:val="000000"/>
        </w:rPr>
        <w:noBreakHyphen/>
        <w:t>7</w:t>
      </w:r>
      <w:r w:rsidRPr="004208B2">
        <w:rPr>
          <w:color w:val="000000"/>
        </w:rPr>
        <w:noBreakHyphen/>
        <w:t>10.</w:t>
      </w:r>
      <w:r w:rsidRPr="004208B2">
        <w:rPr>
          <w:color w:val="000000"/>
        </w:rPr>
        <w:tab/>
      </w:r>
      <w:r w:rsidRPr="004208B2">
        <w:rPr>
          <w:color w:val="000000"/>
          <w:u w:val="single"/>
        </w:rPr>
        <w:t>(A)</w:t>
      </w:r>
      <w:r w:rsidRPr="004208B2">
        <w:rPr>
          <w:color w:val="000000"/>
        </w:rPr>
        <w:tab/>
        <w:t xml:space="preserve">There is </w:t>
      </w:r>
      <w:r w:rsidRPr="004208B2">
        <w:rPr>
          <w:strike/>
          <w:color w:val="000000"/>
        </w:rPr>
        <w:t>hereby</w:t>
      </w:r>
      <w:r w:rsidRPr="004208B2">
        <w:rPr>
          <w:color w:val="000000"/>
        </w:rPr>
        <w:t xml:space="preserve"> created the South Carolina Educational Television Commission</w:t>
      </w:r>
      <w:r w:rsidRPr="004208B2">
        <w:rPr>
          <w:strike/>
          <w:color w:val="000000"/>
        </w:rPr>
        <w:t>, which shall be composed of the Superintendent of Education, who shall be a member of the Commission, ex officio, and in addition the Commission shall be composed of seven members to be appointed by the Governor as follows:  One shall be appointed from each of the six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r w:rsidRPr="004208B2">
        <w:rPr>
          <w:color w:val="000000"/>
          <w:u w:val="single"/>
        </w:rPr>
        <w:t xml:space="preserve"> that is composed of eight members.  One member is the Superintendent of the Education, who serves ex officio, and the remaining seven members must be appointed by the Governor with one from each congressional district. The board members shall elect a chairman of the commission from among themselves.</w:t>
      </w:r>
    </w:p>
    <w:p w:rsidR="00F36653" w:rsidRPr="004208B2" w:rsidRDefault="00F36653" w:rsidP="00F36653">
      <w:pPr>
        <w:suppressAutoHyphens/>
        <w:rPr>
          <w:color w:val="000000"/>
          <w:u w:val="single"/>
        </w:rPr>
      </w:pPr>
      <w:r w:rsidRPr="004208B2">
        <w:rPr>
          <w:color w:val="000000"/>
        </w:rPr>
        <w:tab/>
      </w:r>
      <w:r w:rsidRPr="004208B2">
        <w:rPr>
          <w:color w:val="000000"/>
          <w:u w:val="single"/>
        </w:rPr>
        <w:t>(B)</w:t>
      </w:r>
      <w:r w:rsidRPr="004208B2">
        <w:rPr>
          <w:color w:val="000000"/>
        </w:rPr>
        <w:tab/>
      </w:r>
      <w:r w:rsidRPr="004208B2">
        <w:rPr>
          <w:color w:val="000000"/>
          <w:u w:val="single"/>
        </w:rPr>
        <w:t>In 2013, the Governor shall appoint a member to represent the seventh congressional district. Upon appointment and qualification of this member, the at</w:t>
      </w:r>
      <w:r w:rsidRPr="004208B2">
        <w:rPr>
          <w:color w:val="000000"/>
          <w:u w:val="single"/>
        </w:rPr>
        <w:noBreakHyphen/>
        <w:t>large member serving at the time of this appointment, if any, must cease to be a member of the commission and the duration of the term of the at</w:t>
      </w:r>
      <w:r w:rsidRPr="004208B2">
        <w:rPr>
          <w:color w:val="000000"/>
          <w:u w:val="single"/>
        </w:rPr>
        <w:noBreakHyphen/>
        <w:t>large member is the amount of time that the member appointed to represent the seventh district must serve before he must be elected for a subsequent term.</w:t>
      </w:r>
    </w:p>
    <w:p w:rsidR="00F36653" w:rsidRPr="004208B2" w:rsidRDefault="00F36653" w:rsidP="00F36653">
      <w:pPr>
        <w:suppressAutoHyphens/>
        <w:rPr>
          <w:color w:val="000000"/>
        </w:rPr>
      </w:pPr>
      <w:r w:rsidRPr="004208B2">
        <w:rPr>
          <w:color w:val="000000"/>
        </w:rPr>
        <w:tab/>
      </w:r>
      <w:r w:rsidRPr="004208B2">
        <w:rPr>
          <w:color w:val="000000"/>
          <w:u w:val="single"/>
        </w:rPr>
        <w:t>(C)</w:t>
      </w:r>
      <w:r w:rsidRPr="004208B2">
        <w:rPr>
          <w:color w:val="000000"/>
        </w:rPr>
        <w:tab/>
      </w:r>
      <w:r w:rsidRPr="004208B2">
        <w:rPr>
          <w:color w:val="000000"/>
          <w:u w:val="single"/>
        </w:rPr>
        <w:t>The terms of all members must be for six years.</w:t>
      </w:r>
      <w:r w:rsidRPr="004208B2">
        <w:rPr>
          <w:color w:val="000000"/>
        </w:rPr>
        <w:t>”</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59</w:t>
      </w:r>
      <w:r w:rsidRPr="004208B2">
        <w:rPr>
          <w:color w:val="000000"/>
        </w:rPr>
        <w:noBreakHyphen/>
        <w:t>26</w:t>
      </w:r>
      <w:r w:rsidRPr="004208B2">
        <w:rPr>
          <w:color w:val="000000"/>
        </w:rPr>
        <w:noBreakHyphen/>
        <w:t>50(a) of the 1976 Code is amended to read:</w:t>
      </w:r>
    </w:p>
    <w:p w:rsidR="00F36653" w:rsidRPr="004208B2" w:rsidRDefault="00F36653" w:rsidP="00F36653">
      <w:pPr>
        <w:suppressAutoHyphens/>
        <w:rPr>
          <w:color w:val="000000"/>
        </w:rPr>
      </w:pPr>
      <w:r w:rsidRPr="004208B2">
        <w:rPr>
          <w:color w:val="000000"/>
        </w:rPr>
        <w:tab/>
        <w:t>“(a)</w:t>
      </w:r>
      <w:r w:rsidRPr="004208B2">
        <w:rPr>
          <w:color w:val="000000"/>
        </w:rPr>
        <w:tab/>
        <w:t xml:space="preserve">There is </w:t>
      </w:r>
      <w:r w:rsidRPr="004208B2">
        <w:rPr>
          <w:strike/>
          <w:color w:val="000000"/>
        </w:rPr>
        <w:t>hereby</w:t>
      </w:r>
      <w:r w:rsidRPr="004208B2">
        <w:rPr>
          <w:color w:val="000000"/>
        </w:rPr>
        <w:t xml:space="preserve"> created as an agency of state government the South Carolina Educator Improvement Task Force composed of </w:t>
      </w:r>
      <w:r w:rsidRPr="004208B2">
        <w:rPr>
          <w:strike/>
          <w:color w:val="000000"/>
        </w:rPr>
        <w:t>twelve</w:t>
      </w:r>
      <w:r w:rsidRPr="004208B2">
        <w:rPr>
          <w:color w:val="000000"/>
        </w:rPr>
        <w:t xml:space="preserve"> </w:t>
      </w:r>
      <w:r w:rsidRPr="004208B2">
        <w:rPr>
          <w:color w:val="000000"/>
          <w:u w:val="single"/>
        </w:rPr>
        <w:t>thirteen</w:t>
      </w:r>
      <w:r w:rsidRPr="004208B2">
        <w:rPr>
          <w:color w:val="000000"/>
        </w:rPr>
        <w:t xml:space="preserve"> members.  The State Superintendent of Education with the advice and consent of the State Board of Education shall appoint six members, one of whom may be himself, one of whom </w:t>
      </w:r>
      <w:r w:rsidRPr="004208B2">
        <w:rPr>
          <w:strike/>
          <w:color w:val="000000"/>
        </w:rPr>
        <w:t>shall</w:t>
      </w:r>
      <w:r w:rsidRPr="004208B2">
        <w:rPr>
          <w:color w:val="000000"/>
          <w:u w:val="single"/>
        </w:rPr>
        <w:t>must</w:t>
      </w:r>
      <w:r w:rsidRPr="004208B2">
        <w:rPr>
          <w:color w:val="000000"/>
        </w:rPr>
        <w:t xml:space="preserve"> be a public school teacher and one of whom </w:t>
      </w:r>
      <w:r w:rsidRPr="004208B2">
        <w:rPr>
          <w:strike/>
          <w:color w:val="000000"/>
        </w:rPr>
        <w:t>shall</w:t>
      </w:r>
      <w:r w:rsidRPr="004208B2">
        <w:rPr>
          <w:color w:val="000000"/>
          <w:u w:val="single"/>
        </w:rPr>
        <w:t>must</w:t>
      </w:r>
      <w:r w:rsidRPr="004208B2">
        <w:rPr>
          <w:color w:val="000000"/>
        </w:rPr>
        <w:t xml:space="preserve"> be a public school administrator.  The Governor shall appoint </w:t>
      </w:r>
      <w:r w:rsidRPr="004208B2">
        <w:rPr>
          <w:strike/>
          <w:color w:val="000000"/>
        </w:rPr>
        <w:t>six</w:t>
      </w:r>
      <w:r w:rsidRPr="004208B2">
        <w:rPr>
          <w:color w:val="000000"/>
        </w:rPr>
        <w:t xml:space="preserve"> </w:t>
      </w:r>
      <w:r w:rsidRPr="004208B2">
        <w:rPr>
          <w:color w:val="000000"/>
          <w:u w:val="single"/>
        </w:rPr>
        <w:t>seven</w:t>
      </w:r>
      <w:r w:rsidRPr="004208B2">
        <w:rPr>
          <w:color w:val="000000"/>
        </w:rPr>
        <w:t xml:space="preserve"> members, one from each congressional district and not less than two of whom </w:t>
      </w:r>
      <w:r w:rsidRPr="004208B2">
        <w:rPr>
          <w:strike/>
          <w:color w:val="000000"/>
        </w:rPr>
        <w:t>shall</w:t>
      </w:r>
      <w:r w:rsidRPr="004208B2">
        <w:rPr>
          <w:color w:val="000000"/>
          <w:u w:val="single"/>
        </w:rPr>
        <w:t>must</w:t>
      </w:r>
      <w:r w:rsidRPr="004208B2">
        <w:rPr>
          <w:color w:val="000000"/>
        </w:rPr>
        <w:t xml:space="preserve"> be employed at state institutions of higher education and not less than one of whom is a member of a local school board.  </w:t>
      </w:r>
      <w:r w:rsidRPr="004208B2">
        <w:rPr>
          <w:strike/>
          <w:color w:val="000000"/>
        </w:rPr>
        <w:t>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w:t>
      </w:r>
      <w:r w:rsidRPr="004208B2">
        <w:rPr>
          <w:color w:val="000000"/>
        </w:rPr>
        <w:t xml:space="preserve">  </w:t>
      </w:r>
      <w:r w:rsidRPr="004208B2">
        <w:rPr>
          <w:strike/>
          <w:color w:val="000000"/>
        </w:rPr>
        <w:t>Any</w:t>
      </w:r>
      <w:r w:rsidRPr="004208B2">
        <w:rPr>
          <w:color w:val="000000"/>
          <w:u w:val="single"/>
        </w:rPr>
        <w:t>A</w:t>
      </w:r>
      <w:r w:rsidRPr="004208B2">
        <w:rPr>
          <w:color w:val="000000"/>
        </w:rPr>
        <w:t xml:space="preserve"> vacancy </w:t>
      </w:r>
      <w:r w:rsidRPr="004208B2">
        <w:rPr>
          <w:strike/>
          <w:color w:val="000000"/>
        </w:rPr>
        <w:t>shall</w:t>
      </w:r>
      <w:r w:rsidRPr="004208B2">
        <w:rPr>
          <w:color w:val="000000"/>
          <w:u w:val="single"/>
        </w:rPr>
        <w:t>must</w:t>
      </w:r>
      <w:r w:rsidRPr="004208B2">
        <w:rPr>
          <w:color w:val="000000"/>
        </w:rPr>
        <w:t xml:space="preserve"> be filled in the manner of the original appointment.  The members shall receive </w:t>
      </w:r>
      <w:r w:rsidRPr="004208B2">
        <w:rPr>
          <w:strike/>
          <w:color w:val="000000"/>
        </w:rPr>
        <w:t>such</w:t>
      </w:r>
      <w:r w:rsidRPr="004208B2">
        <w:rPr>
          <w:color w:val="000000"/>
        </w:rPr>
        <w:t xml:space="preserve"> per diem, mileage and subsistence as </w:t>
      </w:r>
      <w:r w:rsidRPr="004208B2">
        <w:rPr>
          <w:strike/>
          <w:color w:val="000000"/>
        </w:rPr>
        <w:t>is</w:t>
      </w:r>
      <w:r w:rsidRPr="004208B2">
        <w:rPr>
          <w:color w:val="000000"/>
        </w:rPr>
        <w:t xml:space="preserve"> provided by law for members of state boards, committees and commissions to be paid from funds appropriated for the operation of the State Department of Education.  Every consideration </w:t>
      </w:r>
      <w:r w:rsidRPr="004208B2">
        <w:rPr>
          <w:strike/>
          <w:color w:val="000000"/>
        </w:rPr>
        <w:t>shall</w:t>
      </w:r>
      <w:r w:rsidRPr="004208B2">
        <w:rPr>
          <w:color w:val="000000"/>
          <w:u w:val="single"/>
        </w:rPr>
        <w:t>must</w:t>
      </w:r>
      <w:r w:rsidRPr="004208B2">
        <w:rPr>
          <w:color w:val="000000"/>
        </w:rPr>
        <w:t xml:space="preserve"> be given to insure appropriate racial balance in appointments.”</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59</w:t>
      </w:r>
      <w:r w:rsidRPr="004208B2">
        <w:rPr>
          <w:color w:val="000000"/>
        </w:rPr>
        <w:noBreakHyphen/>
        <w:t>47</w:t>
      </w:r>
      <w:r w:rsidRPr="004208B2">
        <w:rPr>
          <w:color w:val="000000"/>
        </w:rPr>
        <w:noBreakHyphen/>
        <w:t>10 of the 1976 Code is amended to read:</w:t>
      </w:r>
    </w:p>
    <w:p w:rsidR="00F36653" w:rsidRPr="004208B2" w:rsidRDefault="00F36653" w:rsidP="00F36653">
      <w:pPr>
        <w:suppressAutoHyphens/>
        <w:rPr>
          <w:color w:val="000000"/>
        </w:rPr>
      </w:pPr>
      <w:r w:rsidRPr="004208B2">
        <w:rPr>
          <w:color w:val="000000"/>
        </w:rPr>
        <w:tab/>
        <w:t>“Section 59</w:t>
      </w:r>
      <w:r w:rsidRPr="004208B2">
        <w:rPr>
          <w:color w:val="000000"/>
        </w:rPr>
        <w:noBreakHyphen/>
        <w:t>47</w:t>
      </w:r>
      <w:r w:rsidRPr="004208B2">
        <w:rPr>
          <w:color w:val="000000"/>
        </w:rPr>
        <w:noBreakHyphen/>
        <w:t>10.</w:t>
      </w:r>
      <w:r w:rsidRPr="004208B2">
        <w:rPr>
          <w:color w:val="000000"/>
        </w:rPr>
        <w:tab/>
        <w:t xml:space="preserve">The Board of Commissioners of the South Carolina School for the Deaf and the Blind shall consist of </w:t>
      </w:r>
      <w:r w:rsidRPr="004208B2">
        <w:rPr>
          <w:strike/>
          <w:color w:val="000000"/>
        </w:rPr>
        <w:t>ten</w:t>
      </w:r>
      <w:r w:rsidRPr="004208B2">
        <w:rPr>
          <w:color w:val="000000"/>
        </w:rPr>
        <w:t xml:space="preserve"> </w:t>
      </w:r>
      <w:r w:rsidRPr="004208B2">
        <w:rPr>
          <w:color w:val="000000"/>
          <w:u w:val="single"/>
        </w:rPr>
        <w:t>eleven</w:t>
      </w:r>
      <w:r w:rsidRPr="004208B2">
        <w:rPr>
          <w:color w:val="000000"/>
        </w:rPr>
        <w:t xml:space="preserve"> members appointed by the Governor for terms of six years and until their successors are appointed and </w:t>
      </w:r>
      <w:r w:rsidRPr="004208B2">
        <w:rPr>
          <w:strike/>
          <w:color w:val="000000"/>
        </w:rPr>
        <w:t>qualify</w:t>
      </w:r>
      <w:r w:rsidRPr="004208B2">
        <w:rPr>
          <w:color w:val="000000"/>
        </w:rPr>
        <w:t xml:space="preserve"> </w:t>
      </w:r>
      <w:r w:rsidRPr="004208B2">
        <w:rPr>
          <w:color w:val="000000"/>
          <w:u w:val="single"/>
        </w:rPr>
        <w:t>qualified</w:t>
      </w:r>
      <w:r w:rsidRPr="004208B2">
        <w:rPr>
          <w:color w:val="000000"/>
        </w:rPr>
        <w:t xml:space="preserve">.  Each congressional district must be represented by one board member, who </w:t>
      </w:r>
      <w:r w:rsidRPr="004208B2">
        <w:rPr>
          <w:strike/>
          <w:color w:val="000000"/>
        </w:rPr>
        <w:t>must be</w:t>
      </w:r>
      <w:r w:rsidRPr="004208B2">
        <w:rPr>
          <w:color w:val="000000"/>
          <w:u w:val="single"/>
        </w:rPr>
        <w:t>is</w:t>
      </w:r>
      <w:r w:rsidRPr="004208B2">
        <w:rPr>
          <w:color w:val="000000"/>
        </w:rPr>
        <w:t xml:space="preserv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F36653" w:rsidRPr="004208B2" w:rsidRDefault="00F36653" w:rsidP="00F36653">
      <w:pPr>
        <w:suppressAutoHyphens/>
        <w:rPr>
          <w:color w:val="000000"/>
        </w:rPr>
      </w:pPr>
      <w:r w:rsidRPr="004208B2">
        <w:rPr>
          <w:color w:val="000000"/>
        </w:rPr>
        <w:t>SECTION</w:t>
      </w:r>
      <w:r w:rsidRPr="004208B2">
        <w:rPr>
          <w:color w:val="000000"/>
        </w:rPr>
        <w:tab/>
        <w:t>___.</w:t>
      </w:r>
      <w:r w:rsidRPr="004208B2">
        <w:rPr>
          <w:color w:val="000000"/>
        </w:rPr>
        <w:tab/>
        <w:t>Section 59</w:t>
      </w:r>
      <w:r w:rsidRPr="004208B2">
        <w:rPr>
          <w:color w:val="000000"/>
        </w:rPr>
        <w:noBreakHyphen/>
        <w:t>48</w:t>
      </w:r>
      <w:r w:rsidRPr="004208B2">
        <w:rPr>
          <w:color w:val="000000"/>
        </w:rPr>
        <w:noBreakHyphen/>
        <w:t>20(A)</w:t>
      </w:r>
      <w:r w:rsidRPr="004208B2">
        <w:rPr>
          <w:color w:val="000000"/>
        </w:rPr>
        <w:tab/>
        <w:t>of the 1976 Code is amended to read:</w:t>
      </w:r>
    </w:p>
    <w:p w:rsidR="00F36653" w:rsidRPr="004208B2" w:rsidRDefault="00F36653" w:rsidP="00F36653">
      <w:pPr>
        <w:rPr>
          <w:color w:val="000000"/>
        </w:rPr>
      </w:pPr>
      <w:r w:rsidRPr="004208B2">
        <w:rPr>
          <w:color w:val="000000"/>
        </w:rPr>
        <w:tab/>
        <w:t>“(A)</w:t>
      </w:r>
      <w:r w:rsidRPr="004208B2">
        <w:rPr>
          <w:color w:val="000000"/>
          <w:u w:val="single"/>
        </w:rPr>
        <w:t>(1)</w:t>
      </w:r>
      <w:r w:rsidRPr="004208B2">
        <w:rPr>
          <w:color w:val="000000"/>
        </w:rPr>
        <w:tab/>
        <w:t xml:space="preserve">The school is under the management and control of a board of trustees consisting of eleven members, as follows: </w:t>
      </w:r>
    </w:p>
    <w:p w:rsidR="00F36653" w:rsidRPr="004208B2" w:rsidRDefault="00F36653" w:rsidP="00F36653">
      <w:pPr>
        <w:rPr>
          <w:color w:val="000000"/>
        </w:rPr>
      </w:pPr>
      <w:r w:rsidRPr="004208B2">
        <w:rPr>
          <w:color w:val="000000"/>
        </w:rPr>
        <w:tab/>
      </w:r>
      <w:r w:rsidRPr="004208B2">
        <w:rPr>
          <w:color w:val="000000"/>
        </w:rPr>
        <w:tab/>
        <w:t>(</w:t>
      </w:r>
      <w:r w:rsidRPr="004208B2">
        <w:rPr>
          <w:strike/>
          <w:color w:val="000000"/>
        </w:rPr>
        <w:t>1</w:t>
      </w:r>
      <w:r w:rsidRPr="004208B2">
        <w:rPr>
          <w:color w:val="000000"/>
          <w:u w:val="single"/>
        </w:rPr>
        <w:t>a</w:t>
      </w:r>
      <w:r w:rsidRPr="004208B2">
        <w:rPr>
          <w:color w:val="000000"/>
        </w:rPr>
        <w:t>)</w:t>
      </w:r>
      <w:r w:rsidRPr="004208B2">
        <w:rPr>
          <w:color w:val="000000"/>
        </w:rPr>
        <w:tab/>
        <w:t xml:space="preserve">one member from each congressional district appointed by the Governor; </w:t>
      </w:r>
    </w:p>
    <w:p w:rsidR="00F36653" w:rsidRPr="004208B2" w:rsidRDefault="00F36653" w:rsidP="00F36653">
      <w:pPr>
        <w:rPr>
          <w:color w:val="000000"/>
        </w:rPr>
      </w:pPr>
      <w:r w:rsidRPr="004208B2">
        <w:rPr>
          <w:color w:val="000000"/>
        </w:rPr>
        <w:tab/>
      </w:r>
      <w:r w:rsidRPr="004208B2">
        <w:rPr>
          <w:color w:val="000000"/>
        </w:rPr>
        <w:tab/>
        <w:t>(</w:t>
      </w:r>
      <w:r w:rsidRPr="004208B2">
        <w:rPr>
          <w:strike/>
          <w:color w:val="000000"/>
        </w:rPr>
        <w:t>2</w:t>
      </w:r>
      <w:r w:rsidRPr="004208B2">
        <w:rPr>
          <w:color w:val="000000"/>
          <w:u w:val="single"/>
        </w:rPr>
        <w:t>b</w:t>
      </w:r>
      <w:r w:rsidRPr="004208B2">
        <w:rPr>
          <w:color w:val="000000"/>
        </w:rPr>
        <w:t>)</w:t>
      </w:r>
      <w:r w:rsidRPr="004208B2">
        <w:rPr>
          <w:color w:val="000000"/>
        </w:rPr>
        <w:tab/>
      </w:r>
      <w:r w:rsidRPr="004208B2">
        <w:rPr>
          <w:strike/>
          <w:color w:val="000000"/>
        </w:rPr>
        <w:t>two members</w:t>
      </w:r>
      <w:r w:rsidRPr="004208B2">
        <w:rPr>
          <w:color w:val="000000"/>
        </w:rPr>
        <w:t xml:space="preserve"> </w:t>
      </w:r>
      <w:r w:rsidRPr="004208B2">
        <w:rPr>
          <w:color w:val="000000"/>
          <w:u w:val="single"/>
        </w:rPr>
        <w:t>one member</w:t>
      </w:r>
      <w:r w:rsidRPr="004208B2">
        <w:rPr>
          <w:color w:val="000000"/>
        </w:rPr>
        <w:t xml:space="preserve"> appointed from this State at large by the Governor; </w:t>
      </w:r>
    </w:p>
    <w:p w:rsidR="00F36653" w:rsidRPr="004208B2" w:rsidRDefault="00F36653" w:rsidP="00F36653">
      <w:pPr>
        <w:rPr>
          <w:color w:val="000000"/>
        </w:rPr>
      </w:pPr>
      <w:r w:rsidRPr="004208B2">
        <w:rPr>
          <w:color w:val="000000"/>
        </w:rPr>
        <w:tab/>
      </w:r>
      <w:r w:rsidRPr="004208B2">
        <w:rPr>
          <w:color w:val="000000"/>
        </w:rPr>
        <w:tab/>
        <w:t>(</w:t>
      </w:r>
      <w:r w:rsidRPr="004208B2">
        <w:rPr>
          <w:strike/>
          <w:color w:val="000000"/>
        </w:rPr>
        <w:t>3</w:t>
      </w:r>
      <w:r w:rsidRPr="004208B2">
        <w:rPr>
          <w:color w:val="000000"/>
          <w:u w:val="single"/>
        </w:rPr>
        <w:t>c</w:t>
      </w:r>
      <w:r w:rsidRPr="004208B2">
        <w:rPr>
          <w:color w:val="000000"/>
        </w:rPr>
        <w:t>)</w:t>
      </w:r>
      <w:r w:rsidRPr="004208B2">
        <w:rPr>
          <w:color w:val="000000"/>
        </w:rPr>
        <w:tab/>
        <w:t xml:space="preserve">the Chairman of the Joint Legislative Committee to Study the State’s Public Education System, ex officio, or his designee; </w:t>
      </w:r>
    </w:p>
    <w:p w:rsidR="00F36653" w:rsidRPr="004208B2" w:rsidRDefault="00F36653" w:rsidP="00F36653">
      <w:pPr>
        <w:rPr>
          <w:color w:val="000000"/>
        </w:rPr>
      </w:pPr>
      <w:r w:rsidRPr="004208B2">
        <w:rPr>
          <w:color w:val="000000"/>
        </w:rPr>
        <w:tab/>
      </w:r>
      <w:r w:rsidRPr="004208B2">
        <w:rPr>
          <w:color w:val="000000"/>
        </w:rPr>
        <w:tab/>
        <w:t>(</w:t>
      </w:r>
      <w:r w:rsidRPr="004208B2">
        <w:rPr>
          <w:strike/>
          <w:color w:val="000000"/>
        </w:rPr>
        <w:t>4</w:t>
      </w:r>
      <w:r w:rsidRPr="004208B2">
        <w:rPr>
          <w:color w:val="000000"/>
          <w:u w:val="single"/>
        </w:rPr>
        <w:t>d</w:t>
      </w:r>
      <w:r w:rsidRPr="004208B2">
        <w:rPr>
          <w:color w:val="000000"/>
        </w:rPr>
        <w:t>)</w:t>
      </w:r>
      <w:r w:rsidRPr="004208B2">
        <w:rPr>
          <w:color w:val="000000"/>
        </w:rPr>
        <w:tab/>
        <w:t xml:space="preserve">the State Superintendent of Education, ex officio, or his designee; </w:t>
      </w:r>
    </w:p>
    <w:p w:rsidR="00F36653" w:rsidRPr="004208B2" w:rsidRDefault="00F36653" w:rsidP="00F36653">
      <w:pPr>
        <w:rPr>
          <w:color w:val="000000"/>
        </w:rPr>
      </w:pPr>
      <w:r w:rsidRPr="004208B2">
        <w:rPr>
          <w:color w:val="000000"/>
        </w:rPr>
        <w:tab/>
      </w:r>
      <w:r w:rsidRPr="004208B2">
        <w:rPr>
          <w:color w:val="000000"/>
        </w:rPr>
        <w:tab/>
        <w:t>(</w:t>
      </w:r>
      <w:r w:rsidRPr="004208B2">
        <w:rPr>
          <w:strike/>
          <w:color w:val="000000"/>
        </w:rPr>
        <w:t>5</w:t>
      </w:r>
      <w:r w:rsidRPr="004208B2">
        <w:rPr>
          <w:color w:val="000000"/>
          <w:u w:val="single"/>
        </w:rPr>
        <w:t>e</w:t>
      </w:r>
      <w:r w:rsidRPr="004208B2">
        <w:rPr>
          <w:color w:val="000000"/>
        </w:rPr>
        <w:t>)</w:t>
      </w:r>
      <w:r w:rsidRPr="004208B2">
        <w:rPr>
          <w:color w:val="000000"/>
        </w:rPr>
        <w:tab/>
        <w:t xml:space="preserve">the Executive Director of the Commission on Higher Education, ex officio, or his designee. </w:t>
      </w:r>
    </w:p>
    <w:p w:rsidR="00F36653" w:rsidRPr="004208B2" w:rsidRDefault="00F36653" w:rsidP="00F36653">
      <w:pPr>
        <w:rPr>
          <w:color w:val="000000"/>
        </w:rPr>
      </w:pPr>
      <w:r w:rsidRPr="004208B2">
        <w:rPr>
          <w:color w:val="000000"/>
        </w:rPr>
        <w:tab/>
      </w:r>
      <w:r w:rsidRPr="004208B2">
        <w:rPr>
          <w:color w:val="000000"/>
          <w:u w:val="single"/>
        </w:rPr>
        <w:t>(2)</w:t>
      </w:r>
      <w:r w:rsidRPr="004208B2">
        <w:rPr>
          <w:color w:val="000000"/>
        </w:rPr>
        <w:tab/>
        <w:t xml:space="preserve">Members appointed by the Governor shall serve for four years and until their successors are appointed and </w:t>
      </w:r>
      <w:r w:rsidRPr="004208B2">
        <w:rPr>
          <w:strike/>
          <w:color w:val="000000"/>
        </w:rPr>
        <w:t>qualify</w:t>
      </w:r>
      <w:r w:rsidRPr="004208B2">
        <w:rPr>
          <w:color w:val="000000"/>
        </w:rPr>
        <w:t xml:space="preserve"> </w:t>
      </w:r>
      <w:r w:rsidRPr="004208B2">
        <w:rPr>
          <w:color w:val="000000"/>
          <w:u w:val="single"/>
        </w:rPr>
        <w:t>qualified</w:t>
      </w:r>
      <w:r w:rsidRPr="004208B2">
        <w:rPr>
          <w:color w:val="000000"/>
        </w:rPr>
        <w:t>, except that of those first appointed, the members representing the First, Second, and Third Congressional Districts and one at</w:t>
      </w:r>
      <w:r w:rsidRPr="004208B2">
        <w:rPr>
          <w:color w:val="000000"/>
        </w:rPr>
        <w:noBreakHyphen/>
        <w:t xml:space="preserve">large member shall serve for two years and until their successors are appointed and </w:t>
      </w:r>
      <w:r w:rsidRPr="004208B2">
        <w:rPr>
          <w:strike/>
          <w:color w:val="000000"/>
        </w:rPr>
        <w:t>qualify</w:t>
      </w:r>
      <w:r w:rsidRPr="004208B2">
        <w:rPr>
          <w:color w:val="000000"/>
        </w:rPr>
        <w:t xml:space="preserve"> </w:t>
      </w:r>
      <w:r w:rsidRPr="004208B2">
        <w:rPr>
          <w:color w:val="000000"/>
          <w:u w:val="single"/>
        </w:rPr>
        <w:t>qualified</w:t>
      </w:r>
      <w:r w:rsidRPr="004208B2">
        <w:rPr>
          <w:color w:val="000000"/>
        </w:rPr>
        <w:t xml:space="preserve">.  Members shall receive mileage, subsistence, and per diem allowed by law for members of state boards, committees, and commissions. </w:t>
      </w:r>
    </w:p>
    <w:p w:rsidR="00F36653" w:rsidRPr="004208B2" w:rsidRDefault="00F36653" w:rsidP="00F36653">
      <w:pPr>
        <w:rPr>
          <w:color w:val="000000"/>
        </w:rPr>
      </w:pPr>
      <w:r w:rsidRPr="004208B2">
        <w:rPr>
          <w:color w:val="000000"/>
        </w:rPr>
        <w:tab/>
      </w:r>
      <w:r w:rsidRPr="004208B2">
        <w:rPr>
          <w:color w:val="000000"/>
          <w:u w:val="single"/>
        </w:rPr>
        <w:t>(3)</w:t>
      </w:r>
      <w:r w:rsidRPr="004208B2">
        <w:rPr>
          <w:color w:val="000000"/>
        </w:rPr>
        <w:tab/>
        <w:t xml:space="preserve">In his appointments, the Governor shall seek to obtain the best qualified persons from the business, industrial, and educational communities, including mathematicians and scientists. </w:t>
      </w:r>
    </w:p>
    <w:p w:rsidR="00F36653" w:rsidRPr="004208B2" w:rsidRDefault="00F36653" w:rsidP="00F36653">
      <w:pPr>
        <w:suppressAutoHyphens/>
        <w:rPr>
          <w:color w:val="000000"/>
        </w:rPr>
      </w:pPr>
      <w:r w:rsidRPr="004208B2">
        <w:rPr>
          <w:color w:val="000000"/>
        </w:rPr>
        <w:tab/>
      </w:r>
      <w:r w:rsidRPr="004208B2">
        <w:rPr>
          <w:color w:val="000000"/>
          <w:u w:val="single"/>
        </w:rPr>
        <w:t>(4)</w:t>
      </w:r>
      <w:r w:rsidRPr="004208B2">
        <w:rPr>
          <w:color w:val="000000"/>
        </w:rPr>
        <w:tab/>
        <w:t>The board of trustees shall explore use of the facilities of Coker College for the school’s campus.”</w:t>
      </w:r>
    </w:p>
    <w:p w:rsidR="00F36653" w:rsidRPr="004208B2" w:rsidRDefault="00F36653" w:rsidP="00F36653">
      <w:r w:rsidRPr="004208B2">
        <w:t>SECTION</w:t>
      </w:r>
      <w:r w:rsidRPr="004208B2">
        <w:tab/>
        <w:t>___.</w:t>
      </w:r>
      <w:r w:rsidRPr="004208B2">
        <w:tab/>
        <w:t>Section 59</w:t>
      </w:r>
      <w:r w:rsidRPr="004208B2">
        <w:noBreakHyphen/>
        <w:t>50</w:t>
      </w:r>
      <w:r w:rsidRPr="004208B2">
        <w:noBreakHyphen/>
        <w:t>20 of the 1976 Code, as last amended by Act 84 of 2005, is further amended to read:</w:t>
      </w:r>
    </w:p>
    <w:p w:rsidR="00F36653" w:rsidRPr="004208B2" w:rsidRDefault="00F36653" w:rsidP="00F36653">
      <w:pPr>
        <w:rPr>
          <w:color w:val="000000"/>
        </w:rPr>
      </w:pPr>
      <w:r w:rsidRPr="004208B2">
        <w:rPr>
          <w:color w:val="000000"/>
        </w:rPr>
        <w:tab/>
        <w:t>“Section 59</w:t>
      </w:r>
      <w:r w:rsidRPr="004208B2">
        <w:rPr>
          <w:color w:val="000000"/>
        </w:rPr>
        <w:noBreakHyphen/>
        <w:t>50</w:t>
      </w:r>
      <w:r w:rsidRPr="004208B2">
        <w:rPr>
          <w:color w:val="000000"/>
        </w:rPr>
        <w:noBreakHyphen/>
        <w:t>20.</w:t>
      </w:r>
      <w:r w:rsidRPr="004208B2">
        <w:rPr>
          <w:color w:val="000000"/>
        </w:rPr>
        <w:tab/>
        <w:t xml:space="preserve">The school is governed by a board of directors composed of </w:t>
      </w:r>
      <w:r w:rsidRPr="004208B2">
        <w:rPr>
          <w:strike/>
          <w:color w:val="000000"/>
        </w:rPr>
        <w:t>sixteen</w:t>
      </w:r>
      <w:r w:rsidRPr="004208B2">
        <w:rPr>
          <w:color w:val="000000"/>
        </w:rPr>
        <w:t xml:space="preserve"> </w:t>
      </w:r>
      <w:r w:rsidRPr="004208B2">
        <w:rPr>
          <w:color w:val="000000"/>
          <w:u w:val="single"/>
        </w:rPr>
        <w:t>seventeen</w:t>
      </w:r>
      <w:r w:rsidRPr="004208B2">
        <w:rPr>
          <w:color w:val="000000"/>
        </w:rPr>
        <w:t xml:space="preserve"> members, as follows: </w:t>
      </w:r>
    </w:p>
    <w:p w:rsidR="00F36653" w:rsidRPr="004208B2" w:rsidRDefault="00F36653" w:rsidP="00F36653">
      <w:pPr>
        <w:rPr>
          <w:color w:val="000000"/>
        </w:rPr>
      </w:pPr>
      <w:r w:rsidRPr="004208B2">
        <w:rPr>
          <w:color w:val="000000"/>
        </w:rPr>
        <w:tab/>
      </w:r>
      <w:r w:rsidRPr="004208B2">
        <w:rPr>
          <w:color w:val="000000"/>
        </w:rPr>
        <w:tab/>
        <w:t>(1)</w:t>
      </w:r>
      <w:r w:rsidRPr="004208B2">
        <w:rPr>
          <w:color w:val="000000"/>
        </w:rPr>
        <w:tab/>
        <w:t xml:space="preserve">one member from each congressional district, appointed by the Governor; </w:t>
      </w:r>
    </w:p>
    <w:p w:rsidR="00F36653" w:rsidRPr="004208B2" w:rsidRDefault="00F36653" w:rsidP="00F36653">
      <w:pPr>
        <w:rPr>
          <w:color w:val="000000"/>
        </w:rPr>
      </w:pPr>
      <w:r w:rsidRPr="004208B2">
        <w:rPr>
          <w:color w:val="000000"/>
        </w:rPr>
        <w:tab/>
      </w:r>
      <w:r w:rsidRPr="004208B2">
        <w:rPr>
          <w:color w:val="000000"/>
        </w:rPr>
        <w:tab/>
        <w:t>(2)</w:t>
      </w:r>
      <w:r w:rsidRPr="004208B2">
        <w:rPr>
          <w:color w:val="000000"/>
        </w:rPr>
        <w:tab/>
        <w:t xml:space="preserve">six members from the State at large, appointed by the Governor; </w:t>
      </w:r>
    </w:p>
    <w:p w:rsidR="00F36653" w:rsidRPr="004208B2" w:rsidRDefault="00F36653" w:rsidP="00F36653">
      <w:pPr>
        <w:rPr>
          <w:color w:val="000000"/>
        </w:rPr>
      </w:pPr>
      <w:r w:rsidRPr="004208B2">
        <w:rPr>
          <w:color w:val="000000"/>
        </w:rPr>
        <w:tab/>
      </w:r>
      <w:r w:rsidRPr="004208B2">
        <w:rPr>
          <w:color w:val="000000"/>
        </w:rPr>
        <w:tab/>
        <w:t>(3)</w:t>
      </w:r>
      <w:r w:rsidRPr="004208B2">
        <w:rPr>
          <w:color w:val="000000"/>
        </w:rPr>
        <w:tab/>
        <w:t>the Chairman of the Education Oversight Committee</w:t>
      </w:r>
      <w:r w:rsidRPr="004208B2">
        <w:rPr>
          <w:color w:val="000000"/>
          <w:u w:val="single"/>
        </w:rPr>
        <w:t>,</w:t>
      </w:r>
      <w:r w:rsidRPr="004208B2">
        <w:rPr>
          <w:color w:val="000000"/>
        </w:rPr>
        <w:t xml:space="preserve"> or his designee</w:t>
      </w:r>
      <w:r w:rsidRPr="004208B2">
        <w:rPr>
          <w:color w:val="000000"/>
          <w:u w:val="single"/>
        </w:rPr>
        <w:t>,</w:t>
      </w:r>
      <w:r w:rsidRPr="004208B2">
        <w:rPr>
          <w:color w:val="000000"/>
        </w:rPr>
        <w:t xml:space="preserve"> who serves ex officio; </w:t>
      </w:r>
    </w:p>
    <w:p w:rsidR="00F36653" w:rsidRPr="004208B2" w:rsidRDefault="00F36653" w:rsidP="00F36653">
      <w:pPr>
        <w:rPr>
          <w:color w:val="000000"/>
        </w:rPr>
      </w:pPr>
      <w:r w:rsidRPr="004208B2">
        <w:rPr>
          <w:color w:val="000000"/>
        </w:rPr>
        <w:tab/>
      </w:r>
      <w:r w:rsidRPr="004208B2">
        <w:rPr>
          <w:color w:val="000000"/>
        </w:rPr>
        <w:tab/>
        <w:t>(4)</w:t>
      </w:r>
      <w:r w:rsidRPr="004208B2">
        <w:rPr>
          <w:color w:val="000000"/>
        </w:rPr>
        <w:tab/>
        <w:t>the State Superintendent of Education</w:t>
      </w:r>
      <w:r w:rsidRPr="004208B2">
        <w:rPr>
          <w:color w:val="000000"/>
          <w:u w:val="single"/>
        </w:rPr>
        <w:t>,</w:t>
      </w:r>
      <w:r w:rsidRPr="004208B2">
        <w:rPr>
          <w:color w:val="000000"/>
        </w:rPr>
        <w:t xml:space="preserve"> or his designee</w:t>
      </w:r>
      <w:r w:rsidRPr="004208B2">
        <w:rPr>
          <w:color w:val="000000"/>
          <w:u w:val="single"/>
        </w:rPr>
        <w:t>,</w:t>
      </w:r>
      <w:r w:rsidRPr="004208B2">
        <w:rPr>
          <w:color w:val="000000"/>
        </w:rPr>
        <w:t xml:space="preserve"> who serves ex officio; </w:t>
      </w:r>
    </w:p>
    <w:p w:rsidR="00F36653" w:rsidRPr="004208B2" w:rsidRDefault="00F36653" w:rsidP="00F36653">
      <w:pPr>
        <w:rPr>
          <w:color w:val="000000"/>
        </w:rPr>
      </w:pPr>
      <w:r w:rsidRPr="004208B2">
        <w:rPr>
          <w:color w:val="000000"/>
        </w:rPr>
        <w:tab/>
      </w:r>
      <w:r w:rsidRPr="004208B2">
        <w:rPr>
          <w:color w:val="000000"/>
        </w:rPr>
        <w:tab/>
        <w:t>(5)</w:t>
      </w:r>
      <w:r w:rsidRPr="004208B2">
        <w:rPr>
          <w:color w:val="000000"/>
        </w:rPr>
        <w:tab/>
        <w:t>the Executive Director of the Commission on Higher Education</w:t>
      </w:r>
      <w:r w:rsidRPr="004208B2">
        <w:rPr>
          <w:color w:val="000000"/>
          <w:u w:val="single"/>
        </w:rPr>
        <w:t>,</w:t>
      </w:r>
      <w:r w:rsidRPr="004208B2">
        <w:rPr>
          <w:color w:val="000000"/>
        </w:rPr>
        <w:t xml:space="preserve"> or his designee</w:t>
      </w:r>
      <w:r w:rsidRPr="004208B2">
        <w:rPr>
          <w:color w:val="000000"/>
          <w:u w:val="single"/>
        </w:rPr>
        <w:t>,</w:t>
      </w:r>
      <w:r w:rsidRPr="004208B2">
        <w:rPr>
          <w:color w:val="000000"/>
        </w:rPr>
        <w:t xml:space="preserve"> who serves ex officio;  and </w:t>
      </w:r>
    </w:p>
    <w:p w:rsidR="00F36653" w:rsidRPr="004208B2" w:rsidRDefault="00F36653" w:rsidP="00F36653">
      <w:pPr>
        <w:rPr>
          <w:color w:val="000000"/>
        </w:rPr>
      </w:pPr>
      <w:r w:rsidRPr="004208B2">
        <w:rPr>
          <w:color w:val="000000"/>
        </w:rPr>
        <w:tab/>
      </w:r>
      <w:r w:rsidRPr="004208B2">
        <w:rPr>
          <w:color w:val="000000"/>
        </w:rPr>
        <w:tab/>
        <w:t>(6)</w:t>
      </w:r>
      <w:r w:rsidRPr="004208B2">
        <w:rPr>
          <w:color w:val="000000"/>
        </w:rPr>
        <w:tab/>
        <w:t>the chairman of the school’s foundation board</w:t>
      </w:r>
      <w:r w:rsidRPr="004208B2">
        <w:rPr>
          <w:color w:val="000000"/>
          <w:u w:val="single"/>
        </w:rPr>
        <w:t>,</w:t>
      </w:r>
      <w:r w:rsidRPr="004208B2">
        <w:rPr>
          <w:color w:val="000000"/>
        </w:rPr>
        <w:t xml:space="preserve"> or his designee, who serves ex officio.” </w:t>
      </w:r>
    </w:p>
    <w:p w:rsidR="00F36653" w:rsidRPr="004208B2" w:rsidRDefault="00F36653" w:rsidP="00F36653">
      <w:pPr>
        <w:rPr>
          <w:color w:val="000000"/>
        </w:rPr>
      </w:pPr>
      <w:r w:rsidRPr="004208B2">
        <w:rPr>
          <w:color w:val="000000"/>
        </w:rPr>
        <w:t>SECTION</w:t>
      </w:r>
      <w:r w:rsidRPr="004208B2">
        <w:rPr>
          <w:color w:val="000000"/>
        </w:rPr>
        <w:tab/>
        <w:t>___.</w:t>
      </w:r>
      <w:r w:rsidRPr="004208B2">
        <w:rPr>
          <w:color w:val="000000"/>
        </w:rPr>
        <w:tab/>
        <w:t>Section 59</w:t>
      </w:r>
      <w:r w:rsidRPr="004208B2">
        <w:rPr>
          <w:color w:val="000000"/>
        </w:rPr>
        <w:noBreakHyphen/>
        <w:t>53</w:t>
      </w:r>
      <w:r w:rsidRPr="004208B2">
        <w:rPr>
          <w:color w:val="000000"/>
        </w:rPr>
        <w:noBreakHyphen/>
        <w:t>10 of the 1976 Code is amended to read:</w:t>
      </w:r>
    </w:p>
    <w:p w:rsidR="00F36653" w:rsidRPr="004208B2" w:rsidRDefault="00F36653" w:rsidP="00F36653">
      <w:pPr>
        <w:rPr>
          <w:color w:val="000000"/>
        </w:rPr>
      </w:pPr>
      <w:r w:rsidRPr="004208B2">
        <w:rPr>
          <w:color w:val="000000"/>
        </w:rPr>
        <w:tab/>
        <w:t>“Section 59</w:t>
      </w:r>
      <w:r w:rsidRPr="004208B2">
        <w:rPr>
          <w:color w:val="000000"/>
        </w:rPr>
        <w:noBreakHyphen/>
        <w:t>53</w:t>
      </w:r>
      <w:r w:rsidRPr="004208B2">
        <w:rPr>
          <w:color w:val="000000"/>
        </w:rPr>
        <w:noBreakHyphen/>
        <w:t>10.</w:t>
      </w:r>
      <w:r w:rsidRPr="004208B2">
        <w:rPr>
          <w:color w:val="000000"/>
        </w:rPr>
        <w:tab/>
        <w:t xml:space="preserve">There is </w:t>
      </w:r>
      <w:r w:rsidRPr="004208B2">
        <w:rPr>
          <w:strike/>
          <w:color w:val="000000"/>
        </w:rPr>
        <w:t>hereby</w:t>
      </w:r>
      <w:r w:rsidRPr="004208B2">
        <w:rPr>
          <w:color w:val="000000"/>
        </w:rPr>
        <w:t xml:space="preserve"> created the State Board for Technical and Comprehensive Education (Board) as a continuing body and agency and instrumentality of the State.  The board shall consist of </w:t>
      </w:r>
      <w:r w:rsidRPr="004208B2">
        <w:rPr>
          <w:strike/>
          <w:color w:val="000000"/>
        </w:rPr>
        <w:t>ten</w:t>
      </w:r>
      <w:r w:rsidRPr="004208B2">
        <w:rPr>
          <w:color w:val="000000"/>
        </w:rPr>
        <w:t xml:space="preserve"> </w:t>
      </w:r>
      <w:r w:rsidRPr="004208B2">
        <w:rPr>
          <w:color w:val="000000"/>
          <w:u w:val="single"/>
        </w:rPr>
        <w:t>eleven</w:t>
      </w:r>
      <w:r w:rsidRPr="004208B2">
        <w:rPr>
          <w:color w:val="000000"/>
        </w:rPr>
        <w:t xml:space="preserve">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w:t>
      </w:r>
      <w:r w:rsidRPr="004208B2">
        <w:rPr>
          <w:strike/>
          <w:color w:val="000000"/>
        </w:rPr>
        <w:t>thereof</w:t>
      </w:r>
      <w:r w:rsidRPr="004208B2">
        <w:rPr>
          <w:color w:val="000000"/>
          <w:u w:val="single"/>
        </w:rPr>
        <w:t>of the congressional district</w:t>
      </w:r>
      <w:r w:rsidRPr="004208B2">
        <w:rPr>
          <w:color w:val="000000"/>
        </w:rPr>
        <w:t>.  There must be four at</w:t>
      </w:r>
      <w:r w:rsidRPr="004208B2">
        <w:rPr>
          <w:color w:val="000000"/>
        </w:rPr>
        <w:noBreakHyphen/>
        <w:t>large members appointed by the Governor, one of whom must be experienced in the policy development of secondary vocational education and adult basic and adult secondary education</w:t>
      </w:r>
      <w:r w:rsidRPr="004208B2">
        <w:rPr>
          <w:color w:val="000000"/>
          <w:u w:val="single"/>
        </w:rPr>
        <w:t>,</w:t>
      </w:r>
      <w:r w:rsidRPr="004208B2">
        <w:rPr>
          <w:color w:val="000000"/>
        </w:rPr>
        <w:t xml:space="preserve">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Pr="004208B2">
        <w:rPr>
          <w:color w:val="000000"/>
        </w:rPr>
        <w:noBreakHyphen/>
        <w:t>large members of the board are for three and six years determined by lot</w:t>
      </w:r>
      <w:r w:rsidRPr="004208B2">
        <w:rPr>
          <w:color w:val="000000"/>
          <w:u w:val="single"/>
        </w:rPr>
        <w:t>.</w:t>
      </w:r>
      <w:r w:rsidRPr="004208B2">
        <w:rPr>
          <w:color w:val="000000"/>
        </w:rPr>
        <w:t xml:space="preserve"> </w:t>
      </w:r>
      <w:r w:rsidRPr="004208B2">
        <w:rPr>
          <w:strike/>
          <w:color w:val="000000"/>
        </w:rPr>
        <w:t>and</w:t>
      </w:r>
      <w:r w:rsidRPr="004208B2">
        <w:rPr>
          <w:color w:val="000000"/>
        </w:rPr>
        <w:t xml:space="preserve"> The initial term of the at</w:t>
      </w:r>
      <w:r w:rsidRPr="004208B2">
        <w:rPr>
          <w:color w:val="000000"/>
        </w:rPr>
        <w:noBreakHyphen/>
        <w:t>large member experienced in the policy development of secondary vocational education and adult basic and adult secondary education is three years</w:t>
      </w:r>
      <w:r w:rsidRPr="004208B2">
        <w:rPr>
          <w:color w:val="000000"/>
          <w:u w:val="single"/>
        </w:rPr>
        <w:t xml:space="preserve">, </w:t>
      </w:r>
      <w:r w:rsidRPr="004208B2">
        <w:rPr>
          <w:color w:val="000000"/>
        </w:rPr>
        <w:t>and the initial term of the at</w:t>
      </w:r>
      <w:r w:rsidRPr="004208B2">
        <w:rPr>
          <w:color w:val="000000"/>
        </w:rPr>
        <w:noBreakHyphen/>
        <w:t xml:space="preserve">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w:t>
      </w:r>
      <w:r w:rsidRPr="004208B2">
        <w:rPr>
          <w:strike/>
          <w:color w:val="000000"/>
        </w:rPr>
        <w:t>shall occur</w:t>
      </w:r>
      <w:r w:rsidRPr="004208B2">
        <w:rPr>
          <w:color w:val="000000"/>
          <w:u w:val="single"/>
        </w:rPr>
        <w:t>occurs</w:t>
      </w:r>
      <w:r w:rsidRPr="004208B2">
        <w:rPr>
          <w:color w:val="000000"/>
        </w:rPr>
        <w:t xml:space="preserve"> a member must be appointed in the same manner for the remainder of the unexpired term.  The board shall enter into contracts and make regulations, including policies and guidelines, as considered necessary to fulfill the intent of Sections 59</w:t>
      </w:r>
      <w:r w:rsidRPr="004208B2">
        <w:rPr>
          <w:color w:val="000000"/>
        </w:rPr>
        <w:noBreakHyphen/>
        <w:t>5</w:t>
      </w:r>
      <w:r w:rsidRPr="004208B2">
        <w:rPr>
          <w:color w:val="000000"/>
        </w:rPr>
        <w:noBreakHyphen/>
        <w:t>61, 59</w:t>
      </w:r>
      <w:r w:rsidRPr="004208B2">
        <w:rPr>
          <w:color w:val="000000"/>
        </w:rPr>
        <w:noBreakHyphen/>
        <w:t>43</w:t>
      </w:r>
      <w:r w:rsidRPr="004208B2">
        <w:rPr>
          <w:color w:val="000000"/>
        </w:rPr>
        <w:noBreakHyphen/>
        <w:t>20, 59</w:t>
      </w:r>
      <w:r w:rsidRPr="004208B2">
        <w:rPr>
          <w:color w:val="000000"/>
        </w:rPr>
        <w:noBreakHyphen/>
        <w:t>53</w:t>
      </w:r>
      <w:r w:rsidRPr="004208B2">
        <w:rPr>
          <w:color w:val="000000"/>
        </w:rPr>
        <w:noBreakHyphen/>
        <w:t>10, 59</w:t>
      </w:r>
      <w:r w:rsidRPr="004208B2">
        <w:rPr>
          <w:color w:val="000000"/>
        </w:rPr>
        <w:noBreakHyphen/>
        <w:t>53</w:t>
      </w:r>
      <w:r w:rsidRPr="004208B2">
        <w:rPr>
          <w:color w:val="000000"/>
        </w:rPr>
        <w:noBreakHyphen/>
        <w:t>20, 59</w:t>
      </w:r>
      <w:r w:rsidRPr="004208B2">
        <w:rPr>
          <w:color w:val="000000"/>
        </w:rPr>
        <w:noBreakHyphen/>
        <w:t>53</w:t>
      </w:r>
      <w:r w:rsidRPr="004208B2">
        <w:rPr>
          <w:color w:val="000000"/>
        </w:rPr>
        <w:noBreakHyphen/>
        <w:t>40, 59</w:t>
      </w:r>
      <w:r w:rsidRPr="004208B2">
        <w:rPr>
          <w:color w:val="000000"/>
        </w:rPr>
        <w:noBreakHyphen/>
        <w:t>53</w:t>
      </w:r>
      <w:r w:rsidRPr="004208B2">
        <w:rPr>
          <w:color w:val="000000"/>
        </w:rPr>
        <w:noBreakHyphen/>
        <w:t>50, 59</w:t>
      </w:r>
      <w:r w:rsidRPr="004208B2">
        <w:rPr>
          <w:color w:val="000000"/>
        </w:rPr>
        <w:noBreakHyphen/>
        <w:t>53</w:t>
      </w:r>
      <w:r w:rsidRPr="004208B2">
        <w:rPr>
          <w:color w:val="000000"/>
        </w:rPr>
        <w:noBreakHyphen/>
        <w:t>57, 59</w:t>
      </w:r>
      <w:r w:rsidRPr="004208B2">
        <w:rPr>
          <w:color w:val="000000"/>
        </w:rPr>
        <w:noBreakHyphen/>
        <w:t>54</w:t>
      </w:r>
      <w:r w:rsidRPr="004208B2">
        <w:rPr>
          <w:color w:val="000000"/>
        </w:rPr>
        <w:noBreakHyphen/>
        <w:t>10 through 59</w:t>
      </w:r>
      <w:r w:rsidRPr="004208B2">
        <w:rPr>
          <w:color w:val="000000"/>
        </w:rPr>
        <w:noBreakHyphen/>
        <w:t>54</w:t>
      </w:r>
      <w:r w:rsidRPr="004208B2">
        <w:rPr>
          <w:color w:val="000000"/>
        </w:rPr>
        <w:noBreakHyphen/>
        <w:t>60, subject to the approval of the General Assembly.</w:t>
      </w:r>
      <w:r w:rsidR="002C5325">
        <w:rPr>
          <w:color w:val="000000"/>
        </w:rPr>
        <w:t>”</w:t>
      </w:r>
      <w:r w:rsidRPr="004208B2">
        <w:rPr>
          <w:color w:val="000000"/>
        </w:rPr>
        <w:t xml:space="preserve"> </w:t>
      </w:r>
    </w:p>
    <w:p w:rsidR="00F36653" w:rsidRPr="004208B2" w:rsidRDefault="00F36653" w:rsidP="00F36653">
      <w:r w:rsidRPr="004208B2">
        <w:t>SECTION</w:t>
      </w:r>
      <w:r w:rsidRPr="004208B2">
        <w:tab/>
        <w:t>___.</w:t>
      </w:r>
      <w:r w:rsidRPr="004208B2">
        <w:tab/>
        <w:t>Section 59</w:t>
      </w:r>
      <w:r w:rsidRPr="004208B2">
        <w:noBreakHyphen/>
        <w:t>53</w:t>
      </w:r>
      <w:r w:rsidRPr="004208B2">
        <w:noBreakHyphen/>
        <w:t>610 of the 1976 Code is amended to read:</w:t>
      </w:r>
    </w:p>
    <w:p w:rsidR="00F36653" w:rsidRPr="004208B2" w:rsidRDefault="00F36653" w:rsidP="00F36653">
      <w:pPr>
        <w:rPr>
          <w:color w:val="000000"/>
        </w:rPr>
      </w:pPr>
      <w:r w:rsidRPr="004208B2">
        <w:tab/>
        <w:t>“Section 59</w:t>
      </w:r>
      <w:r w:rsidRPr="004208B2">
        <w:noBreakHyphen/>
        <w:t>53</w:t>
      </w:r>
      <w:r w:rsidRPr="004208B2">
        <w:noBreakHyphen/>
        <w:t>610.</w:t>
      </w:r>
      <w:r w:rsidRPr="004208B2">
        <w:tab/>
      </w:r>
      <w:r w:rsidRPr="004208B2">
        <w:rPr>
          <w:color w:val="000000"/>
        </w:rPr>
        <w:t xml:space="preserve">There is created the Denmark Technical College Area Commission which shall serve as the governing body of Denmark Technical College.  The commission is a body politic and corporate and consists of eight members who </w:t>
      </w:r>
      <w:r w:rsidRPr="004208B2">
        <w:rPr>
          <w:strike/>
          <w:color w:val="000000"/>
        </w:rPr>
        <w:t>shall</w:t>
      </w:r>
      <w:r w:rsidRPr="004208B2">
        <w:rPr>
          <w:color w:val="000000"/>
          <w:u w:val="single"/>
        </w:rPr>
        <w:t>must</w:t>
      </w:r>
      <w:r w:rsidRPr="004208B2">
        <w:rPr>
          <w:color w:val="000000"/>
        </w:rPr>
        <w:t xml:space="preserve"> be appointed in the manner </w:t>
      </w:r>
      <w:r w:rsidRPr="004208B2">
        <w:rPr>
          <w:strike/>
          <w:color w:val="000000"/>
        </w:rPr>
        <w:t>hereinafter specified</w:t>
      </w:r>
      <w:r w:rsidRPr="004208B2">
        <w:rPr>
          <w:color w:val="000000"/>
          <w:u w:val="single"/>
        </w:rPr>
        <w:t>pursuant to this section</w:t>
      </w:r>
      <w:r w:rsidRPr="004208B2">
        <w:rPr>
          <w:color w:val="000000"/>
        </w:rPr>
        <w:t xml:space="preserve">.  Two members must be residents of Allendale County who </w:t>
      </w:r>
      <w:r w:rsidRPr="004208B2">
        <w:rPr>
          <w:strike/>
          <w:color w:val="000000"/>
        </w:rPr>
        <w:t>shall</w:t>
      </w:r>
      <w:r w:rsidRPr="004208B2">
        <w:rPr>
          <w:color w:val="000000"/>
          <w:u w:val="single"/>
        </w:rPr>
        <w:t>must</w:t>
      </w:r>
      <w:r w:rsidRPr="004208B2">
        <w:rPr>
          <w:color w:val="000000"/>
        </w:rPr>
        <w:t xml:space="preserve"> be appointed by the Governor upon the recommendation of a majority of the members of the General Assembly representing Allendale County.  Two members must be residents of Bamberg County who </w:t>
      </w:r>
      <w:r w:rsidRPr="004208B2">
        <w:rPr>
          <w:strike/>
          <w:color w:val="000000"/>
        </w:rPr>
        <w:t>shall</w:t>
      </w:r>
      <w:r w:rsidRPr="004208B2">
        <w:rPr>
          <w:color w:val="000000"/>
          <w:u w:val="single"/>
        </w:rPr>
        <w:t>must</w:t>
      </w:r>
      <w:r w:rsidRPr="004208B2">
        <w:rPr>
          <w:color w:val="000000"/>
        </w:rPr>
        <w:t xml:space="preserve"> be appointed by the Governor upon the recommendation of a majority of the members of the General Assembly representing Bamberg County.  Two members must be residents of Barnwell County who </w:t>
      </w:r>
      <w:r w:rsidRPr="004208B2">
        <w:rPr>
          <w:strike/>
          <w:color w:val="000000"/>
        </w:rPr>
        <w:t>shall</w:t>
      </w:r>
      <w:r w:rsidRPr="004208B2">
        <w:rPr>
          <w:color w:val="000000"/>
          <w:u w:val="single"/>
        </w:rPr>
        <w:t>must</w:t>
      </w:r>
      <w:r w:rsidRPr="004208B2">
        <w:rPr>
          <w:color w:val="000000"/>
        </w:rPr>
        <w:t xml:space="preserve"> be appointed by the Governor upon the recommendation of a majority of the members of the General Assembly representing Barnwell County.  Two members </w:t>
      </w:r>
      <w:r w:rsidRPr="004208B2">
        <w:rPr>
          <w:strike/>
          <w:color w:val="000000"/>
        </w:rPr>
        <w:t>shall</w:t>
      </w:r>
      <w:r w:rsidRPr="004208B2">
        <w:rPr>
          <w:color w:val="000000"/>
          <w:u w:val="single"/>
        </w:rPr>
        <w:t>must</w:t>
      </w:r>
      <w:r w:rsidRPr="004208B2">
        <w:rPr>
          <w:color w:val="000000"/>
        </w:rPr>
        <w:t xml:space="preserve"> be appointed at large without regard to county of residence by the Governor upon the advice and consent of the Senate.  In addition, the member of the State Board for Technical and Comprehensive Education from the </w:t>
      </w:r>
      <w:r w:rsidRPr="004208B2">
        <w:rPr>
          <w:strike/>
          <w:color w:val="000000"/>
        </w:rPr>
        <w:t>third</w:t>
      </w:r>
      <w:r w:rsidRPr="004208B2">
        <w:rPr>
          <w:color w:val="000000"/>
        </w:rPr>
        <w:t xml:space="preserve"> </w:t>
      </w:r>
      <w:r w:rsidRPr="004208B2">
        <w:rPr>
          <w:color w:val="000000"/>
          <w:u w:val="single"/>
        </w:rPr>
        <w:t>sixth</w:t>
      </w:r>
      <w:r w:rsidRPr="004208B2">
        <w:rPr>
          <w:color w:val="000000"/>
        </w:rPr>
        <w:t xml:space="preserve"> congressional district is a member of the commission ex officio.  The members of the commission </w:t>
      </w:r>
      <w:r w:rsidRPr="004208B2">
        <w:rPr>
          <w:strike/>
          <w:color w:val="000000"/>
        </w:rPr>
        <w:t>shall</w:t>
      </w:r>
      <w:r w:rsidRPr="004208B2">
        <w:rPr>
          <w:color w:val="000000"/>
          <w:u w:val="single"/>
        </w:rPr>
        <w:t>must</w:t>
      </w:r>
      <w:r w:rsidRPr="004208B2">
        <w:rPr>
          <w:color w:val="000000"/>
        </w:rPr>
        <w:t xml:space="preserve"> be appointed for terms of four years each and until their successors are appointed and qualify, except that the two at</w:t>
      </w:r>
      <w:r w:rsidRPr="004208B2">
        <w:rPr>
          <w:color w:val="000000"/>
        </w:rPr>
        <w:noBreakHyphen/>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F36653" w:rsidRPr="004208B2" w:rsidRDefault="00F36653" w:rsidP="00F36653">
      <w:pPr>
        <w:rPr>
          <w:color w:val="000000"/>
        </w:rPr>
      </w:pPr>
      <w:r w:rsidRPr="004208B2">
        <w:rPr>
          <w:color w:val="000000"/>
        </w:rPr>
        <w:tab/>
      </w:r>
      <w:r w:rsidRPr="004208B2">
        <w:rPr>
          <w:strike/>
          <w:color w:val="000000"/>
        </w:rPr>
        <w:t>Any</w:t>
      </w:r>
      <w:r w:rsidRPr="004208B2">
        <w:rPr>
          <w:color w:val="000000"/>
          <w:u w:val="single"/>
        </w:rPr>
        <w:t>A</w:t>
      </w:r>
      <w:r w:rsidRPr="004208B2">
        <w:rPr>
          <w:color w:val="000000"/>
        </w:rPr>
        <w:t xml:space="preserve"> vacancy </w:t>
      </w:r>
      <w:r w:rsidRPr="004208B2">
        <w:rPr>
          <w:strike/>
          <w:color w:val="000000"/>
        </w:rPr>
        <w:t>shall</w:t>
      </w:r>
      <w:r w:rsidRPr="004208B2">
        <w:rPr>
          <w:color w:val="000000"/>
          <w:u w:val="single"/>
        </w:rPr>
        <w:t>must</w:t>
      </w:r>
      <w:r w:rsidRPr="004208B2">
        <w:rPr>
          <w:color w:val="000000"/>
        </w:rPr>
        <w:t xml:space="preserve">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F36653" w:rsidRPr="004208B2" w:rsidRDefault="00F36653" w:rsidP="00F36653">
      <w:pPr>
        <w:rPr>
          <w:color w:val="000000" w:themeColor="text1"/>
          <w:u w:color="000000" w:themeColor="text1"/>
        </w:rPr>
      </w:pPr>
      <w:r w:rsidRPr="004208B2">
        <w:rPr>
          <w:color w:val="000000" w:themeColor="text1"/>
          <w:u w:color="000000" w:themeColor="text1"/>
        </w:rPr>
        <w:t>SECTION</w:t>
      </w:r>
      <w:r w:rsidRPr="004208B2">
        <w:rPr>
          <w:color w:val="000000" w:themeColor="text1"/>
          <w:u w:color="000000" w:themeColor="text1"/>
        </w:rPr>
        <w:tab/>
        <w:t>___.</w:t>
      </w:r>
      <w:r w:rsidRPr="004208B2">
        <w:rPr>
          <w:color w:val="000000" w:themeColor="text1"/>
          <w:u w:color="000000" w:themeColor="text1"/>
        </w:rPr>
        <w:tab/>
        <w:t>A.</w:t>
      </w:r>
      <w:r w:rsidRPr="004208B2">
        <w:rPr>
          <w:color w:val="000000" w:themeColor="text1"/>
          <w:u w:color="000000" w:themeColor="text1"/>
        </w:rPr>
        <w:tab/>
        <w:t>Section 59</w:t>
      </w:r>
      <w:r w:rsidRPr="004208B2">
        <w:rPr>
          <w:color w:val="000000" w:themeColor="text1"/>
          <w:u w:color="000000" w:themeColor="text1"/>
        </w:rPr>
        <w:noBreakHyphen/>
        <w:t>103</w:t>
      </w:r>
      <w:r w:rsidRPr="004208B2">
        <w:rPr>
          <w:color w:val="000000" w:themeColor="text1"/>
          <w:u w:color="000000" w:themeColor="text1"/>
        </w:rPr>
        <w:noBreakHyphen/>
        <w:t>10 of the 1976 Code is amended to read:</w:t>
      </w:r>
    </w:p>
    <w:p w:rsidR="00F36653" w:rsidRPr="004208B2" w:rsidRDefault="00F36653" w:rsidP="00F36653">
      <w:pPr>
        <w:rPr>
          <w:color w:val="000000" w:themeColor="text1"/>
          <w:u w:color="000000" w:themeColor="text1"/>
        </w:rPr>
      </w:pPr>
      <w:r w:rsidRPr="004208B2">
        <w:rPr>
          <w:color w:val="000000"/>
        </w:rPr>
        <w:tab/>
      </w:r>
      <w:r w:rsidRPr="004208B2">
        <w:rPr>
          <w:color w:val="000000" w:themeColor="text1"/>
          <w:u w:color="000000" w:themeColor="text1"/>
        </w:rPr>
        <w:t>“Section 59</w:t>
      </w:r>
      <w:r w:rsidRPr="004208B2">
        <w:rPr>
          <w:color w:val="000000" w:themeColor="text1"/>
          <w:u w:color="000000" w:themeColor="text1"/>
        </w:rPr>
        <w:noBreakHyphen/>
        <w:t>103</w:t>
      </w:r>
      <w:r w:rsidRPr="004208B2">
        <w:rPr>
          <w:color w:val="000000" w:themeColor="text1"/>
          <w:u w:color="000000" w:themeColor="text1"/>
        </w:rPr>
        <w:noBreakHyphen/>
        <w:t>10.</w:t>
      </w:r>
      <w:r w:rsidRPr="004208B2">
        <w:rPr>
          <w:color w:val="000000" w:themeColor="text1"/>
          <w:u w:color="000000" w:themeColor="text1"/>
        </w:rPr>
        <w:tab/>
        <w:t xml:space="preserve">There is created the State Commission on Higher Education.  The commission shall consist of </w:t>
      </w:r>
      <w:r w:rsidRPr="004208B2">
        <w:rPr>
          <w:strike/>
          <w:color w:val="000000" w:themeColor="text1"/>
          <w:u w:color="000000" w:themeColor="text1"/>
        </w:rPr>
        <w:t>fourteen</w:t>
      </w:r>
      <w:r w:rsidRPr="004208B2">
        <w:rPr>
          <w:color w:val="000000" w:themeColor="text1"/>
          <w:u w:color="000000" w:themeColor="text1"/>
        </w:rPr>
        <w:t xml:space="preserve"> </w:t>
      </w:r>
      <w:r w:rsidRPr="004208B2">
        <w:rPr>
          <w:color w:val="000000" w:themeColor="text1"/>
          <w:u w:val="single" w:color="000000" w:themeColor="text1"/>
        </w:rPr>
        <w:t>fifteen</w:t>
      </w:r>
      <w:r w:rsidRPr="004208B2">
        <w:rPr>
          <w:color w:val="000000" w:themeColor="text1"/>
          <w:u w:color="000000" w:themeColor="text1"/>
        </w:rPr>
        <w:t xml:space="preserve"> members appointed by the Governor. </w:t>
      </w:r>
      <w:r w:rsidRPr="004208B2">
        <w:rPr>
          <w:color w:val="000000" w:themeColor="text1"/>
          <w:u w:color="000000" w:themeColor="text1"/>
        </w:rPr>
        <w:tab/>
        <w:t>The membership must consist of one at</w:t>
      </w:r>
      <w:r w:rsidRPr="004208B2">
        <w:rPr>
          <w:color w:val="000000" w:themeColor="text1"/>
          <w:u w:color="000000" w:themeColor="text1"/>
        </w:rPr>
        <w:noBreakHyphen/>
        <w:t xml:space="preserve">large member to serve as chairman, one representative from each of the </w:t>
      </w:r>
      <w:r w:rsidRPr="004208B2">
        <w:rPr>
          <w:strike/>
          <w:color w:val="000000" w:themeColor="text1"/>
          <w:u w:color="000000" w:themeColor="text1"/>
        </w:rPr>
        <w:t>six</w:t>
      </w:r>
      <w:r w:rsidRPr="004208B2">
        <w:rPr>
          <w:color w:val="000000" w:themeColor="text1"/>
          <w:u w:color="000000" w:themeColor="text1"/>
        </w:rPr>
        <w:t xml:space="preserve"> congressional districts, three members appointed from the State at large, three representatives of the public colleges and universities, and one representative of the independent colleges and universities of South Carolina. </w:t>
      </w:r>
    </w:p>
    <w:p w:rsidR="00F36653" w:rsidRPr="004208B2" w:rsidRDefault="00F36653" w:rsidP="00F36653">
      <w:pPr>
        <w:rPr>
          <w:color w:val="000000" w:themeColor="text1"/>
          <w:u w:color="000000" w:themeColor="text1"/>
        </w:rPr>
      </w:pPr>
      <w:r w:rsidRPr="004208B2">
        <w:rPr>
          <w:color w:val="000000" w:themeColor="text1"/>
          <w:u w:color="000000" w:themeColor="text1"/>
        </w:rPr>
        <w:tab/>
        <w:t>The membership of the Commission on Higher Education must be as follows:</w:t>
      </w:r>
    </w:p>
    <w:p w:rsidR="00F36653" w:rsidRPr="004208B2" w:rsidRDefault="00F36653" w:rsidP="00F36653">
      <w:pPr>
        <w:rPr>
          <w:color w:val="000000" w:themeColor="text1"/>
          <w:u w:color="000000" w:themeColor="text1"/>
        </w:rPr>
      </w:pPr>
      <w:r w:rsidRPr="004208B2">
        <w:rPr>
          <w:color w:val="000000" w:themeColor="text1"/>
          <w:u w:color="000000" w:themeColor="text1"/>
        </w:rPr>
        <w:tab/>
      </w:r>
      <w:r w:rsidRPr="004208B2">
        <w:rPr>
          <w:color w:val="000000" w:themeColor="text1"/>
          <w:u w:color="000000" w:themeColor="text1"/>
        </w:rPr>
        <w:tab/>
        <w:t>(1)</w:t>
      </w:r>
      <w:r w:rsidRPr="004208B2">
        <w:rPr>
          <w:color w:val="000000" w:themeColor="text1"/>
          <w:u w:color="000000" w:themeColor="text1"/>
        </w:rPr>
        <w:tab/>
      </w:r>
      <w:r w:rsidRPr="004208B2">
        <w:rPr>
          <w:strike/>
          <w:color w:val="000000" w:themeColor="text1"/>
          <w:u w:color="000000" w:themeColor="text1"/>
        </w:rPr>
        <w:t>Nine</w:t>
      </w:r>
      <w:r w:rsidRPr="004208B2">
        <w:rPr>
          <w:color w:val="000000" w:themeColor="text1"/>
          <w:u w:color="000000" w:themeColor="text1"/>
        </w:rPr>
        <w:t xml:space="preserve"> </w:t>
      </w:r>
      <w:r w:rsidRPr="004208B2">
        <w:rPr>
          <w:color w:val="000000" w:themeColor="text1"/>
          <w:u w:val="single" w:color="000000" w:themeColor="text1"/>
        </w:rPr>
        <w:t>Ten</w:t>
      </w:r>
      <w:r w:rsidRPr="004208B2">
        <w:rPr>
          <w:color w:val="000000" w:themeColor="text1"/>
          <w:u w:color="000000" w:themeColor="text1"/>
        </w:rPr>
        <w:t xml:space="preserve"> members, </w:t>
      </w:r>
      <w:r w:rsidRPr="004208B2">
        <w:rPr>
          <w:strike/>
          <w:color w:val="000000" w:themeColor="text1"/>
          <w:u w:color="000000" w:themeColor="text1"/>
        </w:rPr>
        <w:t>six</w:t>
      </w:r>
      <w:r w:rsidRPr="004208B2">
        <w:rPr>
          <w:color w:val="000000" w:themeColor="text1"/>
          <w:u w:color="000000" w:themeColor="text1"/>
        </w:rPr>
        <w:t xml:space="preserve"> </w:t>
      </w:r>
      <w:r w:rsidRPr="004208B2">
        <w:rPr>
          <w:color w:val="000000" w:themeColor="text1"/>
          <w:u w:val="single" w:color="000000" w:themeColor="text1"/>
        </w:rPr>
        <w:t>seven</w:t>
      </w:r>
      <w:r w:rsidRPr="004208B2">
        <w:rPr>
          <w:color w:val="000000" w:themeColor="text1"/>
          <w:u w:color="000000" w:themeColor="text1"/>
        </w:rPr>
        <w:t xml:space="preserve">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Pr="004208B2">
        <w:rPr>
          <w:color w:val="000000" w:themeColor="text1"/>
          <w:u w:color="000000" w:themeColor="text1"/>
        </w:rPr>
        <w:noBreakHyphen/>
        <w:t xml:space="preserve">numbered congressional district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two years.</w:t>
      </w:r>
    </w:p>
    <w:p w:rsidR="00F36653" w:rsidRPr="004208B2" w:rsidRDefault="00F36653" w:rsidP="00F36653">
      <w:pPr>
        <w:rPr>
          <w:color w:val="000000" w:themeColor="text1"/>
          <w:u w:color="000000" w:themeColor="text1"/>
        </w:rPr>
      </w:pPr>
      <w:r w:rsidRPr="004208B2">
        <w:rPr>
          <w:color w:val="000000" w:themeColor="text1"/>
          <w:u w:color="000000" w:themeColor="text1"/>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F36653" w:rsidRPr="004208B2" w:rsidRDefault="00F36653" w:rsidP="00F36653">
      <w:pPr>
        <w:rPr>
          <w:color w:val="000000"/>
        </w:rPr>
      </w:pPr>
      <w:r w:rsidRPr="004208B2">
        <w:rPr>
          <w:color w:val="000000"/>
        </w:rPr>
        <w:tab/>
      </w:r>
      <w:r w:rsidRPr="004208B2">
        <w:rPr>
          <w:color w:val="000000"/>
        </w:rPr>
        <w:tab/>
        <w:t>(2)</w:t>
      </w:r>
      <w:r w:rsidRPr="004208B2">
        <w:rPr>
          <w:color w:val="000000"/>
        </w:rPr>
        <w:tab/>
        <w:t xml:space="preserve">Three members to serve ex officio to represent the public colleges and universities appointed by the Governor with the advice and consent of the Senate.  It </w:t>
      </w:r>
      <w:r w:rsidRPr="004208B2">
        <w:rPr>
          <w:strike/>
          <w:color w:val="000000"/>
        </w:rPr>
        <w:t>shall</w:t>
      </w:r>
      <w:r w:rsidRPr="004208B2">
        <w:rPr>
          <w:color w:val="000000"/>
          <w:u w:val="single"/>
        </w:rPr>
        <w:t>must</w:t>
      </w:r>
      <w:r w:rsidRPr="004208B2">
        <w:rPr>
          <w:color w:val="000000"/>
        </w:rPr>
        <w:t xml:space="preserve"> not be a conflict of interest for </w:t>
      </w:r>
      <w:r w:rsidRPr="004208B2">
        <w:rPr>
          <w:strike/>
          <w:color w:val="000000"/>
        </w:rPr>
        <w:t>any</w:t>
      </w:r>
      <w:r w:rsidRPr="004208B2">
        <w:rPr>
          <w:color w:val="000000"/>
          <w:u w:val="single"/>
        </w:rPr>
        <w:t>a</w:t>
      </w:r>
      <w:r w:rsidRPr="004208B2">
        <w:rPr>
          <w:color w:val="000000"/>
        </w:rPr>
        <w:t xml:space="preserve">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Pr="004208B2">
        <w:rPr>
          <w:color w:val="000000"/>
        </w:rPr>
        <w:noBreakHyphen/>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F36653" w:rsidRPr="004208B2" w:rsidRDefault="00F36653" w:rsidP="00F36653">
      <w:pPr>
        <w:rPr>
          <w:color w:val="000000"/>
        </w:rPr>
      </w:pPr>
      <w:r w:rsidRPr="004208B2">
        <w:rPr>
          <w:color w:val="000000"/>
        </w:rPr>
        <w:tab/>
      </w:r>
      <w:r w:rsidRPr="004208B2">
        <w:rPr>
          <w:color w:val="000000"/>
        </w:rPr>
        <w:tab/>
        <w:t>(3)</w:t>
      </w:r>
      <w:r w:rsidRPr="004208B2">
        <w:rPr>
          <w:color w:val="000000"/>
        </w:rPr>
        <w:tab/>
        <w:t xml:space="preserve">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F36653" w:rsidRPr="004208B2" w:rsidRDefault="00F36653" w:rsidP="00F36653">
      <w:pPr>
        <w:rPr>
          <w:color w:val="000000"/>
        </w:rPr>
      </w:pPr>
      <w:r w:rsidRPr="004208B2">
        <w:rPr>
          <w:color w:val="000000"/>
        </w:rPr>
        <w:tab/>
      </w:r>
      <w:r w:rsidRPr="004208B2">
        <w:rPr>
          <w:color w:val="000000"/>
        </w:rPr>
        <w:tab/>
        <w:t>(4)</w:t>
      </w:r>
      <w:r w:rsidRPr="004208B2">
        <w:rPr>
          <w:color w:val="000000"/>
        </w:rPr>
        <w:tab/>
        <w:t>One at</w:t>
      </w:r>
      <w:r w:rsidRPr="004208B2">
        <w:rPr>
          <w:color w:val="000000"/>
        </w:rPr>
        <w:noBreakHyphen/>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F36653" w:rsidRPr="004208B2" w:rsidRDefault="00F36653" w:rsidP="00F36653">
      <w:pPr>
        <w:rPr>
          <w:color w:val="000000" w:themeColor="text1"/>
          <w:u w:color="000000" w:themeColor="text1"/>
        </w:rPr>
      </w:pPr>
      <w:r w:rsidRPr="004208B2">
        <w:rPr>
          <w:color w:val="000000"/>
        </w:rPr>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r w:rsidRPr="004208B2">
        <w:rPr>
          <w:color w:val="000000" w:themeColor="text1"/>
          <w:u w:color="000000" w:themeColor="text1"/>
        </w:rPr>
        <w:t>”</w:t>
      </w:r>
    </w:p>
    <w:p w:rsidR="00F36653" w:rsidRPr="004208B2" w:rsidRDefault="00F36653" w:rsidP="00F36653">
      <w:pPr>
        <w:rPr>
          <w:color w:val="000000" w:themeColor="text1"/>
          <w:u w:color="000000" w:themeColor="text1"/>
        </w:rPr>
      </w:pPr>
      <w:r w:rsidRPr="004208B2">
        <w:t>B.</w:t>
      </w:r>
      <w:r w:rsidRPr="004208B2">
        <w:tab/>
      </w:r>
      <w:r w:rsidRPr="004208B2">
        <w:rPr>
          <w:color w:val="000000" w:themeColor="text1"/>
          <w:u w:color="000000" w:themeColor="text1"/>
        </w:rPr>
        <w:t>Section 59</w:t>
      </w:r>
      <w:r w:rsidRPr="004208B2">
        <w:rPr>
          <w:color w:val="000000" w:themeColor="text1"/>
          <w:u w:color="000000" w:themeColor="text1"/>
        </w:rPr>
        <w:noBreakHyphen/>
        <w:t>123</w:t>
      </w:r>
      <w:r w:rsidRPr="004208B2">
        <w:rPr>
          <w:color w:val="000000" w:themeColor="text1"/>
          <w:u w:color="000000" w:themeColor="text1"/>
        </w:rPr>
        <w:noBreakHyphen/>
        <w:t>40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123</w:t>
      </w:r>
      <w:r w:rsidRPr="004208B2">
        <w:rPr>
          <w:color w:val="000000" w:themeColor="text1"/>
          <w:u w:color="000000" w:themeColor="text1"/>
        </w:rPr>
        <w:noBreakHyphen/>
        <w:t>40.</w:t>
      </w:r>
      <w:r w:rsidRPr="004208B2">
        <w:rPr>
          <w:color w:val="000000" w:themeColor="text1"/>
          <w:u w:color="000000" w:themeColor="text1"/>
        </w:rPr>
        <w:tab/>
        <w:t xml:space="preserve">The management and control of the university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vested in a board of trustees, to be composed as follows: the Governor</w:t>
      </w:r>
      <w:r w:rsidRPr="004208B2">
        <w:rPr>
          <w:color w:val="000000" w:themeColor="text1"/>
          <w:u w:val="single" w:color="000000" w:themeColor="text1"/>
        </w:rPr>
        <w:t>,</w:t>
      </w:r>
      <w:r w:rsidRPr="004208B2">
        <w:rPr>
          <w:color w:val="000000" w:themeColor="text1"/>
          <w:u w:color="000000" w:themeColor="text1"/>
        </w:rPr>
        <w:t xml:space="preserve"> </w:t>
      </w:r>
      <w:r w:rsidRPr="004208B2">
        <w:rPr>
          <w:strike/>
          <w:color w:val="000000" w:themeColor="text1"/>
          <w:u w:color="000000" w:themeColor="text1"/>
        </w:rPr>
        <w:t>(</w:t>
      </w:r>
      <w:r w:rsidRPr="004208B2">
        <w:rPr>
          <w:color w:val="000000" w:themeColor="text1"/>
          <w:u w:color="000000" w:themeColor="text1"/>
        </w:rPr>
        <w:t>or his designee</w:t>
      </w:r>
      <w:r w:rsidRPr="004208B2">
        <w:rPr>
          <w:strike/>
          <w:color w:val="000000" w:themeColor="text1"/>
          <w:u w:color="000000" w:themeColor="text1"/>
        </w:rPr>
        <w:t>)</w:t>
      </w:r>
      <w:r w:rsidRPr="004208B2">
        <w:rPr>
          <w:color w:val="000000" w:themeColor="text1"/>
          <w:u w:color="000000" w:themeColor="text1"/>
        </w:rPr>
        <w:t xml:space="preserve">, ex officio, </w:t>
      </w:r>
      <w:r w:rsidRPr="004208B2">
        <w:rPr>
          <w:strike/>
          <w:color w:val="000000" w:themeColor="text1"/>
          <w:u w:color="000000" w:themeColor="text1"/>
        </w:rPr>
        <w:t>twelve</w:t>
      </w:r>
      <w:r w:rsidRPr="004208B2">
        <w:rPr>
          <w:color w:val="000000" w:themeColor="text1"/>
          <w:u w:color="000000" w:themeColor="text1"/>
        </w:rPr>
        <w:t xml:space="preserve"> </w:t>
      </w:r>
      <w:r w:rsidRPr="004208B2">
        <w:rPr>
          <w:color w:val="000000" w:themeColor="text1"/>
          <w:u w:val="single" w:color="000000" w:themeColor="text1"/>
        </w:rPr>
        <w:t>fourteen</w:t>
      </w:r>
      <w:r w:rsidRPr="004208B2">
        <w:rPr>
          <w:color w:val="000000" w:themeColor="text1"/>
          <w:u w:color="000000" w:themeColor="text1"/>
        </w:rPr>
        <w:t xml:space="preserve"> members to be elected by the General Assembly in joint assembly and one member to be appointed by the Governor.  The Governor shall make the appointment based on merit regardless of race, color</w:t>
      </w:r>
      <w:r w:rsidRPr="004208B2">
        <w:rPr>
          <w:color w:val="000000" w:themeColor="text1"/>
          <w:u w:val="single" w:color="000000" w:themeColor="text1"/>
        </w:rPr>
        <w:t>,</w:t>
      </w:r>
      <w:r w:rsidRPr="004208B2">
        <w:rPr>
          <w:color w:val="000000" w:themeColor="text1"/>
          <w:u w:color="000000" w:themeColor="text1"/>
        </w:rPr>
        <w:t xml:space="preserve"> creed, or gender and shall strive to assure that the membership of the board is representative of all citizens of the State of South Carolina.”</w:t>
      </w:r>
    </w:p>
    <w:p w:rsidR="00F36653" w:rsidRPr="004208B2" w:rsidRDefault="00F36653" w:rsidP="00F36653">
      <w:pPr>
        <w:rPr>
          <w:color w:val="000000" w:themeColor="text1"/>
          <w:u w:color="000000" w:themeColor="text1"/>
        </w:rPr>
      </w:pPr>
      <w:r w:rsidRPr="004208B2">
        <w:t>C.</w:t>
      </w:r>
      <w:r w:rsidRPr="004208B2">
        <w:tab/>
      </w:r>
      <w:r w:rsidRPr="004208B2">
        <w:rPr>
          <w:color w:val="000000" w:themeColor="text1"/>
          <w:u w:color="000000" w:themeColor="text1"/>
        </w:rPr>
        <w:t>Section 59</w:t>
      </w:r>
      <w:r w:rsidRPr="004208B2">
        <w:rPr>
          <w:color w:val="000000" w:themeColor="text1"/>
          <w:u w:color="000000" w:themeColor="text1"/>
        </w:rPr>
        <w:noBreakHyphen/>
        <w:t>123</w:t>
      </w:r>
      <w:r w:rsidRPr="004208B2">
        <w:rPr>
          <w:color w:val="000000" w:themeColor="text1"/>
          <w:u w:color="000000" w:themeColor="text1"/>
        </w:rPr>
        <w:noBreakHyphen/>
        <w:t>50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59-123-50.</w:t>
      </w:r>
      <w:r w:rsidRPr="004208B2">
        <w:rPr>
          <w:color w:val="000000" w:themeColor="text1"/>
          <w:u w:color="000000" w:themeColor="text1"/>
        </w:rPr>
        <w:tab/>
        <w:t>The present members of the board of trustees shall continue to serve until July 1, 1966, at which time their terms shall terminate and the members of the board to succeed the present members, and to fill the additional membership provided in Section 59</w:t>
      </w:r>
      <w:r w:rsidRPr="004208B2">
        <w:rPr>
          <w:color w:val="000000" w:themeColor="text1"/>
          <w:u w:color="000000" w:themeColor="text1"/>
        </w:rPr>
        <w:noBreakHyphen/>
        <w:t>123</w:t>
      </w:r>
      <w:r w:rsidRPr="004208B2">
        <w:rPr>
          <w:color w:val="000000" w:themeColor="text1"/>
          <w:u w:color="000000" w:themeColor="text1"/>
        </w:rPr>
        <w:noBreakHyphen/>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w:t>
      </w:r>
      <w:r w:rsidRPr="004208B2">
        <w:rPr>
          <w:color w:val="000000" w:themeColor="text1"/>
          <w:u w:val="single"/>
        </w:rPr>
        <w:t>Effective July 1, 2012, the member who represents the medical profession from the seventh congressional district must be elected to a term of four years and the lay member or member of the nonmedical profession from the seventh congressional district must be elected for an initial term of two years.</w:t>
      </w:r>
      <w:r w:rsidRPr="004208B2">
        <w:rPr>
          <w:color w:val="000000" w:themeColor="text1"/>
          <w:u w:color="000000" w:themeColor="text1"/>
        </w:rPr>
        <w:t xml:space="preserve">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F36653" w:rsidRPr="004208B2" w:rsidRDefault="00F36653" w:rsidP="00F36653">
      <w:pPr>
        <w:rPr>
          <w:color w:val="000000" w:themeColor="text1"/>
          <w:u w:color="000000" w:themeColor="text1"/>
        </w:rPr>
      </w:pPr>
      <w:r w:rsidRPr="004208B2">
        <w:rPr>
          <w:color w:val="000000" w:themeColor="text1"/>
          <w:u w:color="000000" w:themeColor="text1"/>
        </w:rPr>
        <w:tab/>
        <w:t>The term of the at</w:t>
      </w:r>
      <w:r w:rsidRPr="004208B2">
        <w:rPr>
          <w:color w:val="000000" w:themeColor="text1"/>
          <w:u w:color="000000" w:themeColor="text1"/>
        </w:rPr>
        <w:noBreakHyphen/>
        <w:t xml:space="preserve">large trustee appointed by the Governor is effective upon certification to the Secretary of State and is four years.  </w:t>
      </w:r>
      <w:r w:rsidRPr="004208B2">
        <w:rPr>
          <w:strike/>
          <w:color w:val="000000" w:themeColor="text1"/>
          <w:u w:color="000000" w:themeColor="text1"/>
        </w:rPr>
        <w:t>Any</w:t>
      </w:r>
      <w:r w:rsidRPr="004208B2">
        <w:rPr>
          <w:color w:val="000000" w:themeColor="text1"/>
          <w:u w:val="single" w:color="000000" w:themeColor="text1"/>
        </w:rPr>
        <w:t>A</w:t>
      </w:r>
      <w:r w:rsidRPr="004208B2">
        <w:rPr>
          <w:color w:val="000000" w:themeColor="text1"/>
          <w:u w:color="000000" w:themeColor="text1"/>
        </w:rPr>
        <w:t xml:space="preserve"> vacancy in the office of the member appointed by the Governor must be filled by appointment for the unexpired term in the same manner of original appointment.  If the Governor chooses to designate a member to serve in his stead, as permitted by Section 59</w:t>
      </w:r>
      <w:r w:rsidRPr="004208B2">
        <w:rPr>
          <w:color w:val="000000" w:themeColor="text1"/>
          <w:u w:color="000000" w:themeColor="text1"/>
        </w:rPr>
        <w:noBreakHyphen/>
        <w:t>123</w:t>
      </w:r>
      <w:r w:rsidRPr="004208B2">
        <w:rPr>
          <w:color w:val="000000" w:themeColor="text1"/>
          <w:u w:color="000000" w:themeColor="text1"/>
        </w:rPr>
        <w:noBreakHyphen/>
        <w:t>40, the appointment is effective upon certification to the Secretary of State and shall continue, at the pleasure of the Governor making the appointment, so long as he continues to hold the specified office.”</w:t>
      </w:r>
    </w:p>
    <w:p w:rsidR="00F36653" w:rsidRPr="004208B2" w:rsidRDefault="00F36653" w:rsidP="00F36653">
      <w:pPr>
        <w:rPr>
          <w:color w:val="000000" w:themeColor="text1"/>
          <w:u w:color="000000" w:themeColor="text1"/>
        </w:rPr>
      </w:pPr>
      <w:r w:rsidRPr="004208B2">
        <w:t>D.</w:t>
      </w:r>
      <w:r w:rsidRPr="004208B2">
        <w:tab/>
      </w:r>
      <w:r w:rsidRPr="004208B2">
        <w:rPr>
          <w:color w:val="000000" w:themeColor="text1"/>
          <w:u w:color="000000" w:themeColor="text1"/>
        </w:rPr>
        <w:t>Section 59</w:t>
      </w:r>
      <w:r w:rsidRPr="004208B2">
        <w:rPr>
          <w:color w:val="000000" w:themeColor="text1"/>
          <w:u w:color="000000" w:themeColor="text1"/>
        </w:rPr>
        <w:noBreakHyphen/>
        <w:t>125</w:t>
      </w:r>
      <w:r w:rsidRPr="004208B2">
        <w:rPr>
          <w:color w:val="000000" w:themeColor="text1"/>
          <w:u w:color="000000" w:themeColor="text1"/>
        </w:rPr>
        <w:noBreakHyphen/>
        <w:t>20 of the 1976 Code, as last amended by Act 50 of 2007, is further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125</w:t>
      </w:r>
      <w:r w:rsidRPr="004208B2">
        <w:rPr>
          <w:color w:val="000000" w:themeColor="text1"/>
          <w:u w:color="000000" w:themeColor="text1"/>
        </w:rPr>
        <w:noBreakHyphen/>
        <w:t>20.</w:t>
      </w:r>
      <w:r w:rsidRPr="004208B2">
        <w:rPr>
          <w:color w:val="000000" w:themeColor="text1"/>
          <w:u w:color="000000" w:themeColor="text1"/>
        </w:rPr>
        <w:tab/>
        <w:t>A.</w:t>
      </w:r>
      <w:r w:rsidRPr="004208B2">
        <w:rPr>
          <w:color w:val="000000" w:themeColor="text1"/>
          <w:u w:color="000000" w:themeColor="text1"/>
        </w:rPr>
        <w:tab/>
        <w:t>The Board of Trustees of Winthrop University is composed of the Governor and the State Superintendent of Education</w:t>
      </w:r>
      <w:r w:rsidRPr="004208B2">
        <w:rPr>
          <w:color w:val="000000" w:themeColor="text1"/>
          <w:u w:val="single" w:color="000000" w:themeColor="text1"/>
        </w:rPr>
        <w:t>,</w:t>
      </w:r>
      <w:r w:rsidRPr="004208B2">
        <w:rPr>
          <w:color w:val="000000" w:themeColor="text1"/>
          <w:u w:color="000000" w:themeColor="text1"/>
        </w:rPr>
        <w:t xml:space="preserve"> or their designees</w:t>
      </w:r>
      <w:r w:rsidRPr="004208B2">
        <w:rPr>
          <w:color w:val="000000" w:themeColor="text1"/>
          <w:u w:val="single" w:color="000000" w:themeColor="text1"/>
        </w:rPr>
        <w:t>,</w:t>
      </w:r>
      <w:r w:rsidRPr="004208B2">
        <w:rPr>
          <w:color w:val="000000" w:themeColor="text1"/>
          <w:u w:color="000000" w:themeColor="text1"/>
        </w:rPr>
        <w:t xml:space="preserve"> who are members ex officio of the board, </w:t>
      </w:r>
      <w:r w:rsidRPr="004208B2">
        <w:rPr>
          <w:strike/>
          <w:color w:val="000000" w:themeColor="text1"/>
          <w:u w:color="000000" w:themeColor="text1"/>
        </w:rPr>
        <w:t>nine</w:t>
      </w:r>
      <w:r w:rsidRPr="004208B2">
        <w:rPr>
          <w:color w:val="000000" w:themeColor="text1"/>
          <w:u w:color="000000" w:themeColor="text1"/>
        </w:rPr>
        <w:t xml:space="preserve"> </w:t>
      </w:r>
      <w:r w:rsidRPr="004208B2">
        <w:rPr>
          <w:color w:val="000000" w:themeColor="text1"/>
          <w:u w:val="single" w:color="000000" w:themeColor="text1"/>
        </w:rPr>
        <w:t>ten</w:t>
      </w:r>
      <w:r w:rsidRPr="004208B2">
        <w:rPr>
          <w:color w:val="000000" w:themeColor="text1"/>
          <w:u w:color="000000" w:themeColor="text1"/>
        </w:rPr>
        <w:t xml:space="preserve"> other members each to be elected by the joint vote of the General Assembly, as hereinafter provided, and two graduates of Winthrop University to be appointed by the Winthrop University Alumni Association</w:t>
      </w:r>
      <w:r w:rsidRPr="004208B2">
        <w:rPr>
          <w:color w:val="000000" w:themeColor="text1"/>
          <w:u w:val="single" w:color="000000" w:themeColor="text1"/>
        </w:rPr>
        <w:t>,</w:t>
      </w:r>
      <w:r w:rsidRPr="004208B2">
        <w:rPr>
          <w:color w:val="000000" w:themeColor="text1"/>
          <w:u w:color="000000" w:themeColor="text1"/>
        </w:rPr>
        <w:t xml:space="preserve"> or its successors, as hereinafter provided.</w:t>
      </w:r>
    </w:p>
    <w:p w:rsidR="00F36653" w:rsidRPr="004208B2" w:rsidRDefault="00F36653" w:rsidP="00F36653">
      <w:pPr>
        <w:rPr>
          <w:color w:val="000000" w:themeColor="text1"/>
          <w:u w:color="000000" w:themeColor="text1"/>
        </w:rPr>
      </w:pPr>
      <w:r w:rsidRPr="004208B2">
        <w:rPr>
          <w:color w:val="000000" w:themeColor="text1"/>
          <w:u w:color="000000" w:themeColor="text1"/>
        </w:rPr>
        <w:tab/>
        <w:t>B.</w:t>
      </w:r>
      <w:r w:rsidRPr="004208B2">
        <w:rPr>
          <w:color w:val="000000" w:themeColor="text1"/>
          <w:u w:color="000000" w:themeColor="text1"/>
        </w:rPr>
        <w:tab/>
        <w:t xml:space="preserve">In addition to the members of the board in subsection A, there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F36653" w:rsidRPr="004208B2" w:rsidRDefault="00F36653" w:rsidP="00F36653">
      <w:pPr>
        <w:rPr>
          <w:color w:val="000000" w:themeColor="text1"/>
          <w:u w:color="000000" w:themeColor="text1"/>
        </w:rPr>
      </w:pPr>
      <w:r w:rsidRPr="004208B2">
        <w:rPr>
          <w:color w:val="000000" w:themeColor="text1"/>
          <w:u w:color="000000" w:themeColor="text1"/>
        </w:rPr>
        <w:t>E.</w:t>
      </w:r>
      <w:r w:rsidRPr="004208B2">
        <w:rPr>
          <w:color w:val="000000" w:themeColor="text1"/>
          <w:u w:color="000000" w:themeColor="text1"/>
        </w:rPr>
        <w:tab/>
        <w:t>Section 59</w:t>
      </w:r>
      <w:r w:rsidRPr="004208B2">
        <w:rPr>
          <w:color w:val="000000" w:themeColor="text1"/>
          <w:u w:color="000000" w:themeColor="text1"/>
        </w:rPr>
        <w:noBreakHyphen/>
        <w:t>125</w:t>
      </w:r>
      <w:r w:rsidRPr="004208B2">
        <w:rPr>
          <w:color w:val="000000" w:themeColor="text1"/>
          <w:u w:color="000000" w:themeColor="text1"/>
        </w:rPr>
        <w:noBreakHyphen/>
        <w:t>30 of the 1976 Code, as last amended by Act 50 of 2007, is further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125</w:t>
      </w:r>
      <w:r w:rsidRPr="004208B2">
        <w:rPr>
          <w:color w:val="000000" w:themeColor="text1"/>
          <w:u w:color="000000" w:themeColor="text1"/>
        </w:rPr>
        <w:noBreakHyphen/>
        <w:t>30.</w:t>
      </w:r>
      <w:r w:rsidRPr="004208B2">
        <w:rPr>
          <w:color w:val="000000" w:themeColor="text1"/>
          <w:u w:color="000000" w:themeColor="text1"/>
        </w:rPr>
        <w:tab/>
        <w:t xml:space="preserve">Of the </w:t>
      </w:r>
      <w:r w:rsidRPr="004208B2">
        <w:rPr>
          <w:strike/>
          <w:color w:val="000000" w:themeColor="text1"/>
          <w:u w:color="000000" w:themeColor="text1"/>
        </w:rPr>
        <w:t>seven</w:t>
      </w:r>
      <w:r w:rsidRPr="004208B2">
        <w:rPr>
          <w:color w:val="000000" w:themeColor="text1"/>
          <w:u w:color="000000" w:themeColor="text1"/>
        </w:rPr>
        <w:t xml:space="preserve"> </w:t>
      </w:r>
      <w:r w:rsidRPr="004208B2">
        <w:rPr>
          <w:color w:val="000000" w:themeColor="text1"/>
          <w:u w:val="single" w:color="000000" w:themeColor="text1"/>
        </w:rPr>
        <w:t>ten</w:t>
      </w:r>
      <w:r w:rsidRPr="004208B2">
        <w:rPr>
          <w:color w:val="000000" w:themeColor="text1"/>
          <w:u w:color="000000" w:themeColor="text1"/>
        </w:rPr>
        <w:t xml:space="preserve"> members to be elected by the General Assembly, one member must be elected from each of the </w:t>
      </w:r>
      <w:r w:rsidRPr="004208B2">
        <w:rPr>
          <w:strike/>
          <w:color w:val="000000" w:themeColor="text1"/>
          <w:u w:color="000000" w:themeColor="text1"/>
        </w:rPr>
        <w:t>six</w:t>
      </w:r>
      <w:r w:rsidRPr="004208B2">
        <w:rPr>
          <w:color w:val="000000" w:themeColor="text1"/>
          <w:u w:color="000000" w:themeColor="text1"/>
        </w:rPr>
        <w:t xml:space="preserve"> congressional districts and three members must be elected by the General Assembly from the </w:t>
      </w:r>
      <w:r w:rsidRPr="004208B2">
        <w:rPr>
          <w:strike/>
          <w:color w:val="000000" w:themeColor="text1"/>
          <w:u w:color="000000" w:themeColor="text1"/>
        </w:rPr>
        <w:t>state</w:t>
      </w:r>
      <w:r w:rsidRPr="004208B2">
        <w:rPr>
          <w:color w:val="000000" w:themeColor="text1"/>
          <w:u w:color="000000" w:themeColor="text1"/>
        </w:rPr>
        <w:t xml:space="preserve"> </w:t>
      </w:r>
      <w:r w:rsidRPr="004208B2">
        <w:rPr>
          <w:color w:val="000000" w:themeColor="text1"/>
          <w:u w:val="single" w:color="000000" w:themeColor="text1"/>
        </w:rPr>
        <w:t>State</w:t>
      </w:r>
      <w:r w:rsidRPr="004208B2">
        <w:rPr>
          <w:color w:val="000000" w:themeColor="text1"/>
          <w:u w:color="000000" w:themeColor="text1"/>
        </w:rPr>
        <w:t xml:space="preserv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Pr="004208B2">
        <w:rPr>
          <w:color w:val="000000" w:themeColor="text1"/>
          <w:u w:color="000000" w:themeColor="text1"/>
        </w:rPr>
        <w:noBreakHyphen/>
        <w:t xml:space="preserve">large members designated as </w:t>
      </w:r>
      <w:r w:rsidRPr="004208B2">
        <w:rPr>
          <w:strike/>
          <w:color w:val="000000" w:themeColor="text1"/>
          <w:u w:color="000000" w:themeColor="text1"/>
        </w:rPr>
        <w:t>Seat Seven,</w:t>
      </w:r>
      <w:r w:rsidRPr="004208B2">
        <w:rPr>
          <w:color w:val="000000" w:themeColor="text1"/>
          <w:u w:color="000000" w:themeColor="text1"/>
        </w:rPr>
        <w:t xml:space="preserve"> Seat Eight, </w:t>
      </w:r>
      <w:r w:rsidRPr="004208B2">
        <w:rPr>
          <w:strike/>
          <w:color w:val="000000" w:themeColor="text1"/>
          <w:u w:color="000000" w:themeColor="text1"/>
        </w:rPr>
        <w:t>and</w:t>
      </w:r>
      <w:r w:rsidRPr="004208B2">
        <w:rPr>
          <w:color w:val="000000" w:themeColor="text1"/>
          <w:u w:color="000000" w:themeColor="text1"/>
        </w:rPr>
        <w:t xml:space="preserve"> Seat Nine</w:t>
      </w:r>
      <w:r w:rsidRPr="004208B2">
        <w:rPr>
          <w:color w:val="000000" w:themeColor="text1"/>
          <w:u w:val="single" w:color="000000" w:themeColor="text1"/>
        </w:rPr>
        <w:t>, and Seat Ten</w:t>
      </w:r>
      <w:r w:rsidRPr="004208B2">
        <w:rPr>
          <w:color w:val="000000" w:themeColor="text1"/>
          <w:u w:color="000000" w:themeColor="text1"/>
        </w:rPr>
        <w:t xml:space="preserve"> with the present at</w:t>
      </w:r>
      <w:r w:rsidRPr="004208B2">
        <w:rPr>
          <w:color w:val="000000" w:themeColor="text1"/>
          <w:u w:color="000000" w:themeColor="text1"/>
        </w:rPr>
        <w:noBreakHyphen/>
        <w:t xml:space="preserve">large member of the board deemed to be serving in Seat </w:t>
      </w:r>
      <w:r w:rsidRPr="004208B2">
        <w:rPr>
          <w:strike/>
          <w:color w:val="000000" w:themeColor="text1"/>
          <w:u w:color="000000" w:themeColor="text1"/>
        </w:rPr>
        <w:t>Seven</w:t>
      </w:r>
      <w:r w:rsidRPr="004208B2">
        <w:rPr>
          <w:color w:val="000000" w:themeColor="text1"/>
          <w:u w:color="000000" w:themeColor="text1"/>
        </w:rPr>
        <w:t xml:space="preserve"> </w:t>
      </w:r>
      <w:r w:rsidRPr="004208B2">
        <w:rPr>
          <w:color w:val="000000" w:themeColor="text1"/>
          <w:u w:val="single" w:color="000000" w:themeColor="text1"/>
        </w:rPr>
        <w:t>Eight</w:t>
      </w:r>
      <w:r w:rsidRPr="004208B2">
        <w:rPr>
          <w:color w:val="000000" w:themeColor="text1"/>
          <w:u w:color="000000" w:themeColor="text1"/>
        </w:rPr>
        <w:t xml:space="preserve">.  The General Assembly shall hold elections to fill vacancies as they occur on the board by the expiration of terms of office, as follows: Seat One in 2006, Seat Two in 2008, Seat Three in 2004, Seat Four in 2004, Seat Five in 2006, Seat Six in 2008, </w:t>
      </w:r>
      <w:r w:rsidRPr="004208B2">
        <w:rPr>
          <w:color w:val="000000" w:themeColor="text1"/>
          <w:u w:val="single" w:color="000000" w:themeColor="text1"/>
        </w:rPr>
        <w:t>Seat Seven in 2018</w:t>
      </w:r>
      <w:r w:rsidRPr="004208B2">
        <w:rPr>
          <w:color w:val="000000" w:themeColor="text1"/>
          <w:u w:color="000000" w:themeColor="text1"/>
        </w:rPr>
        <w:t xml:space="preserve">, Seat </w:t>
      </w:r>
      <w:r w:rsidRPr="004208B2">
        <w:rPr>
          <w:strike/>
          <w:color w:val="000000" w:themeColor="text1"/>
          <w:u w:color="000000" w:themeColor="text1"/>
        </w:rPr>
        <w:t>Seven</w:t>
      </w:r>
      <w:r w:rsidRPr="004208B2">
        <w:rPr>
          <w:color w:val="000000" w:themeColor="text1"/>
          <w:u w:color="000000" w:themeColor="text1"/>
        </w:rPr>
        <w:t xml:space="preserve"> </w:t>
      </w:r>
      <w:r w:rsidRPr="004208B2">
        <w:rPr>
          <w:color w:val="000000" w:themeColor="text1"/>
          <w:u w:val="single" w:color="000000" w:themeColor="text1"/>
        </w:rPr>
        <w:t>Eight</w:t>
      </w:r>
      <w:r w:rsidRPr="004208B2">
        <w:rPr>
          <w:color w:val="000000" w:themeColor="text1"/>
          <w:u w:color="000000" w:themeColor="text1"/>
        </w:rPr>
        <w:t xml:space="preserve"> in 2005, Seat </w:t>
      </w:r>
      <w:r w:rsidRPr="004208B2">
        <w:rPr>
          <w:strike/>
          <w:color w:val="000000" w:themeColor="text1"/>
          <w:u w:color="000000" w:themeColor="text1"/>
        </w:rPr>
        <w:t>Eight</w:t>
      </w:r>
      <w:r w:rsidRPr="004208B2">
        <w:rPr>
          <w:color w:val="000000" w:themeColor="text1"/>
          <w:u w:color="000000" w:themeColor="text1"/>
        </w:rPr>
        <w:t xml:space="preserve"> </w:t>
      </w:r>
      <w:r w:rsidRPr="004208B2">
        <w:rPr>
          <w:color w:val="000000" w:themeColor="text1"/>
          <w:u w:val="single" w:color="000000" w:themeColor="text1"/>
        </w:rPr>
        <w:t>Nine</w:t>
      </w:r>
      <w:r w:rsidRPr="004208B2">
        <w:rPr>
          <w:color w:val="000000" w:themeColor="text1"/>
          <w:u w:color="000000" w:themeColor="text1"/>
        </w:rPr>
        <w:t xml:space="preserve"> in 2008, and Seat </w:t>
      </w:r>
      <w:r w:rsidRPr="004208B2">
        <w:rPr>
          <w:strike/>
          <w:color w:val="000000" w:themeColor="text1"/>
          <w:u w:color="000000" w:themeColor="text1"/>
        </w:rPr>
        <w:t>Nine</w:t>
      </w:r>
      <w:r w:rsidRPr="004208B2">
        <w:rPr>
          <w:color w:val="000000" w:themeColor="text1"/>
          <w:u w:color="000000" w:themeColor="text1"/>
        </w:rPr>
        <w:t xml:space="preserve"> </w:t>
      </w:r>
      <w:r w:rsidRPr="004208B2">
        <w:rPr>
          <w:color w:val="000000" w:themeColor="text1"/>
          <w:u w:val="single" w:color="000000" w:themeColor="text1"/>
        </w:rPr>
        <w:t>Ten</w:t>
      </w:r>
      <w:r w:rsidRPr="004208B2">
        <w:rPr>
          <w:color w:val="000000" w:themeColor="text1"/>
          <w:u w:color="000000" w:themeColor="text1"/>
        </w:rPr>
        <w:t xml:space="preserve"> in 2009.  In 2008, the person elected by the General Assembly to fill Seat </w:t>
      </w:r>
      <w:r w:rsidRPr="004208B2">
        <w:rPr>
          <w:strike/>
          <w:color w:val="000000" w:themeColor="text1"/>
          <w:u w:color="000000" w:themeColor="text1"/>
        </w:rPr>
        <w:t>Eight</w:t>
      </w:r>
      <w:r w:rsidRPr="004208B2">
        <w:rPr>
          <w:color w:val="000000" w:themeColor="text1"/>
          <w:u w:color="000000" w:themeColor="text1"/>
        </w:rPr>
        <w:t xml:space="preserve"> </w:t>
      </w:r>
      <w:r w:rsidRPr="004208B2">
        <w:rPr>
          <w:color w:val="000000" w:themeColor="text1"/>
          <w:u w:val="single" w:color="000000" w:themeColor="text1"/>
        </w:rPr>
        <w:t>Nine</w:t>
      </w:r>
      <w:r w:rsidRPr="004208B2">
        <w:rPr>
          <w:color w:val="000000" w:themeColor="text1"/>
          <w:u w:color="000000" w:themeColor="text1"/>
        </w:rPr>
        <w:t xml:space="preserve"> shall serve a six</w:t>
      </w:r>
      <w:r w:rsidRPr="004208B2">
        <w:rPr>
          <w:color w:val="000000" w:themeColor="text1"/>
          <w:u w:color="000000" w:themeColor="text1"/>
        </w:rPr>
        <w:noBreakHyphen/>
        <w:t xml:space="preserve">year term and in 2009, the person elected by the General Assembly to fill Seat </w:t>
      </w:r>
      <w:r w:rsidRPr="004208B2">
        <w:rPr>
          <w:strike/>
          <w:color w:val="000000" w:themeColor="text1"/>
          <w:u w:color="000000" w:themeColor="text1"/>
        </w:rPr>
        <w:t>Nine</w:t>
      </w:r>
      <w:r w:rsidRPr="004208B2">
        <w:rPr>
          <w:color w:val="000000" w:themeColor="text1"/>
          <w:u w:color="000000" w:themeColor="text1"/>
        </w:rPr>
        <w:t xml:space="preserve"> </w:t>
      </w:r>
      <w:r w:rsidRPr="004208B2">
        <w:rPr>
          <w:color w:val="000000" w:themeColor="text1"/>
          <w:u w:val="single" w:color="000000" w:themeColor="text1"/>
        </w:rPr>
        <w:t>Ten</w:t>
      </w:r>
      <w:r w:rsidRPr="004208B2">
        <w:rPr>
          <w:color w:val="000000" w:themeColor="text1"/>
          <w:u w:color="000000" w:themeColor="text1"/>
        </w:rPr>
        <w:t xml:space="preserve"> shall serve a six</w:t>
      </w:r>
      <w:r w:rsidRPr="004208B2">
        <w:rPr>
          <w:color w:val="000000" w:themeColor="text1"/>
          <w:u w:color="000000" w:themeColor="text1"/>
        </w:rPr>
        <w:noBreakHyphen/>
        <w:t xml:space="preserve">year term.  At the completion of those terms of office, all subsequent members of the board elected by the General Assembly to fill Seats </w:t>
      </w:r>
      <w:r w:rsidRPr="004208B2">
        <w:rPr>
          <w:strike/>
          <w:color w:val="000000" w:themeColor="text1"/>
          <w:u w:color="000000" w:themeColor="text1"/>
        </w:rPr>
        <w:t>Eight and</w:t>
      </w:r>
      <w:r w:rsidRPr="004208B2">
        <w:rPr>
          <w:color w:val="000000" w:themeColor="text1"/>
          <w:u w:color="000000" w:themeColor="text1"/>
        </w:rPr>
        <w:t xml:space="preserve"> Nine </w:t>
      </w:r>
      <w:r w:rsidRPr="004208B2">
        <w:rPr>
          <w:color w:val="000000" w:themeColor="text1"/>
          <w:u w:val="single" w:color="000000" w:themeColor="text1"/>
        </w:rPr>
        <w:t>and Ten</w:t>
      </w:r>
      <w:r w:rsidRPr="004208B2">
        <w:rPr>
          <w:color w:val="000000" w:themeColor="text1"/>
          <w:u w:color="000000" w:themeColor="text1"/>
        </w:rPr>
        <w:t xml:space="preserve">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elected for six</w:t>
      </w:r>
      <w:r w:rsidRPr="004208B2">
        <w:rPr>
          <w:color w:val="000000" w:themeColor="text1"/>
          <w:u w:color="000000" w:themeColor="text1"/>
        </w:rPr>
        <w:noBreakHyphen/>
        <w:t xml:space="preserve">year terms.  Elections to fill vacancies </w:t>
      </w:r>
      <w:r w:rsidRPr="004208B2">
        <w:rPr>
          <w:strike/>
          <w:color w:val="000000" w:themeColor="text1"/>
          <w:u w:color="000000" w:themeColor="text1"/>
        </w:rPr>
        <w:t>which are</w:t>
      </w:r>
      <w:r w:rsidRPr="004208B2">
        <w:rPr>
          <w:color w:val="000000" w:themeColor="text1"/>
          <w:u w:color="000000" w:themeColor="text1"/>
        </w:rPr>
        <w:t xml:space="preserv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w:t>
      </w:r>
      <w:r w:rsidRPr="004208B2">
        <w:rPr>
          <w:color w:val="000000" w:themeColor="text1"/>
          <w:u w:val="single" w:color="000000" w:themeColor="text1"/>
        </w:rPr>
        <w:t>,</w:t>
      </w:r>
      <w:r w:rsidRPr="004208B2">
        <w:rPr>
          <w:color w:val="000000" w:themeColor="text1"/>
          <w:u w:color="000000" w:themeColor="text1"/>
        </w:rPr>
        <w:t xml:space="preserve"> or the superintendent’s designee</w:t>
      </w:r>
      <w:r w:rsidRPr="004208B2">
        <w:rPr>
          <w:color w:val="000000" w:themeColor="text1"/>
          <w:u w:val="single" w:color="000000" w:themeColor="text1"/>
        </w:rPr>
        <w:t>,</w:t>
      </w:r>
      <w:r w:rsidRPr="004208B2">
        <w:rPr>
          <w:color w:val="000000" w:themeColor="text1"/>
          <w:u w:color="000000" w:themeColor="text1"/>
        </w:rPr>
        <w:t xml:space="preserve"> shall serve in Seat </w:t>
      </w:r>
      <w:r w:rsidRPr="004208B2">
        <w:rPr>
          <w:strike/>
          <w:color w:val="000000" w:themeColor="text1"/>
          <w:u w:color="000000" w:themeColor="text1"/>
        </w:rPr>
        <w:t>Ten</w:t>
      </w:r>
      <w:r w:rsidRPr="004208B2">
        <w:rPr>
          <w:color w:val="000000" w:themeColor="text1"/>
          <w:u w:color="000000" w:themeColor="text1"/>
        </w:rPr>
        <w:t xml:space="preserve"> </w:t>
      </w:r>
      <w:r w:rsidRPr="004208B2">
        <w:rPr>
          <w:color w:val="000000" w:themeColor="text1"/>
          <w:u w:val="single" w:color="000000" w:themeColor="text1"/>
        </w:rPr>
        <w:t>Eleven</w:t>
      </w:r>
      <w:r w:rsidRPr="004208B2">
        <w:rPr>
          <w:color w:val="000000" w:themeColor="text1"/>
          <w:u w:color="000000" w:themeColor="text1"/>
        </w:rPr>
        <w:t xml:space="preserve">, ex officio.  Seat </w:t>
      </w:r>
      <w:r w:rsidRPr="004208B2">
        <w:rPr>
          <w:strike/>
          <w:color w:val="000000" w:themeColor="text1"/>
          <w:u w:color="000000" w:themeColor="text1"/>
        </w:rPr>
        <w:t>Thirteen</w:t>
      </w:r>
      <w:r w:rsidRPr="004208B2">
        <w:rPr>
          <w:color w:val="000000" w:themeColor="text1"/>
          <w:u w:color="000000" w:themeColor="text1"/>
        </w:rPr>
        <w:t xml:space="preserve"> </w:t>
      </w:r>
      <w:r w:rsidRPr="004208B2">
        <w:rPr>
          <w:color w:val="000000" w:themeColor="text1"/>
          <w:u w:val="single" w:color="000000" w:themeColor="text1"/>
        </w:rPr>
        <w:t>Fourteen</w:t>
      </w:r>
      <w:r w:rsidRPr="004208B2">
        <w:rPr>
          <w:color w:val="000000" w:themeColor="text1"/>
          <w:u w:color="000000" w:themeColor="text1"/>
        </w:rPr>
        <w:t xml:space="preserve">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a member appointed by the Governor.  The Governor</w:t>
      </w:r>
      <w:r w:rsidRPr="004208B2">
        <w:rPr>
          <w:color w:val="000000" w:themeColor="text1"/>
          <w:u w:val="single" w:color="000000" w:themeColor="text1"/>
        </w:rPr>
        <w:t>,</w:t>
      </w:r>
      <w:r w:rsidRPr="004208B2">
        <w:rPr>
          <w:color w:val="000000" w:themeColor="text1"/>
          <w:u w:color="000000" w:themeColor="text1"/>
        </w:rPr>
        <w:t xml:space="preserve"> or the Governor’s designee</w:t>
      </w:r>
      <w:r w:rsidRPr="004208B2">
        <w:rPr>
          <w:color w:val="000000" w:themeColor="text1"/>
          <w:u w:val="single" w:color="000000" w:themeColor="text1"/>
        </w:rPr>
        <w:t>,</w:t>
      </w:r>
      <w:r w:rsidRPr="004208B2">
        <w:rPr>
          <w:color w:val="000000" w:themeColor="text1"/>
          <w:u w:color="000000" w:themeColor="text1"/>
        </w:rPr>
        <w:t xml:space="preserve"> shall serve in Seat </w:t>
      </w:r>
      <w:r w:rsidRPr="004208B2">
        <w:rPr>
          <w:strike/>
          <w:color w:val="000000" w:themeColor="text1"/>
          <w:u w:color="000000" w:themeColor="text1"/>
        </w:rPr>
        <w:t>Fourteen</w:t>
      </w:r>
      <w:r w:rsidRPr="004208B2">
        <w:rPr>
          <w:color w:val="000000" w:themeColor="text1"/>
          <w:u w:color="000000" w:themeColor="text1"/>
        </w:rPr>
        <w:t xml:space="preserve"> </w:t>
      </w:r>
      <w:r w:rsidRPr="004208B2">
        <w:rPr>
          <w:color w:val="000000" w:themeColor="text1"/>
          <w:u w:val="single" w:color="000000" w:themeColor="text1"/>
        </w:rPr>
        <w:t>Fifteen</w:t>
      </w:r>
      <w:r w:rsidRPr="004208B2">
        <w:rPr>
          <w:color w:val="000000" w:themeColor="text1"/>
          <w:u w:color="000000" w:themeColor="text1"/>
        </w:rPr>
        <w:t xml:space="preserve">, ex officio. </w:t>
      </w:r>
      <w:r w:rsidRPr="004208B2">
        <w:rPr>
          <w:strike/>
          <w:color w:val="000000" w:themeColor="text1"/>
          <w:u w:color="000000" w:themeColor="text1"/>
        </w:rPr>
        <w:t>The members of the board elected by the Winthrop University Alumni Association or its successors shall be elected for four</w:t>
      </w:r>
      <w:r w:rsidRPr="004208B2">
        <w:rPr>
          <w:strike/>
          <w:color w:val="000000" w:themeColor="text1"/>
          <w:u w:color="000000" w:themeColor="text1"/>
        </w:rPr>
        <w:noBreakHyphen/>
        <w:t>year terms to fill Seats Eleven and Twelve in 2002.</w:t>
      </w:r>
      <w:r w:rsidRPr="004208B2">
        <w:rPr>
          <w:color w:val="000000" w:themeColor="text1"/>
          <w:u w:color="000000" w:themeColor="text1"/>
        </w:rPr>
        <w:t xml:space="preserve"> In 2006, the person elected by the Winthrop University Alumni Association</w:t>
      </w:r>
      <w:r w:rsidRPr="004208B2">
        <w:rPr>
          <w:color w:val="000000" w:themeColor="text1"/>
          <w:u w:val="single" w:color="000000" w:themeColor="text1"/>
        </w:rPr>
        <w:t>,</w:t>
      </w:r>
      <w:r w:rsidRPr="004208B2">
        <w:rPr>
          <w:color w:val="000000" w:themeColor="text1"/>
          <w:u w:color="000000" w:themeColor="text1"/>
        </w:rPr>
        <w:t xml:space="preserve"> or its successors</w:t>
      </w:r>
      <w:r w:rsidRPr="004208B2">
        <w:rPr>
          <w:color w:val="000000" w:themeColor="text1"/>
          <w:u w:val="single" w:color="000000" w:themeColor="text1"/>
        </w:rPr>
        <w:t>,</w:t>
      </w:r>
      <w:r w:rsidRPr="004208B2">
        <w:rPr>
          <w:color w:val="000000" w:themeColor="text1"/>
          <w:u w:color="000000" w:themeColor="text1"/>
        </w:rPr>
        <w:t xml:space="preserve"> to fill Seat </w:t>
      </w:r>
      <w:r w:rsidRPr="004208B2">
        <w:rPr>
          <w:strike/>
          <w:color w:val="000000" w:themeColor="text1"/>
          <w:u w:color="000000" w:themeColor="text1"/>
        </w:rPr>
        <w:t>Eleven</w:t>
      </w:r>
      <w:r w:rsidRPr="004208B2">
        <w:rPr>
          <w:color w:val="000000" w:themeColor="text1"/>
          <w:u w:color="000000" w:themeColor="text1"/>
        </w:rPr>
        <w:t xml:space="preserve"> </w:t>
      </w:r>
      <w:r w:rsidRPr="004208B2">
        <w:rPr>
          <w:color w:val="000000" w:themeColor="text1"/>
          <w:u w:val="single" w:color="000000" w:themeColor="text1"/>
        </w:rPr>
        <w:t>Twelve</w:t>
      </w:r>
      <w:r w:rsidRPr="004208B2">
        <w:rPr>
          <w:color w:val="000000" w:themeColor="text1"/>
          <w:u w:color="000000" w:themeColor="text1"/>
        </w:rPr>
        <w:t xml:space="preserve"> shall serve a six</w:t>
      </w:r>
      <w:r w:rsidRPr="004208B2">
        <w:rPr>
          <w:color w:val="000000" w:themeColor="text1"/>
          <w:u w:color="000000" w:themeColor="text1"/>
        </w:rPr>
        <w:noBreakHyphen/>
        <w:t>year term and the person elected by the Winthrop University Alumni Association</w:t>
      </w:r>
      <w:r w:rsidRPr="004208B2">
        <w:rPr>
          <w:color w:val="000000" w:themeColor="text1"/>
          <w:u w:val="single" w:color="000000" w:themeColor="text1"/>
        </w:rPr>
        <w:t>,</w:t>
      </w:r>
      <w:r w:rsidRPr="004208B2">
        <w:rPr>
          <w:color w:val="000000" w:themeColor="text1"/>
          <w:u w:color="000000" w:themeColor="text1"/>
        </w:rPr>
        <w:t xml:space="preserve"> or its successors</w:t>
      </w:r>
      <w:r w:rsidRPr="004208B2">
        <w:rPr>
          <w:color w:val="000000" w:themeColor="text1"/>
          <w:u w:val="single" w:color="000000" w:themeColor="text1"/>
        </w:rPr>
        <w:t>,</w:t>
      </w:r>
      <w:r w:rsidRPr="004208B2">
        <w:rPr>
          <w:color w:val="000000" w:themeColor="text1"/>
          <w:u w:color="000000" w:themeColor="text1"/>
        </w:rPr>
        <w:t xml:space="preserve"> to fill Seat </w:t>
      </w:r>
      <w:r w:rsidRPr="004208B2">
        <w:rPr>
          <w:strike/>
          <w:color w:val="000000" w:themeColor="text1"/>
          <w:u w:color="000000" w:themeColor="text1"/>
        </w:rPr>
        <w:t>Twelve</w:t>
      </w:r>
      <w:r w:rsidRPr="004208B2">
        <w:rPr>
          <w:color w:val="000000" w:themeColor="text1"/>
          <w:u w:color="000000" w:themeColor="text1"/>
        </w:rPr>
        <w:t xml:space="preserve"> </w:t>
      </w:r>
      <w:r w:rsidRPr="004208B2">
        <w:rPr>
          <w:color w:val="000000" w:themeColor="text1"/>
          <w:u w:val="single" w:color="000000" w:themeColor="text1"/>
        </w:rPr>
        <w:t>Thirteen</w:t>
      </w:r>
      <w:r w:rsidRPr="004208B2">
        <w:rPr>
          <w:color w:val="000000" w:themeColor="text1"/>
          <w:u w:color="000000" w:themeColor="text1"/>
        </w:rPr>
        <w:t xml:space="preserve"> shall serve a four</w:t>
      </w:r>
      <w:r w:rsidRPr="004208B2">
        <w:rPr>
          <w:color w:val="000000" w:themeColor="text1"/>
          <w:u w:color="000000" w:themeColor="text1"/>
        </w:rPr>
        <w:noBreakHyphen/>
        <w:t>year term.  At the completion of those terms of office, all subsequent members of the board elected by the Winthrop University Alumni Association</w:t>
      </w:r>
      <w:r w:rsidRPr="004208B2">
        <w:rPr>
          <w:color w:val="000000" w:themeColor="text1"/>
          <w:u w:val="single" w:color="000000" w:themeColor="text1"/>
        </w:rPr>
        <w:t>,</w:t>
      </w:r>
      <w:r w:rsidRPr="004208B2">
        <w:rPr>
          <w:color w:val="000000" w:themeColor="text1"/>
          <w:u w:color="000000" w:themeColor="text1"/>
        </w:rPr>
        <w:t xml:space="preserve"> or its successors</w:t>
      </w:r>
      <w:r w:rsidRPr="004208B2">
        <w:rPr>
          <w:color w:val="000000" w:themeColor="text1"/>
          <w:u w:val="single" w:color="000000" w:themeColor="text1"/>
        </w:rPr>
        <w:t>,</w:t>
      </w:r>
      <w:r w:rsidRPr="004208B2">
        <w:rPr>
          <w:color w:val="000000" w:themeColor="text1"/>
          <w:u w:color="000000" w:themeColor="text1"/>
        </w:rPr>
        <w:t xml:space="preserve"> to fill Seats </w:t>
      </w:r>
      <w:r w:rsidRPr="004208B2">
        <w:rPr>
          <w:strike/>
          <w:color w:val="000000" w:themeColor="text1"/>
          <w:u w:color="000000" w:themeColor="text1"/>
        </w:rPr>
        <w:t>Eleven and</w:t>
      </w:r>
      <w:r w:rsidRPr="004208B2">
        <w:rPr>
          <w:color w:val="000000" w:themeColor="text1"/>
          <w:u w:color="000000" w:themeColor="text1"/>
        </w:rPr>
        <w:t xml:space="preserve"> Twelve </w:t>
      </w:r>
      <w:r w:rsidRPr="004208B2">
        <w:rPr>
          <w:color w:val="000000" w:themeColor="text1"/>
          <w:u w:val="single" w:color="000000" w:themeColor="text1"/>
        </w:rPr>
        <w:t xml:space="preserve">and </w:t>
      </w:r>
      <w:r w:rsidRPr="004208B2">
        <w:rPr>
          <w:color w:val="000000" w:themeColor="text1"/>
          <w:u w:val="single"/>
        </w:rPr>
        <w:t>Thirteen</w:t>
      </w:r>
      <w:r w:rsidRPr="004208B2">
        <w:rPr>
          <w:color w:val="000000" w:themeColor="text1"/>
          <w:u w:color="000000" w:themeColor="text1"/>
        </w:rPr>
        <w:t xml:space="preserve">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elected for six-year terms.  The names of those so elected must be certified to the Secretary of State by the president and secretary of the association and they shall take office immediately after the certification.  The term of the at-large trustee appointed by the Governor to Seat </w:t>
      </w:r>
      <w:r w:rsidRPr="004208B2">
        <w:rPr>
          <w:strike/>
          <w:color w:val="000000" w:themeColor="text1"/>
          <w:u w:color="000000" w:themeColor="text1"/>
        </w:rPr>
        <w:t>Thirteen</w:t>
      </w:r>
      <w:r w:rsidRPr="004208B2">
        <w:rPr>
          <w:color w:val="000000" w:themeColor="text1"/>
          <w:u w:color="000000" w:themeColor="text1"/>
        </w:rPr>
        <w:t xml:space="preserve"> </w:t>
      </w:r>
      <w:r w:rsidRPr="004208B2">
        <w:rPr>
          <w:color w:val="000000" w:themeColor="text1"/>
          <w:u w:val="single"/>
        </w:rPr>
        <w:t>Fourteen</w:t>
      </w:r>
      <w:r w:rsidRPr="004208B2">
        <w:rPr>
          <w:color w:val="000000" w:themeColor="text1"/>
          <w:u w:color="000000" w:themeColor="text1"/>
        </w:rPr>
        <w:t xml:space="preserve"> is effective upon certification to the Secretary of State and is coterminous with the term of office of the Governor.  </w:t>
      </w:r>
      <w:r w:rsidRPr="004208B2">
        <w:rPr>
          <w:strike/>
          <w:color w:val="000000" w:themeColor="text1"/>
          <w:u w:color="000000" w:themeColor="text1"/>
        </w:rPr>
        <w:t>Any</w:t>
      </w:r>
      <w:r w:rsidRPr="004208B2">
        <w:rPr>
          <w:color w:val="000000" w:themeColor="text1"/>
          <w:u w:val="single" w:color="000000" w:themeColor="text1"/>
        </w:rPr>
        <w:t>A</w:t>
      </w:r>
      <w:r w:rsidRPr="004208B2">
        <w:rPr>
          <w:color w:val="000000" w:themeColor="text1"/>
          <w:u w:color="000000" w:themeColor="text1"/>
        </w:rPr>
        <w:t xml:space="preserve"> vacancy in the office of the member appointed by the Governor must be filled by appointment of the Governor for the unexpired term in the same manner of original appointment.”</w:t>
      </w:r>
    </w:p>
    <w:p w:rsidR="00F36653" w:rsidRPr="004208B2" w:rsidRDefault="00F36653" w:rsidP="00F36653">
      <w:pPr>
        <w:rPr>
          <w:color w:val="000000" w:themeColor="text1"/>
          <w:u w:color="000000" w:themeColor="text1"/>
        </w:rPr>
      </w:pPr>
      <w:r w:rsidRPr="004208B2">
        <w:t>F.</w:t>
      </w:r>
      <w:r w:rsidRPr="004208B2">
        <w:tab/>
      </w:r>
      <w:r w:rsidRPr="004208B2">
        <w:rPr>
          <w:color w:val="000000" w:themeColor="text1"/>
          <w:u w:color="000000" w:themeColor="text1"/>
        </w:rPr>
        <w:t>Section 59</w:t>
      </w:r>
      <w:r w:rsidRPr="004208B2">
        <w:rPr>
          <w:color w:val="000000" w:themeColor="text1"/>
          <w:u w:color="000000" w:themeColor="text1"/>
        </w:rPr>
        <w:noBreakHyphen/>
        <w:t>127</w:t>
      </w:r>
      <w:r w:rsidRPr="004208B2">
        <w:rPr>
          <w:color w:val="000000" w:themeColor="text1"/>
          <w:u w:color="000000" w:themeColor="text1"/>
        </w:rPr>
        <w:noBreakHyphen/>
        <w:t>20(A)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“(A)</w:t>
      </w:r>
      <w:r w:rsidRPr="004208B2">
        <w:rPr>
          <w:color w:val="000000" w:themeColor="text1"/>
          <w:u w:color="000000" w:themeColor="text1"/>
        </w:rPr>
        <w:tab/>
        <w:t xml:space="preserve">South Carolina State University is managed and controlled by a board of trustees, composed of thirteen members, twelve of whom are elected by the General Assembly, one member from each congressional district and </w:t>
      </w:r>
      <w:r w:rsidRPr="004208B2">
        <w:rPr>
          <w:strike/>
          <w:color w:val="000000" w:themeColor="text1"/>
          <w:u w:color="000000" w:themeColor="text1"/>
        </w:rPr>
        <w:t>six</w:t>
      </w:r>
      <w:r w:rsidRPr="004208B2">
        <w:rPr>
          <w:color w:val="000000" w:themeColor="text1"/>
          <w:u w:color="000000" w:themeColor="text1"/>
        </w:rPr>
        <w:t xml:space="preserve"> </w:t>
      </w:r>
      <w:r w:rsidRPr="004208B2">
        <w:rPr>
          <w:color w:val="000000" w:themeColor="text1"/>
          <w:u w:val="single" w:color="000000" w:themeColor="text1"/>
        </w:rPr>
        <w:t>five</w:t>
      </w:r>
      <w:r w:rsidRPr="004208B2">
        <w:rPr>
          <w:color w:val="000000" w:themeColor="text1"/>
          <w:u w:color="000000" w:themeColor="text1"/>
        </w:rPr>
        <w:t xml:space="preser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w:t>
      </w:r>
      <w:r w:rsidRPr="004208B2">
        <w:rPr>
          <w:color w:val="000000" w:themeColor="text1"/>
          <w:u w:val="single" w:color="000000" w:themeColor="text1"/>
        </w:rPr>
        <w:t>,</w:t>
      </w:r>
      <w:r w:rsidRPr="004208B2">
        <w:rPr>
          <w:color w:val="000000" w:themeColor="text1"/>
          <w:u w:color="000000" w:themeColor="text1"/>
        </w:rPr>
        <w:t xml:space="preserve"> or his designee</w:t>
      </w:r>
      <w:r w:rsidRPr="004208B2">
        <w:rPr>
          <w:color w:val="000000" w:themeColor="text1"/>
          <w:u w:val="single" w:color="000000" w:themeColor="text1"/>
        </w:rPr>
        <w:t>,</w:t>
      </w:r>
      <w:r w:rsidRPr="004208B2">
        <w:rPr>
          <w:color w:val="000000" w:themeColor="text1"/>
          <w:u w:color="000000" w:themeColor="text1"/>
        </w:rPr>
        <w:t xml:space="preserv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Each position on the board constitutes a separate office and the seats on the board are numbered consecutively, one corresponding in number to each congressional district and Seats </w:t>
      </w:r>
      <w:r w:rsidRPr="004208B2">
        <w:rPr>
          <w:strike/>
          <w:color w:val="000000" w:themeColor="text1"/>
          <w:u w:color="000000" w:themeColor="text1"/>
        </w:rPr>
        <w:t>7</w:t>
      </w:r>
      <w:r w:rsidRPr="004208B2">
        <w:rPr>
          <w:color w:val="000000" w:themeColor="text1"/>
          <w:u w:color="000000" w:themeColor="text1"/>
        </w:rPr>
        <w:t xml:space="preserve"> </w:t>
      </w:r>
      <w:r w:rsidRPr="004208B2">
        <w:rPr>
          <w:color w:val="000000" w:themeColor="text1"/>
          <w:u w:val="single" w:color="000000" w:themeColor="text1"/>
        </w:rPr>
        <w:t>Eight</w:t>
      </w:r>
      <w:r w:rsidRPr="004208B2">
        <w:rPr>
          <w:color w:val="000000" w:themeColor="text1"/>
          <w:u w:color="000000" w:themeColor="text1"/>
        </w:rPr>
        <w:t>-</w:t>
      </w:r>
      <w:r w:rsidRPr="004208B2">
        <w:rPr>
          <w:strike/>
          <w:color w:val="000000" w:themeColor="text1"/>
          <w:u w:color="000000" w:themeColor="text1"/>
        </w:rPr>
        <w:t>12</w:t>
      </w:r>
      <w:r w:rsidRPr="004208B2">
        <w:rPr>
          <w:color w:val="000000" w:themeColor="text1"/>
          <w:u w:color="000000" w:themeColor="text1"/>
        </w:rPr>
        <w:t xml:space="preserve"> </w:t>
      </w:r>
      <w:r w:rsidRPr="004208B2">
        <w:rPr>
          <w:color w:val="000000" w:themeColor="text1"/>
          <w:u w:val="single"/>
        </w:rPr>
        <w:t>Twelve</w:t>
      </w:r>
      <w:r w:rsidRPr="004208B2">
        <w:rPr>
          <w:color w:val="000000" w:themeColor="text1"/>
        </w:rPr>
        <w:t xml:space="preserve"> </w:t>
      </w:r>
      <w:r w:rsidRPr="004208B2">
        <w:rPr>
          <w:color w:val="000000" w:themeColor="text1"/>
          <w:u w:color="000000" w:themeColor="text1"/>
        </w:rPr>
        <w:t>at large.  The Governor</w:t>
      </w:r>
      <w:r w:rsidRPr="004208B2">
        <w:rPr>
          <w:color w:val="000000" w:themeColor="text1"/>
          <w:u w:val="single" w:color="000000" w:themeColor="text1"/>
        </w:rPr>
        <w:t>,</w:t>
      </w:r>
      <w:r w:rsidRPr="004208B2">
        <w:rPr>
          <w:color w:val="000000" w:themeColor="text1"/>
          <w:u w:color="000000" w:themeColor="text1"/>
        </w:rPr>
        <w:t xml:space="preserve"> or his designee</w:t>
      </w:r>
      <w:r w:rsidRPr="004208B2">
        <w:rPr>
          <w:color w:val="000000" w:themeColor="text1"/>
          <w:u w:val="single" w:color="000000" w:themeColor="text1"/>
        </w:rPr>
        <w:t>,</w:t>
      </w:r>
      <w:r w:rsidRPr="004208B2">
        <w:rPr>
          <w:color w:val="000000" w:themeColor="text1"/>
          <w:u w:color="000000" w:themeColor="text1"/>
        </w:rPr>
        <w:t xml:space="preserve"> occupies Seat </w:t>
      </w:r>
      <w:r w:rsidRPr="004208B2">
        <w:rPr>
          <w:strike/>
          <w:color w:val="000000" w:themeColor="text1"/>
          <w:u w:color="000000" w:themeColor="text1"/>
        </w:rPr>
        <w:t>13</w:t>
      </w:r>
      <w:r w:rsidRPr="004208B2">
        <w:rPr>
          <w:color w:val="000000" w:themeColor="text1"/>
          <w:u w:color="000000" w:themeColor="text1"/>
        </w:rPr>
        <w:t xml:space="preserve"> </w:t>
      </w:r>
      <w:r w:rsidRPr="004208B2">
        <w:rPr>
          <w:color w:val="000000" w:themeColor="text1"/>
          <w:u w:val="single"/>
        </w:rPr>
        <w:t>Thirteen</w:t>
      </w:r>
      <w:r w:rsidRPr="004208B2">
        <w:rPr>
          <w:color w:val="000000" w:themeColor="text1"/>
          <w:u w:color="000000" w:themeColor="text1"/>
        </w:rPr>
        <w:t xml:space="preserve">.  </w:t>
      </w:r>
      <w:r w:rsidRPr="004208B2">
        <w:rPr>
          <w:strike/>
          <w:color w:val="000000" w:themeColor="text1"/>
          <w:u w:color="000000" w:themeColor="text1"/>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4208B2">
        <w:rPr>
          <w:strike/>
          <w:color w:val="000000" w:themeColor="text1"/>
          <w:u w:color="000000" w:themeColor="text1"/>
        </w:rPr>
        <w:noBreakHyphen/>
        <w:t>large members of the board occupying Seats 8 and 12, respectively. The terms of each of these three members shall not be affected by the provisions of this paragraph.</w:t>
      </w:r>
      <w:r w:rsidRPr="004208B2">
        <w:rPr>
          <w:color w:val="000000" w:themeColor="text1"/>
          <w:u w:color="000000" w:themeColor="text1"/>
        </w:rPr>
        <w:t xml:space="preserve"> </w:t>
      </w:r>
      <w:r w:rsidRPr="004208B2">
        <w:rPr>
          <w:color w:val="000000" w:themeColor="text1"/>
          <w:u w:val="single"/>
        </w:rPr>
        <w:t>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r w:rsidRPr="004208B2">
        <w:rPr>
          <w:color w:val="000000" w:themeColor="text1"/>
          <w:u w:color="000000" w:themeColor="text1"/>
        </w:rPr>
        <w:t xml:space="preserve">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t>
      </w:r>
      <w:r w:rsidRPr="004208B2">
        <w:rPr>
          <w:strike/>
          <w:color w:val="000000" w:themeColor="text1"/>
          <w:u w:color="000000" w:themeColor="text1"/>
        </w:rPr>
        <w:t>which are</w:t>
      </w:r>
      <w:r w:rsidRPr="004208B2">
        <w:rPr>
          <w:color w:val="000000" w:themeColor="text1"/>
          <w:u w:color="000000" w:themeColor="text1"/>
        </w:rPr>
        <w:t xml:space="preserv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F36653" w:rsidRPr="004208B2" w:rsidRDefault="00F36653" w:rsidP="00F36653">
      <w:pPr>
        <w:rPr>
          <w:color w:val="000000" w:themeColor="text1"/>
          <w:u w:color="000000" w:themeColor="text1"/>
        </w:rPr>
      </w:pPr>
      <w:r w:rsidRPr="004208B2">
        <w:t>G.</w:t>
      </w:r>
      <w:r w:rsidRPr="004208B2">
        <w:tab/>
      </w:r>
      <w:r w:rsidRPr="004208B2">
        <w:rPr>
          <w:color w:val="000000" w:themeColor="text1"/>
          <w:u w:color="000000" w:themeColor="text1"/>
        </w:rPr>
        <w:t>Section 59</w:t>
      </w:r>
      <w:r w:rsidRPr="004208B2">
        <w:rPr>
          <w:color w:val="000000" w:themeColor="text1"/>
          <w:u w:color="000000" w:themeColor="text1"/>
        </w:rPr>
        <w:noBreakHyphen/>
        <w:t>130</w:t>
      </w:r>
      <w:r w:rsidRPr="004208B2">
        <w:rPr>
          <w:color w:val="000000" w:themeColor="text1"/>
          <w:u w:color="000000" w:themeColor="text1"/>
        </w:rPr>
        <w:noBreakHyphen/>
        <w:t>10 of the 1976 Code, as last amended by Act 257 of 2010, is further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130</w:t>
      </w:r>
      <w:r w:rsidRPr="004208B2">
        <w:rPr>
          <w:color w:val="000000" w:themeColor="text1"/>
          <w:u w:color="000000" w:themeColor="text1"/>
        </w:rPr>
        <w:noBreakHyphen/>
        <w:t>10.</w:t>
      </w:r>
      <w:r w:rsidRPr="004208B2">
        <w:rPr>
          <w:color w:val="000000" w:themeColor="text1"/>
          <w:u w:color="000000" w:themeColor="text1"/>
        </w:rPr>
        <w:tab/>
        <w:t>The board of trustees for the College of Charleston is composed of the Governor of the State</w:t>
      </w:r>
      <w:r w:rsidRPr="004208B2">
        <w:rPr>
          <w:color w:val="000000" w:themeColor="text1"/>
          <w:u w:val="single" w:color="000000" w:themeColor="text1"/>
        </w:rPr>
        <w:t>,</w:t>
      </w:r>
      <w:r w:rsidRPr="004208B2">
        <w:rPr>
          <w:color w:val="000000" w:themeColor="text1"/>
          <w:u w:color="000000" w:themeColor="text1"/>
        </w:rPr>
        <w:t xml:space="preserve"> or his designee, who is an ex officio of the board, and </w:t>
      </w:r>
      <w:r w:rsidRPr="004208B2">
        <w:rPr>
          <w:strike/>
          <w:color w:val="000000" w:themeColor="text1"/>
          <w:u w:color="000000" w:themeColor="text1"/>
        </w:rPr>
        <w:t>seventeen</w:t>
      </w:r>
      <w:r w:rsidRPr="004208B2">
        <w:rPr>
          <w:color w:val="000000" w:themeColor="text1"/>
          <w:u w:color="000000" w:themeColor="text1"/>
        </w:rPr>
        <w:t xml:space="preserve"> </w:t>
      </w:r>
      <w:r w:rsidRPr="004208B2">
        <w:rPr>
          <w:color w:val="000000" w:themeColor="text1"/>
          <w:u w:val="single" w:color="000000" w:themeColor="text1"/>
        </w:rPr>
        <w:t>nineteen</w:t>
      </w:r>
      <w:r w:rsidRPr="004208B2">
        <w:rPr>
          <w:color w:val="000000" w:themeColor="text1"/>
          <w:u w:color="000000" w:themeColor="text1"/>
        </w:rPr>
        <w:t xml:space="preserve"> members, with </w:t>
      </w:r>
      <w:r w:rsidRPr="004208B2">
        <w:rPr>
          <w:strike/>
          <w:color w:val="000000" w:themeColor="text1"/>
          <w:u w:color="000000" w:themeColor="text1"/>
        </w:rPr>
        <w:t>fifteen</w:t>
      </w:r>
      <w:r w:rsidRPr="004208B2">
        <w:rPr>
          <w:color w:val="000000" w:themeColor="text1"/>
          <w:u w:color="000000" w:themeColor="text1"/>
        </w:rPr>
        <w:t xml:space="preserve"> </w:t>
      </w:r>
      <w:r w:rsidRPr="004208B2">
        <w:rPr>
          <w:color w:val="000000" w:themeColor="text1"/>
          <w:u w:val="single" w:color="000000" w:themeColor="text1"/>
        </w:rPr>
        <w:t>seventeen</w:t>
      </w:r>
      <w:r w:rsidRPr="004208B2">
        <w:rPr>
          <w:color w:val="000000" w:themeColor="text1"/>
          <w:u w:color="000000" w:themeColor="text1"/>
        </w:rPr>
        <w:t xml:space="preserve"> of these members elected by the General Assembly, one member appointed from the State at large by the Governor, and one member appointed by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Of the </w:t>
      </w:r>
      <w:r w:rsidRPr="004208B2">
        <w:rPr>
          <w:strike/>
          <w:color w:val="000000" w:themeColor="text1"/>
          <w:u w:color="000000" w:themeColor="text1"/>
        </w:rPr>
        <w:t>fifteen</w:t>
      </w:r>
      <w:r w:rsidRPr="004208B2">
        <w:rPr>
          <w:color w:val="000000" w:themeColor="text1"/>
          <w:u w:color="000000" w:themeColor="text1"/>
        </w:rPr>
        <w:t xml:space="preserve"> </w:t>
      </w:r>
      <w:r w:rsidRPr="004208B2">
        <w:rPr>
          <w:color w:val="000000" w:themeColor="text1"/>
          <w:u w:val="single" w:color="000000" w:themeColor="text1"/>
        </w:rPr>
        <w:t>seventeen</w:t>
      </w:r>
      <w:r w:rsidRPr="004208B2">
        <w:rPr>
          <w:color w:val="000000" w:themeColor="text1"/>
          <w:u w:color="000000" w:themeColor="text1"/>
        </w:rPr>
        <w:t xml:space="preserve"> members to be elected, two members must be elected from each congressional district and the remaining three members must be elected by the General Assembly from the State at large.</w:t>
      </w:r>
    </w:p>
    <w:p w:rsidR="00F36653" w:rsidRPr="004208B2" w:rsidRDefault="00F36653" w:rsidP="00F36653">
      <w:pPr>
        <w:rPr>
          <w:color w:val="000000" w:themeColor="text1"/>
          <w:u w:color="000000" w:themeColor="text1"/>
        </w:rPr>
      </w:pPr>
      <w:r w:rsidRPr="004208B2">
        <w:rPr>
          <w:color w:val="000000" w:themeColor="text1"/>
          <w:u w:color="000000" w:themeColor="text1"/>
        </w:rPr>
        <w:tab/>
        <w:t>The term of office of the at</w:t>
      </w:r>
      <w:r w:rsidRPr="004208B2">
        <w:rPr>
          <w:color w:val="000000" w:themeColor="text1"/>
          <w:u w:color="000000" w:themeColor="text1"/>
        </w:rPr>
        <w:noBreakHyphen/>
        <w:t xml:space="preserve">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w:t>
      </w:r>
      <w:r w:rsidRPr="004208B2">
        <w:rPr>
          <w:color w:val="000000" w:themeColor="text1"/>
          <w:u w:val="single" w:color="000000" w:themeColor="text1"/>
        </w:rPr>
        <w:t>for the Seventh Congressional District, Seats Thirteen and Fourteen;</w:t>
      </w:r>
      <w:r w:rsidRPr="004208B2">
        <w:rPr>
          <w:color w:val="000000" w:themeColor="text1"/>
          <w:u w:color="000000" w:themeColor="text1"/>
        </w:rPr>
        <w:t xml:space="preserve"> for the at</w:t>
      </w:r>
      <w:r w:rsidRPr="004208B2">
        <w:rPr>
          <w:color w:val="000000" w:themeColor="text1"/>
          <w:u w:color="000000" w:themeColor="text1"/>
        </w:rPr>
        <w:noBreakHyphen/>
        <w:t xml:space="preserve">large positions elected by the General Assembly, Seats </w:t>
      </w:r>
      <w:r w:rsidRPr="004208B2">
        <w:rPr>
          <w:strike/>
          <w:color w:val="000000" w:themeColor="text1"/>
          <w:u w:color="000000" w:themeColor="text1"/>
        </w:rPr>
        <w:t>thirteen, fourteen, and</w:t>
      </w:r>
      <w:r w:rsidRPr="004208B2">
        <w:rPr>
          <w:color w:val="000000" w:themeColor="text1"/>
          <w:u w:color="000000" w:themeColor="text1"/>
        </w:rPr>
        <w:t xml:space="preserve"> Fifteen</w:t>
      </w:r>
      <w:r w:rsidRPr="004208B2">
        <w:rPr>
          <w:color w:val="000000" w:themeColor="text1"/>
          <w:u w:val="single" w:color="000000" w:themeColor="text1"/>
        </w:rPr>
        <w:t>, Sixteen, and Seventeen</w:t>
      </w:r>
      <w:r w:rsidRPr="004208B2">
        <w:rPr>
          <w:color w:val="000000" w:themeColor="text1"/>
          <w:u w:color="000000" w:themeColor="text1"/>
        </w:rPr>
        <w:t xml:space="preserve">. The member appointed by the Governor shall occupy Seat </w:t>
      </w:r>
      <w:r w:rsidRPr="004208B2">
        <w:rPr>
          <w:strike/>
          <w:color w:val="000000" w:themeColor="text1"/>
          <w:u w:color="000000" w:themeColor="text1"/>
        </w:rPr>
        <w:t>sixteen</w:t>
      </w:r>
      <w:r w:rsidRPr="004208B2">
        <w:rPr>
          <w:color w:val="000000" w:themeColor="text1"/>
          <w:u w:color="000000" w:themeColor="text1"/>
        </w:rPr>
        <w:t xml:space="preserve"> </w:t>
      </w:r>
      <w:r w:rsidRPr="004208B2">
        <w:rPr>
          <w:color w:val="000000" w:themeColor="text1"/>
          <w:u w:val="single" w:color="000000" w:themeColor="text1"/>
        </w:rPr>
        <w:t>Eighteen</w:t>
      </w:r>
      <w:r w:rsidRPr="004208B2">
        <w:rPr>
          <w:color w:val="000000" w:themeColor="text1"/>
          <w:u w:color="000000" w:themeColor="text1"/>
        </w:rPr>
        <w:t xml:space="preserve">. The member appointed by the Governor upon recommendation of alumni association shall occupy Seat </w:t>
      </w:r>
      <w:r w:rsidRPr="004208B2">
        <w:rPr>
          <w:strike/>
          <w:color w:val="000000" w:themeColor="text1"/>
          <w:u w:color="000000" w:themeColor="text1"/>
        </w:rPr>
        <w:t>seventeen</w:t>
      </w:r>
      <w:r w:rsidRPr="004208B2">
        <w:rPr>
          <w:color w:val="000000" w:themeColor="text1"/>
          <w:u w:color="000000" w:themeColor="text1"/>
        </w:rPr>
        <w:t xml:space="preserve"> </w:t>
      </w:r>
      <w:r w:rsidRPr="004208B2">
        <w:rPr>
          <w:color w:val="000000" w:themeColor="text1"/>
          <w:u w:val="single" w:color="000000" w:themeColor="text1"/>
        </w:rPr>
        <w:t>Nineteen</w:t>
      </w:r>
      <w:r w:rsidRPr="004208B2">
        <w:rPr>
          <w:color w:val="000000" w:themeColor="text1"/>
          <w:u w:color="000000" w:themeColor="text1"/>
        </w:rPr>
        <w:t xml:space="preserve">.  </w:t>
      </w:r>
    </w:p>
    <w:p w:rsidR="00F36653" w:rsidRPr="004208B2" w:rsidRDefault="00F36653" w:rsidP="00F36653">
      <w:pPr>
        <w:rPr>
          <w:strike/>
          <w:color w:val="000000" w:themeColor="text1"/>
          <w:u w:color="000000" w:themeColor="text1"/>
        </w:rPr>
      </w:pPr>
      <w:r w:rsidRPr="004208B2">
        <w:rPr>
          <w:color w:val="000000" w:themeColor="text1"/>
          <w:u w:color="000000" w:themeColor="text1"/>
        </w:rPr>
        <w:tab/>
      </w:r>
      <w:r w:rsidRPr="004208B2">
        <w:rPr>
          <w:strike/>
          <w:color w:val="000000" w:themeColor="text1"/>
          <w:u w:color="000000" w:themeColor="text1"/>
        </w:rPr>
        <w:t>A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Pr="004208B2">
        <w:rPr>
          <w:strike/>
          <w:color w:val="000000" w:themeColor="text1"/>
          <w:u w:color="000000" w:themeColor="text1"/>
        </w:rPr>
        <w:noBreakHyphen/>
        <w:t xml:space="preserve">year term expiring June 30, 1990. This option must be exercised on the first day of the filing period. If two such members file for the same seat, the General Assembly shall elect the board member from those filing. </w:t>
      </w:r>
    </w:p>
    <w:p w:rsidR="00F36653" w:rsidRPr="004208B2" w:rsidRDefault="00F36653" w:rsidP="00F36653">
      <w:pPr>
        <w:rPr>
          <w:color w:val="000000" w:themeColor="text1"/>
          <w:u w:color="000000" w:themeColor="text1"/>
        </w:rPr>
      </w:pPr>
      <w:r w:rsidRPr="004208B2">
        <w:rPr>
          <w:color w:val="000000" w:themeColor="text1"/>
          <w:u w:color="000000" w:themeColor="text1"/>
        </w:rPr>
        <w:tab/>
        <w:t>Effective July 1, 1988, the even</w:t>
      </w:r>
      <w:r w:rsidRPr="004208B2">
        <w:rPr>
          <w:color w:val="000000" w:themeColor="text1"/>
          <w:u w:color="000000" w:themeColor="text1"/>
        </w:rPr>
        <w:noBreakHyphen/>
        <w:t>numbered seats of those members elected by the General Assembly must be filled for four</w:t>
      </w:r>
      <w:r w:rsidRPr="004208B2">
        <w:rPr>
          <w:color w:val="000000" w:themeColor="text1"/>
          <w:u w:color="000000" w:themeColor="text1"/>
        </w:rPr>
        <w:noBreakHyphen/>
        <w:t>year terms expiring June 30, 1992. The remaining elective odd</w:t>
      </w:r>
      <w:r w:rsidRPr="004208B2">
        <w:rPr>
          <w:color w:val="000000" w:themeColor="text1"/>
          <w:u w:color="000000" w:themeColor="text1"/>
        </w:rPr>
        <w:noBreakHyphen/>
        <w:t>numbered seats on the board must be filled for two</w:t>
      </w:r>
      <w:r w:rsidRPr="004208B2">
        <w:rPr>
          <w:color w:val="000000" w:themeColor="text1"/>
          <w:u w:color="000000" w:themeColor="text1"/>
        </w:rPr>
        <w:noBreakHyphen/>
        <w:t>year terms beginning July 1, 1988, and expiring June 30, 1990. The trustees for the odd</w:t>
      </w:r>
      <w:r w:rsidRPr="004208B2">
        <w:rPr>
          <w:color w:val="000000" w:themeColor="text1"/>
          <w:u w:color="000000" w:themeColor="text1"/>
        </w:rPr>
        <w:noBreakHyphen/>
        <w:t>numbered seats must then be elected for four</w:t>
      </w:r>
      <w:r w:rsidRPr="004208B2">
        <w:rPr>
          <w:color w:val="000000" w:themeColor="text1"/>
          <w:u w:color="000000" w:themeColor="text1"/>
        </w:rPr>
        <w:noBreakHyphen/>
        <w:t xml:space="preserve">year terms beginning July 1, 1990, and expiring June 30, 1994.  </w:t>
      </w:r>
      <w:r w:rsidRPr="004208B2">
        <w:rPr>
          <w:color w:val="000000" w:themeColor="text1"/>
          <w:u w:val="single"/>
        </w:rPr>
        <w:t xml:space="preserve">Effective July 1, 2012, the member elected to Seat Thirteen on the board must be elected for  two-year terms beginning July 1, 2012, and expiring June 30, 2014, and the member elected to Seat Fourteen on the board must be elected to fill a four-year term beginning July 1, 2012, and expiring June 30, 2016. </w:t>
      </w:r>
      <w:r w:rsidRPr="004208B2">
        <w:rPr>
          <w:color w:val="000000" w:themeColor="text1"/>
        </w:rPr>
        <w:t xml:space="preserve"> </w:t>
      </w:r>
      <w:r w:rsidRPr="004208B2">
        <w:rPr>
          <w:color w:val="000000" w:themeColor="text1"/>
          <w:u w:color="000000" w:themeColor="text1"/>
        </w:rPr>
        <w:t>The</w:t>
      </w:r>
      <w:r w:rsidRPr="004208B2">
        <w:rPr>
          <w:color w:val="000000" w:themeColor="text1"/>
          <w:u w:color="000000" w:themeColor="text1"/>
        </w:rPr>
        <w:tab/>
        <w:t xml:space="preserve"> General Assembly shall hold elections every two years to select successors of the trustees whose four</w:t>
      </w:r>
      <w:r w:rsidRPr="004208B2">
        <w:rPr>
          <w:color w:val="000000" w:themeColor="text1"/>
          <w:u w:color="000000" w:themeColor="text1"/>
        </w:rPr>
        <w:noBreakHyphen/>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F36653" w:rsidRPr="004208B2" w:rsidRDefault="00F36653" w:rsidP="00F36653">
      <w:pPr>
        <w:rPr>
          <w:color w:val="000000" w:themeColor="text1"/>
          <w:u w:color="000000" w:themeColor="text1"/>
        </w:rPr>
      </w:pPr>
      <w:r w:rsidRPr="004208B2">
        <w:rPr>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F36653" w:rsidRPr="004208B2" w:rsidRDefault="00F36653" w:rsidP="00F36653">
      <w:pPr>
        <w:rPr>
          <w:color w:val="000000" w:themeColor="text1"/>
          <w:u w:color="000000" w:themeColor="text1"/>
        </w:rPr>
      </w:pPr>
      <w:r w:rsidRPr="004208B2">
        <w:t>H.</w:t>
      </w:r>
      <w:r w:rsidRPr="004208B2">
        <w:tab/>
      </w:r>
      <w:r w:rsidRPr="004208B2">
        <w:rPr>
          <w:color w:val="000000" w:themeColor="text1"/>
          <w:u w:color="000000" w:themeColor="text1"/>
        </w:rPr>
        <w:t>Section 59</w:t>
      </w:r>
      <w:r w:rsidRPr="004208B2">
        <w:rPr>
          <w:color w:val="000000" w:themeColor="text1"/>
          <w:u w:color="000000" w:themeColor="text1"/>
        </w:rPr>
        <w:noBreakHyphen/>
        <w:t>133</w:t>
      </w:r>
      <w:r w:rsidRPr="004208B2">
        <w:rPr>
          <w:color w:val="000000" w:themeColor="text1"/>
          <w:u w:color="000000" w:themeColor="text1"/>
        </w:rPr>
        <w:noBreakHyphen/>
        <w:t>10 of the 1976 Code, as last amended by Act 355 of 2008, is further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133</w:t>
      </w:r>
      <w:r w:rsidRPr="004208B2">
        <w:rPr>
          <w:color w:val="000000" w:themeColor="text1"/>
          <w:u w:color="000000" w:themeColor="text1"/>
        </w:rPr>
        <w:noBreakHyphen/>
        <w:t>10.</w:t>
      </w:r>
      <w:r w:rsidRPr="004208B2">
        <w:rPr>
          <w:color w:val="000000" w:themeColor="text1"/>
          <w:u w:color="000000" w:themeColor="text1"/>
        </w:rPr>
        <w:tab/>
        <w:t xml:space="preserve">The board of trustees for Francis Marion </w:t>
      </w:r>
      <w:r w:rsidRPr="004208B2">
        <w:rPr>
          <w:strike/>
          <w:color w:val="000000" w:themeColor="text1"/>
          <w:u w:color="000000" w:themeColor="text1"/>
        </w:rPr>
        <w:t>College</w:t>
      </w:r>
      <w:r w:rsidRPr="004208B2">
        <w:rPr>
          <w:color w:val="000000" w:themeColor="text1"/>
          <w:u w:color="000000" w:themeColor="text1"/>
        </w:rPr>
        <w:t xml:space="preserve"> </w:t>
      </w:r>
      <w:r w:rsidRPr="004208B2">
        <w:rPr>
          <w:color w:val="000000" w:themeColor="text1"/>
          <w:u w:val="single" w:color="000000" w:themeColor="text1"/>
        </w:rPr>
        <w:t>University</w:t>
      </w:r>
      <w:r w:rsidRPr="004208B2">
        <w:rPr>
          <w:color w:val="000000" w:themeColor="text1"/>
          <w:u w:color="000000" w:themeColor="text1"/>
        </w:rPr>
        <w:t xml:space="preserve"> is composed of the Governor of the State</w:t>
      </w:r>
      <w:r w:rsidRPr="004208B2">
        <w:rPr>
          <w:color w:val="000000" w:themeColor="text1"/>
          <w:u w:val="single" w:color="000000" w:themeColor="text1"/>
        </w:rPr>
        <w:t>,</w:t>
      </w:r>
      <w:r w:rsidRPr="004208B2">
        <w:rPr>
          <w:color w:val="000000" w:themeColor="text1"/>
          <w:u w:color="000000" w:themeColor="text1"/>
        </w:rPr>
        <w:t xml:space="preserv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Of the fifteen members to be elected, </w:t>
      </w:r>
      <w:r w:rsidRPr="004208B2">
        <w:rPr>
          <w:strike/>
          <w:color w:val="000000" w:themeColor="text1"/>
          <w:u w:color="000000" w:themeColor="text1"/>
        </w:rPr>
        <w:t>two members</w:t>
      </w:r>
      <w:r w:rsidRPr="004208B2">
        <w:rPr>
          <w:color w:val="000000" w:themeColor="text1"/>
          <w:u w:color="000000" w:themeColor="text1"/>
        </w:rPr>
        <w:t xml:space="preserve"> </w:t>
      </w:r>
      <w:r w:rsidRPr="004208B2">
        <w:rPr>
          <w:color w:val="000000" w:themeColor="text1"/>
          <w:u w:val="single" w:color="000000" w:themeColor="text1"/>
        </w:rPr>
        <w:t>one member</w:t>
      </w:r>
      <w:r w:rsidRPr="004208B2">
        <w:rPr>
          <w:color w:val="000000" w:themeColor="text1"/>
          <w:u w:color="000000" w:themeColor="text1"/>
        </w:rPr>
        <w:t xml:space="preserve"> must be elected from each congressional district and the remaining </w:t>
      </w:r>
      <w:r w:rsidRPr="004208B2">
        <w:rPr>
          <w:strike/>
          <w:color w:val="000000" w:themeColor="text1"/>
          <w:u w:color="000000" w:themeColor="text1"/>
        </w:rPr>
        <w:t>three</w:t>
      </w:r>
      <w:r w:rsidRPr="004208B2">
        <w:rPr>
          <w:color w:val="000000" w:themeColor="text1"/>
          <w:u w:color="000000" w:themeColor="text1"/>
        </w:rPr>
        <w:t xml:space="preserve"> </w:t>
      </w:r>
      <w:r w:rsidRPr="004208B2">
        <w:rPr>
          <w:color w:val="000000" w:themeColor="text1"/>
          <w:u w:val="single" w:color="000000" w:themeColor="text1"/>
        </w:rPr>
        <w:t>eight</w:t>
      </w:r>
      <w:r w:rsidRPr="004208B2">
        <w:rPr>
          <w:color w:val="000000" w:themeColor="text1"/>
          <w:u w:color="000000" w:themeColor="text1"/>
        </w:rPr>
        <w:t xml:space="preserve"> members must be elected by the General Assembly from the State at large.  </w:t>
      </w:r>
    </w:p>
    <w:p w:rsidR="00F36653" w:rsidRPr="004208B2" w:rsidRDefault="00F36653" w:rsidP="00F36653">
      <w:pPr>
        <w:rPr>
          <w:color w:val="000000" w:themeColor="text1"/>
          <w:u w:color="000000" w:themeColor="text1"/>
        </w:rPr>
      </w:pPr>
      <w:r w:rsidRPr="004208B2">
        <w:rPr>
          <w:color w:val="000000" w:themeColor="text1"/>
          <w:u w:color="000000" w:themeColor="text1"/>
        </w:rPr>
        <w:tab/>
        <w:t>The term of office of the at</w:t>
      </w:r>
      <w:r w:rsidRPr="004208B2">
        <w:rPr>
          <w:color w:val="000000" w:themeColor="text1"/>
          <w:u w:color="000000" w:themeColor="text1"/>
        </w:rPr>
        <w:noBreakHyphen/>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Each position on the board constitutes a separate office and the seats on the board are numbered consecutively </w:t>
      </w:r>
      <w:r w:rsidRPr="004208B2">
        <w:rPr>
          <w:strike/>
          <w:color w:val="000000" w:themeColor="text1"/>
          <w:u w:color="000000" w:themeColor="text1"/>
        </w:rPr>
        <w:t>as follows</w:t>
      </w:r>
      <w:r w:rsidRPr="004208B2">
        <w:rPr>
          <w:color w:val="000000" w:themeColor="text1"/>
          <w:u w:color="000000" w:themeColor="text1"/>
        </w:rPr>
        <w:t xml:space="preserve">: </w:t>
      </w:r>
      <w:r w:rsidRPr="004208B2">
        <w:rPr>
          <w:strike/>
          <w:color w:val="000000" w:themeColor="text1"/>
          <w:u w:color="000000" w:themeColor="text1"/>
        </w:rPr>
        <w:t>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4208B2">
        <w:rPr>
          <w:strike/>
          <w:color w:val="000000" w:themeColor="text1"/>
          <w:u w:color="000000" w:themeColor="text1"/>
        </w:rPr>
        <w:noBreakHyphen/>
        <w:t>large positions elected by the General Assembly, Seats Thirteen, Fourteen, and Fifteen</w:t>
      </w:r>
      <w:r w:rsidRPr="004208B2">
        <w:rPr>
          <w:color w:val="000000" w:themeColor="text1"/>
          <w:u w:color="000000" w:themeColor="text1"/>
        </w:rPr>
        <w:t xml:space="preserve"> </w:t>
      </w:r>
      <w:r w:rsidRPr="004208B2">
        <w:rPr>
          <w:color w:val="000000" w:themeColor="text1"/>
          <w:u w:val="single" w:color="000000" w:themeColor="text1"/>
        </w:rPr>
        <w:t>Seats One through Seven corresponding to the number of each congressional district and Seats Eight through Fifteen to be designated at large</w:t>
      </w:r>
      <w:r w:rsidRPr="004208B2">
        <w:rPr>
          <w:color w:val="000000" w:themeColor="text1"/>
          <w:u w:color="000000" w:themeColor="text1"/>
        </w:rPr>
        <w:t xml:space="preserve">.  The member appointed by the Governor shall occupy Seat Sixteen. </w:t>
      </w:r>
    </w:p>
    <w:p w:rsidR="00F36653" w:rsidRPr="004208B2" w:rsidRDefault="00F36653" w:rsidP="00F36653">
      <w:pPr>
        <w:rPr>
          <w:strike/>
          <w:color w:val="000000" w:themeColor="text1"/>
          <w:u w:color="000000" w:themeColor="text1"/>
        </w:rPr>
      </w:pPr>
      <w:r w:rsidRPr="004208B2">
        <w:rPr>
          <w:color w:val="000000" w:themeColor="text1"/>
          <w:u w:color="000000" w:themeColor="text1"/>
        </w:rPr>
        <w:tab/>
      </w:r>
      <w:r w:rsidRPr="004208B2">
        <w:rPr>
          <w:strike/>
          <w:color w:val="000000" w:themeColor="text1"/>
          <w:u w:color="000000" w:themeColor="text1"/>
        </w:rPr>
        <w:t>Any person who, as of July 1, 1988, is serving as president of the state college board of trustees or is serving on the planning committee for Francis Marion College within the state college board of trustees has the option of serving as a trustee on the board of trustees for Francis Marion College for an appropriate two</w:t>
      </w:r>
      <w:r w:rsidRPr="004208B2">
        <w:rPr>
          <w:strike/>
          <w:color w:val="000000" w:themeColor="text1"/>
          <w:u w:color="000000" w:themeColor="text1"/>
        </w:rPr>
        <w:noBreakHyphen/>
        <w:t xml:space="preserve">year term expiring June 30, 1990. Such option must be exercised on the first day of the filing period. If two such members file for the same seat, the General Assembly shall elect the board member from those so filing.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Effective July 1, </w:t>
      </w:r>
      <w:r w:rsidRPr="004208B2">
        <w:rPr>
          <w:strike/>
          <w:color w:val="000000" w:themeColor="text1"/>
          <w:u w:color="000000" w:themeColor="text1"/>
        </w:rPr>
        <w:t>1988, the even</w:t>
      </w:r>
      <w:r w:rsidRPr="004208B2">
        <w:rPr>
          <w:strike/>
          <w:color w:val="000000" w:themeColor="text1"/>
          <w:u w:color="000000" w:themeColor="text1"/>
        </w:rPr>
        <w:noBreakHyphen/>
        <w:t>numbered seats of those members elected by the General Assembly must be filled for four</w:t>
      </w:r>
      <w:r w:rsidRPr="004208B2">
        <w:rPr>
          <w:strike/>
          <w:color w:val="000000" w:themeColor="text1"/>
          <w:u w:color="000000" w:themeColor="text1"/>
        </w:rPr>
        <w:noBreakHyphen/>
        <w:t>year terms expiring June 30, 1992. The remaining elective odd</w:t>
      </w:r>
      <w:r w:rsidRPr="004208B2">
        <w:rPr>
          <w:strike/>
          <w:color w:val="000000" w:themeColor="text1"/>
          <w:u w:color="000000" w:themeColor="text1"/>
        </w:rPr>
        <w:noBreakHyphen/>
        <w:t>numbered seats on the board must be filled for two</w:t>
      </w:r>
      <w:r w:rsidRPr="004208B2">
        <w:rPr>
          <w:strike/>
          <w:color w:val="000000" w:themeColor="text1"/>
          <w:u w:color="000000" w:themeColor="text1"/>
        </w:rPr>
        <w:noBreakHyphen/>
        <w:t>year terms beginning July 1, 1988, and expiring June 30, 1990. The trustees for the odd</w:t>
      </w:r>
      <w:r w:rsidRPr="004208B2">
        <w:rPr>
          <w:strike/>
          <w:color w:val="000000" w:themeColor="text1"/>
          <w:u w:color="000000" w:themeColor="text1"/>
        </w:rPr>
        <w:noBreakHyphen/>
        <w:t>numbered seats must then be elected for four</w:t>
      </w:r>
      <w:r w:rsidRPr="004208B2">
        <w:rPr>
          <w:strike/>
          <w:color w:val="000000" w:themeColor="text1"/>
          <w:u w:color="000000" w:themeColor="text1"/>
        </w:rPr>
        <w:noBreakHyphen/>
        <w:t>year terms beginning July 1, 1990, and expiring June 30, 1994.</w:t>
      </w:r>
      <w:r w:rsidRPr="004208B2">
        <w:rPr>
          <w:color w:val="000000" w:themeColor="text1"/>
          <w:u w:color="000000" w:themeColor="text1"/>
        </w:rPr>
        <w:t xml:space="preserve"> </w:t>
      </w:r>
      <w:r w:rsidRPr="004208B2">
        <w:rPr>
          <w:color w:val="000000" w:themeColor="text1"/>
          <w:u w:val="single" w:color="000000" w:themeColor="text1"/>
        </w:rPr>
        <w:t>2012,</w:t>
      </w:r>
      <w:r w:rsidRPr="004208B2">
        <w:rPr>
          <w:color w:val="000000" w:themeColor="text1"/>
          <w:u w:color="000000" w:themeColor="text1"/>
        </w:rPr>
        <w:t xml:space="preserve"> </w:t>
      </w:r>
      <w:r w:rsidRPr="004208B2">
        <w:rPr>
          <w:color w:val="000000" w:themeColor="text1"/>
          <w:u w:val="single" w:color="000000" w:themeColor="text1"/>
        </w:rPr>
        <w:t>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w:t>
      </w:r>
      <w:r w:rsidRPr="004208B2">
        <w:rPr>
          <w:color w:val="000000" w:themeColor="text1"/>
          <w:u w:color="000000" w:themeColor="text1"/>
        </w:rPr>
        <w:t xml:space="preserve">  The General Assembly shall hold elections every two years to select successors of the trustees whose four</w:t>
      </w:r>
      <w:r w:rsidRPr="004208B2">
        <w:rPr>
          <w:color w:val="000000" w:themeColor="text1"/>
          <w:u w:color="000000" w:themeColor="text1"/>
        </w:rPr>
        <w:noBreakHyphen/>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F36653" w:rsidRPr="004208B2" w:rsidRDefault="00F36653" w:rsidP="00F36653">
      <w:pPr>
        <w:rPr>
          <w:color w:val="000000" w:themeColor="text1"/>
          <w:u w:color="000000" w:themeColor="text1"/>
        </w:rPr>
      </w:pPr>
      <w:r w:rsidRPr="004208B2">
        <w:t>I.</w:t>
      </w:r>
      <w:r w:rsidRPr="004208B2">
        <w:tab/>
      </w:r>
      <w:r w:rsidRPr="004208B2">
        <w:rPr>
          <w:color w:val="000000" w:themeColor="text1"/>
          <w:u w:color="000000" w:themeColor="text1"/>
        </w:rPr>
        <w:t>Section 59</w:t>
      </w:r>
      <w:r w:rsidRPr="004208B2">
        <w:rPr>
          <w:color w:val="000000" w:themeColor="text1"/>
          <w:u w:color="000000" w:themeColor="text1"/>
        </w:rPr>
        <w:noBreakHyphen/>
        <w:t>135</w:t>
      </w:r>
      <w:r w:rsidRPr="004208B2">
        <w:rPr>
          <w:color w:val="000000" w:themeColor="text1"/>
          <w:u w:color="000000" w:themeColor="text1"/>
        </w:rPr>
        <w:noBreakHyphen/>
        <w:t>10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135</w:t>
      </w:r>
      <w:r w:rsidRPr="004208B2">
        <w:rPr>
          <w:color w:val="000000" w:themeColor="text1"/>
          <w:u w:color="000000" w:themeColor="text1"/>
        </w:rPr>
        <w:noBreakHyphen/>
        <w:t>10.</w:t>
      </w:r>
      <w:r w:rsidRPr="004208B2">
        <w:rPr>
          <w:color w:val="000000" w:themeColor="text1"/>
          <w:u w:color="000000" w:themeColor="text1"/>
        </w:rPr>
        <w:tab/>
        <w:t xml:space="preserve">The board of trustees for Lander </w:t>
      </w:r>
      <w:r w:rsidRPr="004208B2">
        <w:rPr>
          <w:strike/>
          <w:color w:val="000000" w:themeColor="text1"/>
          <w:u w:color="000000" w:themeColor="text1"/>
        </w:rPr>
        <w:t>College</w:t>
      </w:r>
      <w:r w:rsidRPr="004208B2">
        <w:rPr>
          <w:color w:val="000000" w:themeColor="text1"/>
          <w:u w:color="000000" w:themeColor="text1"/>
        </w:rPr>
        <w:t xml:space="preserve"> </w:t>
      </w:r>
      <w:r w:rsidRPr="004208B2">
        <w:rPr>
          <w:color w:val="000000" w:themeColor="text1"/>
          <w:u w:val="single" w:color="000000" w:themeColor="text1"/>
        </w:rPr>
        <w:t>University</w:t>
      </w:r>
      <w:r w:rsidRPr="004208B2">
        <w:rPr>
          <w:color w:val="000000" w:themeColor="text1"/>
          <w:u w:color="000000" w:themeColor="text1"/>
        </w:rPr>
        <w:t xml:space="preserve"> is composed of the Governor of the State</w:t>
      </w:r>
      <w:r w:rsidRPr="004208B2">
        <w:rPr>
          <w:color w:val="000000" w:themeColor="text1"/>
          <w:u w:val="single" w:color="000000" w:themeColor="text1"/>
        </w:rPr>
        <w:t>,</w:t>
      </w:r>
      <w:r w:rsidRPr="004208B2">
        <w:rPr>
          <w:color w:val="000000" w:themeColor="text1"/>
          <w:u w:color="000000" w:themeColor="text1"/>
        </w:rPr>
        <w:t xml:space="preserv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Of the fifteen members to be elected, </w:t>
      </w:r>
      <w:r w:rsidRPr="004208B2">
        <w:rPr>
          <w:strike/>
          <w:color w:val="000000" w:themeColor="text1"/>
          <w:u w:color="000000" w:themeColor="text1"/>
        </w:rPr>
        <w:t>two members</w:t>
      </w:r>
      <w:r w:rsidRPr="004208B2">
        <w:rPr>
          <w:color w:val="000000" w:themeColor="text1"/>
          <w:u w:color="000000" w:themeColor="text1"/>
        </w:rPr>
        <w:t xml:space="preserve"> </w:t>
      </w:r>
      <w:r w:rsidRPr="004208B2">
        <w:rPr>
          <w:color w:val="000000" w:themeColor="text1"/>
          <w:u w:val="single" w:color="000000" w:themeColor="text1"/>
        </w:rPr>
        <w:t>one member</w:t>
      </w:r>
      <w:r w:rsidRPr="004208B2">
        <w:rPr>
          <w:color w:val="000000" w:themeColor="text1"/>
          <w:u w:color="000000" w:themeColor="text1"/>
        </w:rPr>
        <w:t xml:space="preserve"> must be elected from each congressional district and the remaining </w:t>
      </w:r>
      <w:r w:rsidRPr="004208B2">
        <w:rPr>
          <w:strike/>
          <w:color w:val="000000" w:themeColor="text1"/>
          <w:u w:color="000000" w:themeColor="text1"/>
        </w:rPr>
        <w:t>three</w:t>
      </w:r>
      <w:r w:rsidRPr="004208B2">
        <w:rPr>
          <w:color w:val="000000" w:themeColor="text1"/>
          <w:u w:color="000000" w:themeColor="text1"/>
        </w:rPr>
        <w:t xml:space="preserve"> </w:t>
      </w:r>
      <w:r w:rsidRPr="004208B2">
        <w:rPr>
          <w:color w:val="000000" w:themeColor="text1"/>
          <w:u w:val="single" w:color="000000" w:themeColor="text1"/>
        </w:rPr>
        <w:t>eight</w:t>
      </w:r>
      <w:r w:rsidRPr="004208B2">
        <w:rPr>
          <w:color w:val="000000" w:themeColor="text1"/>
          <w:u w:color="000000" w:themeColor="text1"/>
        </w:rPr>
        <w:t xml:space="preserve"> members must be elected by the General Assembly from the State at large.  </w:t>
      </w:r>
    </w:p>
    <w:p w:rsidR="00F36653" w:rsidRPr="004208B2" w:rsidRDefault="00F36653" w:rsidP="00F36653">
      <w:pPr>
        <w:rPr>
          <w:color w:val="000000" w:themeColor="text1"/>
          <w:u w:color="000000" w:themeColor="text1"/>
        </w:rPr>
      </w:pPr>
      <w:r w:rsidRPr="004208B2">
        <w:rPr>
          <w:color w:val="000000" w:themeColor="text1"/>
          <w:u w:color="000000" w:themeColor="text1"/>
        </w:rPr>
        <w:tab/>
        <w:t>The term of office of the at</w:t>
      </w:r>
      <w:r w:rsidRPr="004208B2">
        <w:rPr>
          <w:color w:val="000000" w:themeColor="text1"/>
          <w:u w:color="000000" w:themeColor="text1"/>
        </w:rPr>
        <w:noBreakHyphen/>
        <w:t>large trustee appointed by the Governor is effective upon certification to the Secretary of State and is coterminous with the term of the Governor appointing him.  He shall serve after his term has expired until his successor is appointed and qualifies.</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Each position on the board constitutes a separate office and the seats on the board are numbered consecutively </w:t>
      </w:r>
      <w:r w:rsidRPr="004208B2">
        <w:rPr>
          <w:strike/>
          <w:color w:val="000000" w:themeColor="text1"/>
          <w:u w:color="000000" w:themeColor="text1"/>
        </w:rPr>
        <w:t>as follows</w:t>
      </w:r>
      <w:r w:rsidRPr="004208B2">
        <w:rPr>
          <w:color w:val="000000" w:themeColor="text1"/>
          <w:u w:color="000000" w:themeColor="text1"/>
        </w:rPr>
        <w:t xml:space="preserve">:  </w:t>
      </w:r>
      <w:r w:rsidRPr="004208B2">
        <w:rPr>
          <w:strike/>
          <w:color w:val="000000" w:themeColor="text1"/>
          <w:u w:color="000000" w:themeColor="text1"/>
        </w:rPr>
        <w:t>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4208B2">
        <w:rPr>
          <w:strike/>
          <w:color w:val="000000" w:themeColor="text1"/>
          <w:u w:color="000000" w:themeColor="text1"/>
        </w:rPr>
        <w:noBreakHyphen/>
        <w:t>large positions elected by the General Assembly, Seats Thirteen, Fourteen, and Fifteen</w:t>
      </w:r>
      <w:r w:rsidRPr="004208B2">
        <w:rPr>
          <w:color w:val="000000" w:themeColor="text1"/>
          <w:u w:color="000000" w:themeColor="text1"/>
        </w:rPr>
        <w:t xml:space="preserve"> </w:t>
      </w:r>
      <w:r w:rsidRPr="004208B2">
        <w:rPr>
          <w:color w:val="000000" w:themeColor="text1"/>
          <w:u w:val="single" w:color="000000" w:themeColor="text1"/>
        </w:rPr>
        <w:t>Seats One through Seven corresponding to the number of each congressional district and Seats Eight through Fifteen to be designated at large</w:t>
      </w:r>
      <w:r w:rsidRPr="004208B2">
        <w:rPr>
          <w:color w:val="000000" w:themeColor="text1"/>
          <w:u w:color="000000" w:themeColor="text1"/>
        </w:rPr>
        <w:t xml:space="preserve">.  The member appointed by the Governor shall occupy Seat Sixteen.  </w:t>
      </w:r>
    </w:p>
    <w:p w:rsidR="00F36653" w:rsidRPr="004208B2" w:rsidRDefault="00F36653" w:rsidP="00F36653">
      <w:pPr>
        <w:rPr>
          <w:strike/>
          <w:color w:val="000000" w:themeColor="text1"/>
          <w:u w:color="000000" w:themeColor="text1"/>
        </w:rPr>
      </w:pPr>
      <w:r w:rsidRPr="004208B2">
        <w:rPr>
          <w:color w:val="000000" w:themeColor="text1"/>
          <w:u w:color="000000" w:themeColor="text1"/>
        </w:rPr>
        <w:tab/>
      </w:r>
      <w:r w:rsidRPr="004208B2">
        <w:rPr>
          <w:strike/>
          <w:color w:val="000000" w:themeColor="text1"/>
          <w:u w:color="000000" w:themeColor="text1"/>
        </w:rPr>
        <w:t>Any person who, as of July 1, 1988, is serving as president of the State College Board of Trustees or is serving on the Planning Committee for Lander College within the State College Board of Trustees has the option of serving as a trustee on the board of trustees for Lander College for an appropriate two</w:t>
      </w:r>
      <w:r w:rsidRPr="004208B2">
        <w:rPr>
          <w:strike/>
          <w:color w:val="000000" w:themeColor="text1"/>
          <w:u w:color="000000" w:themeColor="text1"/>
        </w:rPr>
        <w:noBreakHyphen/>
        <w:t xml:space="preserve">year term expiring June 30, 1990. Such option must be exercised on the first day of the filing period. If two such members file for the same seat, the General Assembly shall elect the board member from those so filing.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Effective July 1, </w:t>
      </w:r>
      <w:r w:rsidRPr="004208B2">
        <w:rPr>
          <w:strike/>
          <w:color w:val="000000" w:themeColor="text1"/>
          <w:u w:color="000000" w:themeColor="text1"/>
        </w:rPr>
        <w:t>1988, the even</w:t>
      </w:r>
      <w:r w:rsidRPr="004208B2">
        <w:rPr>
          <w:strike/>
          <w:color w:val="000000" w:themeColor="text1"/>
          <w:u w:color="000000" w:themeColor="text1"/>
        </w:rPr>
        <w:noBreakHyphen/>
        <w:t>numbered seats of those members elected by the General Assembly must be filled for four</w:t>
      </w:r>
      <w:r w:rsidRPr="004208B2">
        <w:rPr>
          <w:strike/>
          <w:color w:val="000000" w:themeColor="text1"/>
          <w:u w:color="000000" w:themeColor="text1"/>
        </w:rPr>
        <w:noBreakHyphen/>
        <w:t>year terms expiring June 30, 1992. The remaining elective odd</w:t>
      </w:r>
      <w:r w:rsidRPr="004208B2">
        <w:rPr>
          <w:strike/>
          <w:color w:val="000000" w:themeColor="text1"/>
          <w:u w:color="000000" w:themeColor="text1"/>
        </w:rPr>
        <w:noBreakHyphen/>
        <w:t>numbered seats on the board must be filled for two</w:t>
      </w:r>
      <w:r w:rsidRPr="004208B2">
        <w:rPr>
          <w:strike/>
          <w:color w:val="000000" w:themeColor="text1"/>
          <w:u w:color="000000" w:themeColor="text1"/>
        </w:rPr>
        <w:noBreakHyphen/>
        <w:t>year terms beginning July 1, 1988, and expiring June 30, 1990. The trustees for the odd</w:t>
      </w:r>
      <w:r w:rsidRPr="004208B2">
        <w:rPr>
          <w:strike/>
          <w:color w:val="000000" w:themeColor="text1"/>
          <w:u w:color="000000" w:themeColor="text1"/>
        </w:rPr>
        <w:noBreakHyphen/>
        <w:t>numbered seats must then be elected for four</w:t>
      </w:r>
      <w:r w:rsidRPr="004208B2">
        <w:rPr>
          <w:strike/>
          <w:color w:val="000000" w:themeColor="text1"/>
          <w:u w:color="000000" w:themeColor="text1"/>
        </w:rPr>
        <w:noBreakHyphen/>
        <w:t>year terms beginning July 1, 1990, and expiring June 30, 1994.</w:t>
      </w:r>
      <w:r w:rsidRPr="004208B2">
        <w:rPr>
          <w:color w:val="000000" w:themeColor="text1"/>
          <w:u w:color="000000" w:themeColor="text1"/>
        </w:rPr>
        <w:t xml:space="preserve"> </w:t>
      </w:r>
      <w:r w:rsidRPr="004208B2">
        <w:rPr>
          <w:color w:val="000000" w:themeColor="text1"/>
          <w:u w:val="single" w:color="000000" w:themeColor="text1"/>
        </w:rPr>
        <w:t>2012,</w:t>
      </w:r>
      <w:r w:rsidRPr="004208B2">
        <w:rPr>
          <w:color w:val="000000" w:themeColor="text1"/>
          <w:u w:color="000000" w:themeColor="text1"/>
        </w:rPr>
        <w:t xml:space="preserve"> </w:t>
      </w:r>
      <w:r w:rsidRPr="004208B2">
        <w:rPr>
          <w:color w:val="000000" w:themeColor="text1"/>
          <w:u w:val="single" w:color="000000" w:themeColor="text1"/>
        </w:rPr>
        <w:t xml:space="preserve">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w:t>
      </w:r>
      <w:r w:rsidRPr="004208B2">
        <w:rPr>
          <w:color w:val="000000" w:themeColor="text1"/>
          <w:u w:color="000000" w:themeColor="text1"/>
        </w:rPr>
        <w:t xml:space="preserve"> The General Assembly shall hold elections every two years to select successors of the trustees whose four</w:t>
      </w:r>
      <w:r w:rsidRPr="004208B2">
        <w:rPr>
          <w:color w:val="000000" w:themeColor="text1"/>
          <w:u w:color="000000" w:themeColor="text1"/>
        </w:rPr>
        <w:noBreakHyphen/>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F36653" w:rsidRPr="004208B2" w:rsidRDefault="00F36653" w:rsidP="00F36653">
      <w:pPr>
        <w:rPr>
          <w:color w:val="000000" w:themeColor="text1"/>
          <w:u w:color="000000" w:themeColor="text1"/>
        </w:rPr>
      </w:pPr>
      <w:r w:rsidRPr="004208B2">
        <w:t>J.</w:t>
      </w:r>
      <w:r w:rsidRPr="004208B2">
        <w:tab/>
      </w:r>
      <w:r w:rsidRPr="004208B2">
        <w:rPr>
          <w:color w:val="000000" w:themeColor="text1"/>
          <w:u w:color="000000" w:themeColor="text1"/>
        </w:rPr>
        <w:t>Section 59</w:t>
      </w:r>
      <w:r w:rsidRPr="004208B2">
        <w:rPr>
          <w:color w:val="000000" w:themeColor="text1"/>
          <w:u w:color="000000" w:themeColor="text1"/>
        </w:rPr>
        <w:noBreakHyphen/>
        <w:t>136</w:t>
      </w:r>
      <w:r w:rsidRPr="004208B2">
        <w:rPr>
          <w:color w:val="000000" w:themeColor="text1"/>
          <w:u w:color="000000" w:themeColor="text1"/>
        </w:rPr>
        <w:noBreakHyphen/>
        <w:t>110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59</w:t>
      </w:r>
      <w:r w:rsidRPr="004208B2">
        <w:rPr>
          <w:color w:val="000000" w:themeColor="text1"/>
          <w:u w:color="000000" w:themeColor="text1"/>
        </w:rPr>
        <w:noBreakHyphen/>
        <w:t>136</w:t>
      </w:r>
      <w:r w:rsidRPr="004208B2">
        <w:rPr>
          <w:color w:val="000000" w:themeColor="text1"/>
          <w:u w:color="000000" w:themeColor="text1"/>
        </w:rPr>
        <w:noBreakHyphen/>
        <w:t>110.</w:t>
      </w:r>
      <w:r w:rsidRPr="004208B2">
        <w:rPr>
          <w:color w:val="000000" w:themeColor="text1"/>
          <w:u w:color="000000" w:themeColor="text1"/>
        </w:rPr>
        <w:tab/>
        <w:t>The board of trustees for Coastal Carolina University is composed of the Governor of the State</w:t>
      </w:r>
      <w:r w:rsidRPr="004208B2">
        <w:rPr>
          <w:color w:val="000000" w:themeColor="text1"/>
          <w:u w:val="single" w:color="000000" w:themeColor="text1"/>
        </w:rPr>
        <w:t>,</w:t>
      </w:r>
      <w:r w:rsidRPr="004208B2">
        <w:rPr>
          <w:color w:val="000000" w:themeColor="text1"/>
          <w:u w:color="000000" w:themeColor="text1"/>
        </w:rPr>
        <w:t xml:space="preserv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Of the fifteen members to be elected by the General Assembly, </w:t>
      </w:r>
      <w:r w:rsidRPr="004208B2">
        <w:rPr>
          <w:strike/>
          <w:color w:val="000000" w:themeColor="text1"/>
          <w:u w:color="000000" w:themeColor="text1"/>
        </w:rPr>
        <w:t>two members</w:t>
      </w:r>
      <w:r w:rsidRPr="004208B2">
        <w:rPr>
          <w:color w:val="000000" w:themeColor="text1"/>
          <w:u w:color="000000" w:themeColor="text1"/>
        </w:rPr>
        <w:t xml:space="preserve"> </w:t>
      </w:r>
      <w:r w:rsidRPr="004208B2">
        <w:rPr>
          <w:color w:val="000000" w:themeColor="text1"/>
          <w:u w:val="single" w:color="000000" w:themeColor="text1"/>
        </w:rPr>
        <w:t>one member</w:t>
      </w:r>
      <w:r w:rsidRPr="004208B2">
        <w:rPr>
          <w:color w:val="000000" w:themeColor="text1"/>
          <w:u w:color="000000" w:themeColor="text1"/>
        </w:rPr>
        <w:t xml:space="preserve"> must be elected from each congressional district and the remaining </w:t>
      </w:r>
      <w:r w:rsidRPr="004208B2">
        <w:rPr>
          <w:strike/>
          <w:color w:val="000000" w:themeColor="text1"/>
          <w:u w:color="000000" w:themeColor="text1"/>
        </w:rPr>
        <w:t>three</w:t>
      </w:r>
      <w:r w:rsidRPr="004208B2">
        <w:rPr>
          <w:color w:val="000000" w:themeColor="text1"/>
          <w:u w:color="000000" w:themeColor="text1"/>
        </w:rPr>
        <w:t xml:space="preserve"> </w:t>
      </w:r>
      <w:r w:rsidRPr="004208B2">
        <w:rPr>
          <w:color w:val="000000" w:themeColor="text1"/>
          <w:u w:val="single" w:color="000000" w:themeColor="text1"/>
        </w:rPr>
        <w:t>eight</w:t>
      </w:r>
      <w:r w:rsidRPr="004208B2">
        <w:rPr>
          <w:color w:val="000000" w:themeColor="text1"/>
          <w:u w:color="000000" w:themeColor="text1"/>
        </w:rPr>
        <w:t xml:space="preserve"> members must be elected from the State at large. </w:t>
      </w:r>
    </w:p>
    <w:p w:rsidR="00F36653" w:rsidRPr="004208B2" w:rsidRDefault="00F36653" w:rsidP="00F36653">
      <w:pPr>
        <w:rPr>
          <w:color w:val="000000" w:themeColor="text1"/>
          <w:u w:color="000000" w:themeColor="text1"/>
        </w:rPr>
      </w:pPr>
      <w:r w:rsidRPr="004208B2">
        <w:rPr>
          <w:color w:val="000000" w:themeColor="text1"/>
          <w:u w:color="000000" w:themeColor="text1"/>
        </w:rPr>
        <w:tab/>
        <w:t>The term of office of the at</w:t>
      </w:r>
      <w:r w:rsidRPr="004208B2">
        <w:rPr>
          <w:color w:val="000000" w:themeColor="text1"/>
          <w:u w:color="000000" w:themeColor="text1"/>
        </w:rPr>
        <w:noBreakHyphen/>
        <w:t xml:space="preserve">large trustee appointed by the Governor is effective upon certification to the Secretary of State and is coterminous with the term of the Governor appointing him.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Each position on the board constitutes a separate office and the seats on the board are numbered consecutively </w:t>
      </w:r>
      <w:r w:rsidRPr="004208B2">
        <w:rPr>
          <w:strike/>
          <w:color w:val="000000" w:themeColor="text1"/>
          <w:u w:color="000000" w:themeColor="text1"/>
        </w:rPr>
        <w:t>as follows</w:t>
      </w:r>
      <w:r w:rsidRPr="004208B2">
        <w:rPr>
          <w:color w:val="000000" w:themeColor="text1"/>
          <w:u w:color="000000" w:themeColor="text1"/>
        </w:rPr>
        <w:t xml:space="preserve">:  </w:t>
      </w:r>
      <w:r w:rsidRPr="004208B2">
        <w:rPr>
          <w:strike/>
          <w:color w:val="000000" w:themeColor="text1"/>
          <w:u w:color="000000" w:themeColor="text1"/>
        </w:rPr>
        <w:t>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Pr="004208B2">
        <w:rPr>
          <w:strike/>
          <w:color w:val="000000" w:themeColor="text1"/>
          <w:u w:color="000000" w:themeColor="text1"/>
        </w:rPr>
        <w:noBreakHyphen/>
        <w:t>large positions elected by the General Assembly, Seats Thirteen, Fourteen, and Fifteen</w:t>
      </w:r>
      <w:r w:rsidRPr="004208B2">
        <w:rPr>
          <w:color w:val="000000" w:themeColor="text1"/>
          <w:u w:color="000000" w:themeColor="text1"/>
        </w:rPr>
        <w:t xml:space="preserve"> </w:t>
      </w:r>
      <w:r w:rsidRPr="004208B2">
        <w:rPr>
          <w:color w:val="000000" w:themeColor="text1"/>
          <w:u w:val="single" w:color="000000" w:themeColor="text1"/>
        </w:rPr>
        <w:t>Seats One through Seven corresponding to the number of each congressional district and Seats Eight through Fifteen to be designated at large</w:t>
      </w:r>
      <w:r w:rsidRPr="004208B2">
        <w:rPr>
          <w:color w:val="000000" w:themeColor="text1"/>
          <w:u w:color="000000" w:themeColor="text1"/>
        </w:rPr>
        <w:t xml:space="preserve">.  The member appointed by the Governor shall occupy Seat Sixteen.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The General Assembly shall elect those members of the board of trustees it elects during its 1993 Session.  Members initially elected from Seats One, Three, Five, Seven, Nine, Eleven, Thirteen, and Fifteen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elected for two</w:t>
      </w:r>
      <w:r w:rsidRPr="004208B2">
        <w:rPr>
          <w:color w:val="000000" w:themeColor="text1"/>
          <w:u w:color="000000" w:themeColor="text1"/>
        </w:rPr>
        <w:noBreakHyphen/>
        <w:t xml:space="preserve">year terms and members initially elected from Seats Two, Four, Six, Eight, Ten, Twelve, and Fourteen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elected for four</w:t>
      </w:r>
      <w:r w:rsidRPr="004208B2">
        <w:rPr>
          <w:color w:val="000000" w:themeColor="text1"/>
          <w:u w:color="000000" w:themeColor="text1"/>
        </w:rPr>
        <w:noBreakHyphen/>
        <w:t xml:space="preserve">year terms.  Thereafter, their successors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each be elected for four</w:t>
      </w:r>
      <w:r w:rsidRPr="004208B2">
        <w:rPr>
          <w:color w:val="000000" w:themeColor="text1"/>
          <w:u w:color="000000" w:themeColor="text1"/>
        </w:rPr>
        <w:noBreakHyphen/>
        <w:t xml:space="preserve">year terms. </w:t>
      </w:r>
    </w:p>
    <w:p w:rsidR="00F36653" w:rsidRPr="004208B2" w:rsidRDefault="00F36653" w:rsidP="00F36653">
      <w:pPr>
        <w:rPr>
          <w:color w:val="000000" w:themeColor="text1"/>
          <w:u w:val="single" w:color="000000" w:themeColor="text1"/>
        </w:rPr>
      </w:pPr>
      <w:r w:rsidRPr="004208B2">
        <w:rPr>
          <w:color w:val="000000" w:themeColor="text1"/>
          <w:u w:color="000000" w:themeColor="text1"/>
        </w:rPr>
        <w:tab/>
      </w:r>
      <w:r w:rsidRPr="004208B2">
        <w:rPr>
          <w:color w:val="000000" w:themeColor="text1"/>
          <w:u w:val="single" w:color="000000" w:themeColor="text1"/>
        </w:rPr>
        <w:t xml:space="preserve">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 </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 </w:t>
      </w:r>
    </w:p>
    <w:p w:rsidR="00F36653" w:rsidRPr="004208B2" w:rsidRDefault="00F36653" w:rsidP="00F36653">
      <w:pPr>
        <w:rPr>
          <w:color w:val="000000" w:themeColor="text1"/>
          <w:u w:color="000000" w:themeColor="text1"/>
        </w:rPr>
      </w:pPr>
      <w:r w:rsidRPr="004208B2">
        <w:rPr>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F36653" w:rsidRPr="004208B2" w:rsidRDefault="00F36653" w:rsidP="00F36653">
      <w:pPr>
        <w:rPr>
          <w:color w:val="000000" w:themeColor="text1"/>
          <w:u w:color="000000" w:themeColor="text1"/>
        </w:rPr>
      </w:pPr>
      <w:r w:rsidRPr="004208B2">
        <w:t>K.</w:t>
      </w:r>
      <w:r w:rsidRPr="004208B2">
        <w:tab/>
      </w:r>
      <w:r w:rsidRPr="004208B2">
        <w:rPr>
          <w:color w:val="000000" w:themeColor="text1"/>
          <w:u w:color="000000" w:themeColor="text1"/>
        </w:rPr>
        <w:t>Section 60</w:t>
      </w:r>
      <w:r w:rsidRPr="004208B2">
        <w:rPr>
          <w:color w:val="000000" w:themeColor="text1"/>
          <w:u w:color="000000" w:themeColor="text1"/>
        </w:rPr>
        <w:noBreakHyphen/>
        <w:t>1</w:t>
      </w:r>
      <w:r w:rsidRPr="004208B2">
        <w:rPr>
          <w:color w:val="000000" w:themeColor="text1"/>
          <w:u w:color="000000" w:themeColor="text1"/>
        </w:rPr>
        <w:noBreakHyphen/>
        <w:t>10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60</w:t>
      </w:r>
      <w:r w:rsidRPr="004208B2">
        <w:rPr>
          <w:color w:val="000000" w:themeColor="text1"/>
          <w:u w:color="000000" w:themeColor="text1"/>
        </w:rPr>
        <w:noBreakHyphen/>
        <w:t>1</w:t>
      </w:r>
      <w:r w:rsidRPr="004208B2">
        <w:rPr>
          <w:color w:val="000000" w:themeColor="text1"/>
          <w:u w:color="000000" w:themeColor="text1"/>
        </w:rPr>
        <w:noBreakHyphen/>
        <w:t>10.</w:t>
      </w:r>
      <w:r w:rsidRPr="004208B2">
        <w:rPr>
          <w:color w:val="000000" w:themeColor="text1"/>
          <w:u w:color="000000" w:themeColor="text1"/>
        </w:rPr>
        <w:tab/>
        <w:t xml:space="preserve">There is created the South Carolina State Library governed by the State Library Board consisting of seven members, one from each congressional district </w:t>
      </w:r>
      <w:r w:rsidRPr="004208B2">
        <w:rPr>
          <w:strike/>
          <w:color w:val="000000" w:themeColor="text1"/>
          <w:u w:color="000000" w:themeColor="text1"/>
        </w:rPr>
        <w:t>and one from the State at large</w:t>
      </w:r>
      <w:r w:rsidRPr="004208B2">
        <w:rPr>
          <w:color w:val="000000" w:themeColor="text1"/>
          <w:u w:color="000000" w:themeColor="text1"/>
        </w:rPr>
        <w:t xml:space="preserve">. The members must be appointed by the Governor for terms of five years and until their successors are appointed and qualify.  All vacancies must be filled in the manner of the original appointment for the unexpired term. </w:t>
      </w:r>
    </w:p>
    <w:p w:rsidR="00F36653" w:rsidRPr="004208B2" w:rsidRDefault="00F36653" w:rsidP="00F36653">
      <w:pPr>
        <w:rPr>
          <w:color w:val="000000" w:themeColor="text1"/>
          <w:u w:color="000000" w:themeColor="text1"/>
        </w:rPr>
      </w:pPr>
      <w:r w:rsidRPr="004208B2">
        <w:rPr>
          <w:color w:val="000000" w:themeColor="text1"/>
          <w:u w:color="000000" w:themeColor="text1"/>
        </w:rPr>
        <w:tab/>
      </w:r>
      <w:r w:rsidRPr="004208B2">
        <w:rPr>
          <w:strike/>
          <w:color w:val="000000" w:themeColor="text1"/>
          <w:u w:color="000000" w:themeColor="text1"/>
        </w:rPr>
        <w:t>No</w:t>
      </w:r>
      <w:r w:rsidRPr="004208B2">
        <w:rPr>
          <w:color w:val="000000" w:themeColor="text1"/>
          <w:u w:val="single" w:color="000000" w:themeColor="text1"/>
        </w:rPr>
        <w:t>A</w:t>
      </w:r>
      <w:r w:rsidRPr="004208B2">
        <w:rPr>
          <w:color w:val="000000" w:themeColor="text1"/>
          <w:u w:color="000000" w:themeColor="text1"/>
        </w:rPr>
        <w:t xml:space="preserve"> person is </w:t>
      </w:r>
      <w:r w:rsidRPr="004208B2">
        <w:rPr>
          <w:color w:val="000000" w:themeColor="text1"/>
          <w:u w:val="single" w:color="000000" w:themeColor="text1"/>
        </w:rPr>
        <w:t>not</w:t>
      </w:r>
      <w:r w:rsidRPr="004208B2">
        <w:rPr>
          <w:color w:val="000000" w:themeColor="text1"/>
          <w:u w:color="000000" w:themeColor="text1"/>
        </w:rPr>
        <w:t xml:space="preserve"> eligible to serve as a member of the board for more than two successive terms, except that a person appointed to fill an unexpired term may be reappointed for two full terms.”</w:t>
      </w:r>
    </w:p>
    <w:p w:rsidR="00F36653" w:rsidRPr="004208B2" w:rsidRDefault="00F36653" w:rsidP="00F36653">
      <w:pPr>
        <w:rPr>
          <w:color w:val="000000" w:themeColor="text1"/>
          <w:u w:color="000000" w:themeColor="text1"/>
        </w:rPr>
      </w:pPr>
      <w:r w:rsidRPr="004208B2">
        <w:rPr>
          <w:color w:val="000000" w:themeColor="text1"/>
          <w:u w:color="000000" w:themeColor="text1"/>
        </w:rPr>
        <w:t>L.</w:t>
      </w:r>
      <w:r w:rsidRPr="004208B2">
        <w:rPr>
          <w:color w:val="000000" w:themeColor="text1"/>
          <w:u w:color="000000" w:themeColor="text1"/>
        </w:rPr>
        <w:tab/>
        <w:t>Section 60</w:t>
      </w:r>
      <w:r w:rsidRPr="004208B2">
        <w:rPr>
          <w:color w:val="000000" w:themeColor="text1"/>
          <w:u w:color="000000" w:themeColor="text1"/>
        </w:rPr>
        <w:noBreakHyphen/>
        <w:t>13</w:t>
      </w:r>
      <w:r w:rsidRPr="004208B2">
        <w:rPr>
          <w:color w:val="000000" w:themeColor="text1"/>
          <w:u w:color="000000" w:themeColor="text1"/>
        </w:rPr>
        <w:noBreakHyphen/>
        <w:t>10 of the 1976 Code is amended to read:</w:t>
      </w:r>
    </w:p>
    <w:p w:rsidR="00F36653" w:rsidRPr="004208B2" w:rsidRDefault="00F36653" w:rsidP="00F36653">
      <w:pPr>
        <w:rPr>
          <w:color w:val="000000" w:themeColor="text1"/>
          <w:u w:color="000000" w:themeColor="text1"/>
        </w:rPr>
      </w:pPr>
      <w:r w:rsidRPr="004208B2">
        <w:rPr>
          <w:color w:val="000000" w:themeColor="text1"/>
          <w:u w:color="000000" w:themeColor="text1"/>
        </w:rPr>
        <w:tab/>
        <w:t>“Section 60</w:t>
      </w:r>
      <w:r w:rsidRPr="004208B2">
        <w:rPr>
          <w:color w:val="000000" w:themeColor="text1"/>
          <w:u w:color="000000" w:themeColor="text1"/>
        </w:rPr>
        <w:noBreakHyphen/>
        <w:t>13</w:t>
      </w:r>
      <w:r w:rsidRPr="004208B2">
        <w:rPr>
          <w:color w:val="000000" w:themeColor="text1"/>
          <w:u w:color="000000" w:themeColor="text1"/>
        </w:rPr>
        <w:noBreakHyphen/>
        <w:t>10.</w:t>
      </w:r>
      <w:r w:rsidRPr="004208B2">
        <w:rPr>
          <w:color w:val="000000" w:themeColor="text1"/>
          <w:u w:color="000000" w:themeColor="text1"/>
        </w:rPr>
        <w:tab/>
        <w:t xml:space="preserve">There is </w:t>
      </w:r>
      <w:r w:rsidRPr="004208B2">
        <w:rPr>
          <w:strike/>
          <w:color w:val="000000" w:themeColor="text1"/>
          <w:u w:color="000000" w:themeColor="text1"/>
        </w:rPr>
        <w:t>hereby</w:t>
      </w:r>
      <w:r w:rsidRPr="004208B2">
        <w:rPr>
          <w:color w:val="000000" w:themeColor="text1"/>
          <w:u w:color="000000" w:themeColor="text1"/>
        </w:rPr>
        <w:t xml:space="preserve"> created the South Carolina Museum Commission composed of </w:t>
      </w:r>
      <w:r w:rsidRPr="004208B2">
        <w:rPr>
          <w:strike/>
          <w:color w:val="000000" w:themeColor="text1"/>
          <w:u w:color="000000" w:themeColor="text1"/>
        </w:rPr>
        <w:t>nine</w:t>
      </w:r>
      <w:r w:rsidRPr="004208B2">
        <w:rPr>
          <w:color w:val="000000" w:themeColor="text1"/>
          <w:u w:color="000000" w:themeColor="text1"/>
        </w:rPr>
        <w:t xml:space="preserve"> </w:t>
      </w:r>
      <w:r w:rsidRPr="004208B2">
        <w:rPr>
          <w:color w:val="000000" w:themeColor="text1"/>
          <w:u w:val="single" w:color="000000" w:themeColor="text1"/>
        </w:rPr>
        <w:t>ten</w:t>
      </w:r>
      <w:r w:rsidRPr="004208B2">
        <w:rPr>
          <w:color w:val="000000" w:themeColor="text1"/>
          <w:u w:color="000000" w:themeColor="text1"/>
        </w:rPr>
        <w:t xml:space="preserve"> members appointed by the Governor for terms of four years and until successors are appointed and qualify.  One member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appointed from each congressional district of the State and three members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appointed at large. One of the at</w:t>
      </w:r>
      <w:r w:rsidRPr="004208B2">
        <w:rPr>
          <w:color w:val="000000" w:themeColor="text1"/>
          <w:u w:color="000000" w:themeColor="text1"/>
        </w:rPr>
        <w:noBreakHyphen/>
        <w:t xml:space="preserve">large members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appointed chairman of the commission by the Governor.  Vacancies for any reason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filled in the manner of original appointment for the unexpired term.</w:t>
      </w:r>
    </w:p>
    <w:p w:rsidR="00F36653" w:rsidRPr="004208B2" w:rsidRDefault="00F36653" w:rsidP="00F36653">
      <w:pPr>
        <w:rPr>
          <w:color w:val="000000" w:themeColor="text1"/>
          <w:u w:color="000000" w:themeColor="text1"/>
        </w:rPr>
      </w:pPr>
      <w:r w:rsidRPr="004208B2">
        <w:rPr>
          <w:color w:val="000000" w:themeColor="text1"/>
          <w:u w:color="000000" w:themeColor="text1"/>
        </w:rPr>
        <w:tab/>
        <w:t xml:space="preserve">Notwithstanding the provisions </w:t>
      </w:r>
      <w:r w:rsidRPr="004208B2">
        <w:rPr>
          <w:strike/>
          <w:color w:val="000000" w:themeColor="text1"/>
          <w:u w:color="000000" w:themeColor="text1"/>
        </w:rPr>
        <w:t>above</w:t>
      </w:r>
      <w:r w:rsidRPr="004208B2">
        <w:rPr>
          <w:color w:val="000000" w:themeColor="text1"/>
          <w:u w:color="000000" w:themeColor="text1"/>
        </w:rPr>
        <w:t xml:space="preserve"> prescribing four</w:t>
      </w:r>
      <w:r w:rsidRPr="004208B2">
        <w:rPr>
          <w:color w:val="000000" w:themeColor="text1"/>
          <w:u w:color="000000" w:themeColor="text1"/>
        </w:rPr>
        <w:noBreakHyphen/>
        <w:t>year terms for members of the commission, the members appointed from even</w:t>
      </w:r>
      <w:r w:rsidRPr="004208B2">
        <w:rPr>
          <w:color w:val="000000" w:themeColor="text1"/>
          <w:u w:color="000000" w:themeColor="text1"/>
        </w:rPr>
        <w:noBreakHyphen/>
        <w:t>numbered congressional districts and one at</w:t>
      </w:r>
      <w:r w:rsidRPr="004208B2">
        <w:rPr>
          <w:color w:val="000000" w:themeColor="text1"/>
          <w:u w:color="000000" w:themeColor="text1"/>
        </w:rPr>
        <w:noBreakHyphen/>
        <w:t xml:space="preserve">large member other than the chairman </w:t>
      </w:r>
      <w:r w:rsidRPr="004208B2">
        <w:rPr>
          <w:strike/>
          <w:color w:val="000000" w:themeColor="text1"/>
          <w:u w:color="000000" w:themeColor="text1"/>
        </w:rPr>
        <w:t>shall</w:t>
      </w:r>
      <w:r w:rsidRPr="004208B2">
        <w:rPr>
          <w:color w:val="000000" w:themeColor="text1"/>
          <w:u w:val="single" w:color="000000" w:themeColor="text1"/>
        </w:rPr>
        <w:t>must</w:t>
      </w:r>
      <w:r w:rsidRPr="004208B2">
        <w:rPr>
          <w:color w:val="000000" w:themeColor="text1"/>
          <w:u w:color="000000" w:themeColor="text1"/>
        </w:rPr>
        <w:t xml:space="preserve"> be initially appointed for terms of two years only.”</w:t>
      </w:r>
    </w:p>
    <w:p w:rsidR="00F36653" w:rsidRPr="004208B2" w:rsidRDefault="00F36653" w:rsidP="00F36653">
      <w:pPr>
        <w:rPr>
          <w:color w:val="000000" w:themeColor="text1"/>
          <w:u w:color="000000" w:themeColor="text1"/>
        </w:rPr>
      </w:pPr>
      <w:r w:rsidRPr="004208B2">
        <w:t>SECTION</w:t>
      </w:r>
      <w:r w:rsidRPr="004208B2">
        <w:tab/>
        <w:t>___.</w:t>
      </w:r>
      <w:r w:rsidRPr="004208B2">
        <w:tab/>
        <w:t>In the event that elections for incumbent university board of trustees’ seats whose terms are expiring this year are not held prior to June 30, 2012, current board members will retain their seats until the General Assembly reconvenes and holds elections.</w:t>
      </w:r>
      <w:r w:rsidRPr="004208B2">
        <w:tab/>
        <w:t>/</w:t>
      </w:r>
    </w:p>
    <w:p w:rsidR="00F36653" w:rsidRPr="004208B2" w:rsidRDefault="00F36653" w:rsidP="00F36653">
      <w:r w:rsidRPr="004208B2">
        <w:t>Renumber sections to conform.</w:t>
      </w:r>
    </w:p>
    <w:p w:rsidR="00F36653" w:rsidRDefault="00F36653" w:rsidP="00F36653">
      <w:r w:rsidRPr="004208B2">
        <w:t>Amend title to conform.</w:t>
      </w:r>
    </w:p>
    <w:p w:rsidR="00F36653" w:rsidRDefault="00F36653" w:rsidP="00F36653"/>
    <w:p w:rsidR="00F36653" w:rsidRDefault="00F36653" w:rsidP="00F36653">
      <w:r>
        <w:t>Rep. DELLENEY explained the amendment.</w:t>
      </w:r>
    </w:p>
    <w:p w:rsidR="00F36653" w:rsidRDefault="00F36653" w:rsidP="00F36653">
      <w:r>
        <w:t>The amendment was then adopted.</w:t>
      </w:r>
    </w:p>
    <w:p w:rsidR="00F36653" w:rsidRDefault="00F36653" w:rsidP="00F36653"/>
    <w:p w:rsidR="00F36653" w:rsidRPr="004A3447" w:rsidRDefault="00F36653" w:rsidP="00F36653">
      <w:r w:rsidRPr="004A3447">
        <w:t>Rep. HARRISON proposed the following Amendment No. 4</w:t>
      </w:r>
      <w:r w:rsidR="00915E14">
        <w:t xml:space="preserve"> to </w:t>
      </w:r>
      <w:r w:rsidRPr="004A3447">
        <w:t>S.</w:t>
      </w:r>
      <w:r w:rsidR="00915E14">
        <w:t> </w:t>
      </w:r>
      <w:r w:rsidRPr="004A3447">
        <w:t>1088 (COUNCIL\GGS\22406ZW12), which was adopted:</w:t>
      </w:r>
    </w:p>
    <w:p w:rsidR="00F36653" w:rsidRPr="004A3447" w:rsidRDefault="00F36653" w:rsidP="00F36653">
      <w:r w:rsidRPr="004A3447">
        <w:t xml:space="preserve">Amend the bill, as and if amended, by striking the unnumbered SECTION </w:t>
      </w:r>
      <w:r w:rsidR="002C5325">
        <w:t>a</w:t>
      </w:r>
      <w:r w:rsidRPr="004A3447">
        <w:t>mending Section 59-7-10  in its entirety.</w:t>
      </w:r>
    </w:p>
    <w:p w:rsidR="00F36653" w:rsidRPr="004A3447" w:rsidRDefault="00F36653" w:rsidP="00F36653">
      <w:r w:rsidRPr="004A3447">
        <w:t>Amend the bill further, as and if amended, by striking the unnumbered SECTION amending Section 59-48-20(A) in its entirety.</w:t>
      </w:r>
    </w:p>
    <w:p w:rsidR="00F36653" w:rsidRPr="004A3447" w:rsidRDefault="00F36653" w:rsidP="00F36653">
      <w:r w:rsidRPr="004A3447">
        <w:t>Renumber sections to conform.</w:t>
      </w:r>
    </w:p>
    <w:p w:rsidR="00F36653" w:rsidRDefault="00F36653" w:rsidP="00F36653">
      <w:r w:rsidRPr="004A3447">
        <w:t>Amend title to conform.</w:t>
      </w:r>
    </w:p>
    <w:p w:rsidR="00F36653" w:rsidRDefault="00F36653" w:rsidP="00F36653"/>
    <w:p w:rsidR="00F36653" w:rsidRDefault="00F36653" w:rsidP="00F36653">
      <w:r>
        <w:t>Rep. HARRISON explained the amendment.</w:t>
      </w:r>
    </w:p>
    <w:p w:rsidR="00F36653" w:rsidRDefault="00F36653" w:rsidP="00F36653">
      <w:r>
        <w:t>The amendment was then adopted.</w:t>
      </w:r>
    </w:p>
    <w:p w:rsidR="00F36653" w:rsidRDefault="00F36653" w:rsidP="00F36653">
      <w:bookmarkStart w:id="64" w:name="file_start136"/>
      <w:bookmarkEnd w:id="64"/>
    </w:p>
    <w:p w:rsidR="00F36653" w:rsidRPr="006334C1" w:rsidRDefault="00F36653" w:rsidP="00F36653">
      <w:r w:rsidRPr="006334C1">
        <w:t>Rep. HAMILTON proposed the following Amendment No. 5</w:t>
      </w:r>
      <w:r w:rsidR="00915E14">
        <w:t xml:space="preserve"> to </w:t>
      </w:r>
      <w:r w:rsidRPr="006334C1">
        <w:t>S.</w:t>
      </w:r>
      <w:r w:rsidR="00915E14">
        <w:t> </w:t>
      </w:r>
      <w:r w:rsidR="002C5325">
        <w:t>1088 (COUNCIL\BBM\10696HTC12):</w:t>
      </w:r>
    </w:p>
    <w:p w:rsidR="00F36653" w:rsidRPr="006334C1" w:rsidRDefault="00F36653" w:rsidP="00F36653">
      <w:r w:rsidRPr="006334C1">
        <w:t>Amend the bill, as and if amended, by striking the unnumbered SECTION amending Section 40</w:t>
      </w:r>
      <w:r w:rsidRPr="006334C1">
        <w:noBreakHyphen/>
        <w:t>57</w:t>
      </w:r>
      <w:r w:rsidRPr="006334C1">
        <w:noBreakHyphen/>
        <w:t>40(A)</w:t>
      </w:r>
      <w:r w:rsidR="002C5325">
        <w:t>,</w:t>
      </w:r>
      <w:r w:rsidRPr="006334C1">
        <w:t xml:space="preserve"> and inserting:</w:t>
      </w:r>
    </w:p>
    <w:p w:rsidR="00F36653" w:rsidRPr="006334C1" w:rsidRDefault="00F36653" w:rsidP="00F36653">
      <w:pPr>
        <w:suppressAutoHyphens/>
      </w:pPr>
      <w:r w:rsidRPr="006334C1">
        <w:t>/  SECTION</w:t>
      </w:r>
      <w:r w:rsidRPr="006334C1">
        <w:tab/>
        <w:t>__.</w:t>
      </w:r>
      <w:r w:rsidRPr="006334C1">
        <w:tab/>
        <w:t>Section 40</w:t>
      </w:r>
      <w:r w:rsidRPr="006334C1">
        <w:noBreakHyphen/>
        <w:t>57</w:t>
      </w:r>
      <w:r w:rsidRPr="006334C1">
        <w:noBreakHyphen/>
        <w:t>40 of the 1976 Code is amended to read:</w:t>
      </w:r>
    </w:p>
    <w:p w:rsidR="00F36653" w:rsidRPr="006334C1" w:rsidRDefault="00F36653" w:rsidP="00F36653">
      <w:pPr>
        <w:rPr>
          <w:color w:val="000000"/>
        </w:rPr>
      </w:pPr>
      <w:r w:rsidRPr="006334C1">
        <w:tab/>
        <w:t>“Section 40</w:t>
      </w:r>
      <w:r w:rsidRPr="006334C1">
        <w:noBreakHyphen/>
        <w:t>57</w:t>
      </w:r>
      <w:r w:rsidRPr="006334C1">
        <w:noBreakHyphen/>
        <w:t>40.</w:t>
      </w:r>
      <w:r w:rsidRPr="006334C1">
        <w:tab/>
      </w:r>
      <w:r w:rsidRPr="006334C1">
        <w:rPr>
          <w:color w:val="000000"/>
        </w:rPr>
        <w:t>(A)</w:t>
      </w:r>
      <w:r w:rsidRPr="006334C1">
        <w:rPr>
          <w:color w:val="000000"/>
        </w:rPr>
        <w:tab/>
        <w:t xml:space="preserve">The South Carolina Real Estate Commission consists of </w:t>
      </w:r>
      <w:r w:rsidRPr="006334C1">
        <w:rPr>
          <w:strike/>
          <w:color w:val="000000"/>
        </w:rPr>
        <w:t>nine</w:t>
      </w:r>
      <w:r w:rsidRPr="006334C1">
        <w:rPr>
          <w:color w:val="000000"/>
        </w:rPr>
        <w:t xml:space="preserve"> </w:t>
      </w:r>
      <w:r w:rsidRPr="006334C1">
        <w:rPr>
          <w:color w:val="000000"/>
          <w:u w:val="single"/>
        </w:rPr>
        <w:t>eleven</w:t>
      </w:r>
      <w:r w:rsidRPr="006334C1">
        <w:rPr>
          <w:color w:val="000000"/>
        </w:rPr>
        <w:t xml:space="preserve"> members elected or appointed as follows: </w:t>
      </w:r>
    </w:p>
    <w:p w:rsidR="00F36653" w:rsidRPr="006334C1" w:rsidRDefault="00F36653" w:rsidP="00F36653">
      <w:pPr>
        <w:rPr>
          <w:color w:val="000000"/>
        </w:rPr>
      </w:pPr>
      <w:r w:rsidRPr="006334C1">
        <w:rPr>
          <w:color w:val="000000"/>
        </w:rPr>
        <w:tab/>
      </w:r>
      <w:r w:rsidRPr="006334C1">
        <w:rPr>
          <w:color w:val="000000"/>
        </w:rPr>
        <w:tab/>
        <w:t>(1)</w:t>
      </w:r>
      <w:r w:rsidRPr="006334C1">
        <w:rPr>
          <w:color w:val="000000"/>
        </w:rPr>
        <w:tab/>
      </w:r>
      <w:r w:rsidRPr="006334C1">
        <w:rPr>
          <w:strike/>
          <w:color w:val="000000"/>
        </w:rPr>
        <w:t>Six</w:t>
      </w:r>
      <w:r w:rsidRPr="006334C1">
        <w:rPr>
          <w:color w:val="000000"/>
        </w:rPr>
        <w:t xml:space="preserve"> </w:t>
      </w:r>
      <w:r w:rsidRPr="006334C1">
        <w:rPr>
          <w:color w:val="000000"/>
          <w:u w:val="single"/>
        </w:rPr>
        <w:t>Seven</w:t>
      </w:r>
      <w:r w:rsidRPr="006334C1">
        <w:rPr>
          <w:color w:val="000000"/>
        </w:rPr>
        <w:t xml:space="preserve"> members who are professionally engaged in the active practice of real estate, one elected from each of the </w:t>
      </w:r>
      <w:r w:rsidRPr="006334C1">
        <w:rPr>
          <w:strike/>
          <w:color w:val="000000"/>
        </w:rPr>
        <w:t>six</w:t>
      </w:r>
      <w:r w:rsidRPr="006334C1">
        <w:rPr>
          <w:color w:val="000000"/>
        </w:rPr>
        <w:t xml:space="preserve"> </w:t>
      </w:r>
      <w:r w:rsidRPr="006334C1">
        <w:rPr>
          <w:color w:val="000000"/>
          <w:u w:val="single"/>
        </w:rPr>
        <w:t>seven</w:t>
      </w:r>
      <w:r w:rsidRPr="006334C1">
        <w:rPr>
          <w:color w:val="000000"/>
        </w:rPr>
        <w:t xml:space="preserve"> congressional districts by a majority of </w:t>
      </w:r>
      <w:r w:rsidRPr="006334C1">
        <w:rPr>
          <w:strike/>
          <w:color w:val="000000"/>
        </w:rPr>
        <w:t>house members and senators, representing the house and senate districts located within each of the congressional districts</w:t>
      </w:r>
      <w:r w:rsidRPr="006334C1">
        <w:rPr>
          <w:color w:val="000000"/>
        </w:rPr>
        <w:t xml:space="preserve"> </w:t>
      </w:r>
      <w:r w:rsidRPr="006334C1">
        <w:rPr>
          <w:color w:val="000000"/>
          <w:u w:val="single"/>
        </w:rPr>
        <w:t>the members of the General Assembly in joint assembly</w:t>
      </w:r>
      <w:r w:rsidRPr="006334C1">
        <w:rPr>
          <w:color w:val="000000"/>
        </w:rPr>
        <w:t xml:space="preserve">. </w:t>
      </w:r>
    </w:p>
    <w:p w:rsidR="00F36653" w:rsidRPr="006334C1" w:rsidRDefault="00F36653" w:rsidP="00F36653">
      <w:pPr>
        <w:rPr>
          <w:color w:val="000000"/>
        </w:rPr>
      </w:pPr>
      <w:r w:rsidRPr="006334C1">
        <w:rPr>
          <w:color w:val="000000"/>
        </w:rPr>
        <w:tab/>
      </w:r>
      <w:r w:rsidRPr="006334C1">
        <w:rPr>
          <w:color w:val="000000"/>
        </w:rPr>
        <w:tab/>
        <w:t>(2)</w:t>
      </w:r>
      <w:r w:rsidRPr="006334C1">
        <w:rPr>
          <w:color w:val="000000"/>
        </w:rPr>
        <w:tab/>
        <w:t xml:space="preserve">Two members representing the public who are not professionally engaged in the practice of real estate, each appointed by the Governor with the advice and consent of the Senate. </w:t>
      </w:r>
    </w:p>
    <w:p w:rsidR="00F36653" w:rsidRPr="006334C1" w:rsidRDefault="00F36653" w:rsidP="00F36653">
      <w:pPr>
        <w:rPr>
          <w:color w:val="000000"/>
        </w:rPr>
      </w:pPr>
      <w:r w:rsidRPr="006334C1">
        <w:rPr>
          <w:color w:val="000000"/>
        </w:rPr>
        <w:tab/>
      </w:r>
      <w:r w:rsidRPr="006334C1">
        <w:rPr>
          <w:color w:val="000000"/>
        </w:rPr>
        <w:tab/>
        <w:t>(3)</w:t>
      </w:r>
      <w:r w:rsidRPr="006334C1">
        <w:rPr>
          <w:color w:val="000000"/>
        </w:rPr>
        <w:tab/>
        <w:t xml:space="preserve">The </w:t>
      </w:r>
      <w:r w:rsidRPr="006334C1">
        <w:rPr>
          <w:strike/>
          <w:color w:val="000000"/>
        </w:rPr>
        <w:t>eight</w:t>
      </w:r>
      <w:r w:rsidRPr="006334C1">
        <w:rPr>
          <w:color w:val="000000"/>
        </w:rPr>
        <w:t xml:space="preserve"> </w:t>
      </w:r>
      <w:r w:rsidRPr="006334C1">
        <w:rPr>
          <w:color w:val="000000"/>
          <w:u w:val="single"/>
        </w:rPr>
        <w:t>nine</w:t>
      </w:r>
      <w:r w:rsidRPr="006334C1">
        <w:rPr>
          <w:color w:val="000000"/>
        </w:rPr>
        <w:t xml:space="preserve"> elected and appointed members shall elect </w:t>
      </w:r>
      <w:r w:rsidRPr="006334C1">
        <w:rPr>
          <w:strike/>
          <w:color w:val="000000"/>
        </w:rPr>
        <w:t>from the State at large, one</w:t>
      </w:r>
      <w:r w:rsidRPr="006334C1">
        <w:rPr>
          <w:color w:val="000000"/>
        </w:rPr>
        <w:t xml:space="preserve"> </w:t>
      </w:r>
      <w:r w:rsidRPr="006334C1">
        <w:rPr>
          <w:color w:val="000000"/>
          <w:u w:val="single"/>
        </w:rPr>
        <w:t>from the State at large two</w:t>
      </w:r>
      <w:r w:rsidRPr="006334C1">
        <w:rPr>
          <w:color w:val="000000"/>
        </w:rPr>
        <w:t xml:space="preserve"> additional </w:t>
      </w:r>
      <w:r w:rsidRPr="006334C1">
        <w:rPr>
          <w:strike/>
          <w:color w:val="000000"/>
        </w:rPr>
        <w:t>member</w:t>
      </w:r>
      <w:r w:rsidRPr="006334C1">
        <w:rPr>
          <w:color w:val="000000"/>
        </w:rPr>
        <w:t xml:space="preserve"> </w:t>
      </w:r>
      <w:r w:rsidRPr="006334C1">
        <w:rPr>
          <w:color w:val="000000"/>
          <w:u w:val="single"/>
        </w:rPr>
        <w:t>members</w:t>
      </w:r>
      <w:r w:rsidRPr="006334C1">
        <w:rPr>
          <w:color w:val="000000"/>
        </w:rPr>
        <w:t xml:space="preserve"> who must be in the active practice of real estate. </w:t>
      </w:r>
    </w:p>
    <w:p w:rsidR="00F36653" w:rsidRPr="006334C1" w:rsidRDefault="00F36653" w:rsidP="00F36653">
      <w:pPr>
        <w:rPr>
          <w:color w:val="000000"/>
        </w:rPr>
      </w:pPr>
      <w:r w:rsidRPr="006334C1">
        <w:rPr>
          <w:color w:val="000000"/>
        </w:rPr>
        <w:tab/>
        <w:t>(B)</w:t>
      </w:r>
      <w:r w:rsidRPr="006334C1">
        <w:rPr>
          <w:color w:val="000000"/>
        </w:rPr>
        <w:tab/>
        <w:t xml:space="preserve">Commission members serve a term of four years and until their successors are elected or appointed and qualify.  A vacancy on the commission must be filled in the manner of the original election or appointment for the remainder of the unexpired term. </w:t>
      </w:r>
    </w:p>
    <w:p w:rsidR="00F36653" w:rsidRPr="006334C1" w:rsidRDefault="00F36653" w:rsidP="00F36653">
      <w:pPr>
        <w:rPr>
          <w:color w:val="000000"/>
          <w:u w:val="single"/>
        </w:rPr>
      </w:pPr>
      <w:r w:rsidRPr="006334C1">
        <w:rPr>
          <w:color w:val="000000"/>
        </w:rPr>
        <w:tab/>
      </w:r>
      <w:r w:rsidRPr="006334C1">
        <w:rPr>
          <w:color w:val="000000"/>
          <w:u w:val="single"/>
        </w:rPr>
        <w:t>(C)(1)(a)</w:t>
      </w:r>
      <w:r w:rsidRPr="006334C1">
        <w:rPr>
          <w:color w:val="000000"/>
        </w:rPr>
        <w:tab/>
      </w:r>
      <w:r w:rsidRPr="006334C1">
        <w:rPr>
          <w:color w:val="000000"/>
          <w:u w:val="single"/>
        </w:rPr>
        <w:t>A candidate for election to the commission must first be:</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rPr>
        <w:tab/>
      </w:r>
      <w:r w:rsidRPr="006334C1">
        <w:rPr>
          <w:color w:val="000000"/>
          <w:u w:val="single"/>
        </w:rPr>
        <w:t>(i)</w:t>
      </w:r>
      <w:r w:rsidRPr="006334C1">
        <w:rPr>
          <w:color w:val="000000"/>
        </w:rPr>
        <w:tab/>
      </w:r>
      <w:r w:rsidRPr="006334C1">
        <w:rPr>
          <w:color w:val="000000"/>
        </w:rPr>
        <w:tab/>
      </w:r>
      <w:r w:rsidRPr="006334C1">
        <w:rPr>
          <w:color w:val="000000"/>
          <w:u w:val="single"/>
        </w:rPr>
        <w:t xml:space="preserve">screened by a Real Estate Commission Review Committee comprised of three members of the House of Representatives appointed by the Speaker of the House and three members of the Senate appointed by the President </w:t>
      </w:r>
      <w:r w:rsidRPr="00F36653">
        <w:rPr>
          <w:i/>
          <w:color w:val="000000"/>
          <w:u w:val="single"/>
        </w:rPr>
        <w:t>Pro Tempore</w:t>
      </w:r>
      <w:r w:rsidRPr="006334C1">
        <w:rPr>
          <w:color w:val="000000"/>
          <w:u w:val="single"/>
        </w:rPr>
        <w:t>; and</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rPr>
        <w:tab/>
      </w:r>
      <w:r w:rsidRPr="006334C1">
        <w:rPr>
          <w:color w:val="000000"/>
          <w:u w:val="single"/>
        </w:rPr>
        <w:t>(ii)</w:t>
      </w:r>
      <w:r w:rsidRPr="006334C1">
        <w:rPr>
          <w:color w:val="000000"/>
        </w:rPr>
        <w:tab/>
      </w:r>
      <w:r w:rsidRPr="006334C1">
        <w:rPr>
          <w:color w:val="000000"/>
          <w:u w:val="single"/>
        </w:rPr>
        <w:t>found qualified by the review committee by meeting the minimum requirements in item (2).</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(b)</w:t>
      </w:r>
      <w:r w:rsidRPr="006334C1">
        <w:rPr>
          <w:color w:val="000000"/>
        </w:rPr>
        <w:tab/>
      </w:r>
      <w:r w:rsidRPr="006334C1">
        <w:rPr>
          <w:color w:val="000000"/>
          <w:u w:val="single"/>
        </w:rPr>
        <w:t>The review committee must submit a written report to the Clerk of the Senate and the Clerk of the House setting forth its findings about the qualifications of each candidate.</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(c)</w:t>
      </w:r>
      <w:r w:rsidRPr="006334C1">
        <w:rPr>
          <w:color w:val="000000"/>
        </w:rPr>
        <w:tab/>
      </w:r>
      <w:r w:rsidRPr="006334C1">
        <w:rPr>
          <w:color w:val="000000"/>
          <w:u w:val="single"/>
        </w:rPr>
        <w:t>A candidate cannot serve on the commission, even in an interim capacity, until he is screened and found qualified by the Real Estate Commission Review Committee.</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u w:val="single"/>
        </w:rPr>
        <w:t>(2)</w:t>
      </w:r>
      <w:r w:rsidRPr="006334C1">
        <w:rPr>
          <w:color w:val="000000"/>
        </w:rPr>
        <w:tab/>
      </w:r>
      <w:r w:rsidRPr="006334C1">
        <w:rPr>
          <w:color w:val="000000"/>
          <w:u w:val="single"/>
        </w:rPr>
        <w:t>An elected member must be an active South Carolina real estate broker who possesses abilities and experience generally found among real estate professionals practicing in this State and that allow him to make valuable contributions to the conduct of the business of the commission.  These abilities include, but are not limited to:</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(a)</w:t>
      </w:r>
      <w:r w:rsidRPr="006334C1">
        <w:rPr>
          <w:color w:val="000000"/>
        </w:rPr>
        <w:tab/>
      </w:r>
      <w:r w:rsidRPr="006334C1">
        <w:rPr>
          <w:color w:val="000000"/>
          <w:u w:val="single"/>
        </w:rPr>
        <w:t>substantial business skills and experience;</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(b)</w:t>
      </w:r>
      <w:r w:rsidRPr="006334C1">
        <w:rPr>
          <w:color w:val="000000"/>
        </w:rPr>
        <w:tab/>
      </w:r>
      <w:r w:rsidRPr="006334C1">
        <w:rPr>
          <w:color w:val="000000"/>
          <w:u w:val="single"/>
        </w:rPr>
        <w:t>general knowledge of the history, purpose, and operations of the commission and the responsibilities of being a commissioner;</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(c)</w:t>
      </w:r>
      <w:r w:rsidRPr="006334C1">
        <w:rPr>
          <w:color w:val="000000"/>
        </w:rPr>
        <w:tab/>
      </w:r>
      <w:r w:rsidRPr="006334C1">
        <w:rPr>
          <w:color w:val="000000"/>
          <w:u w:val="single"/>
        </w:rPr>
        <w:t>general knowledge of real estate transaction documents, ethical standards, and other pertinent information needed to further the activities and affairs of the commission;</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(d)</w:t>
      </w:r>
      <w:r w:rsidRPr="006334C1">
        <w:rPr>
          <w:color w:val="000000"/>
        </w:rPr>
        <w:tab/>
      </w:r>
      <w:r w:rsidRPr="006334C1">
        <w:rPr>
          <w:color w:val="000000"/>
          <w:u w:val="single"/>
        </w:rPr>
        <w:t xml:space="preserve">with the assistance of counsel, the ability to understand and apply federal and state laws, rules, and regulations including, but not limited to, Chapter 57, Title 40 as they relate to the activities and affairs of the commission; </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(e)</w:t>
      </w:r>
      <w:r w:rsidRPr="006334C1">
        <w:rPr>
          <w:color w:val="000000"/>
        </w:rPr>
        <w:tab/>
      </w:r>
      <w:r w:rsidRPr="006334C1">
        <w:rPr>
          <w:color w:val="000000"/>
          <w:u w:val="single"/>
        </w:rPr>
        <w:t>with the assistance of counsel, the ability to understand and apply judicial decisions as they relate to the activities and affairs of the commission; and</w:t>
      </w:r>
    </w:p>
    <w:p w:rsidR="00F36653" w:rsidRPr="006334C1" w:rsidRDefault="00F36653" w:rsidP="00F36653">
      <w:pPr>
        <w:rPr>
          <w:color w:val="000000"/>
          <w:u w:val="single"/>
        </w:rPr>
      </w:pPr>
      <w:r w:rsidRPr="006334C1">
        <w:rPr>
          <w:color w:val="000000"/>
        </w:rPr>
        <w:tab/>
      </w:r>
      <w:r w:rsidRPr="006334C1">
        <w:rPr>
          <w:color w:val="000000"/>
        </w:rPr>
        <w:tab/>
      </w:r>
      <w:r w:rsidRPr="006334C1">
        <w:rPr>
          <w:color w:val="000000"/>
        </w:rPr>
        <w:tab/>
      </w:r>
      <w:r w:rsidRPr="006334C1">
        <w:rPr>
          <w:color w:val="000000"/>
          <w:u w:val="single"/>
        </w:rPr>
        <w:t>(f)</w:t>
      </w:r>
      <w:r w:rsidRPr="006334C1">
        <w:rPr>
          <w:color w:val="000000"/>
        </w:rPr>
        <w:tab/>
      </w:r>
      <w:r w:rsidRPr="006334C1">
        <w:rPr>
          <w:color w:val="000000"/>
          <w:u w:val="single"/>
        </w:rPr>
        <w:t>substantial business skills and experience.</w:t>
      </w:r>
    </w:p>
    <w:p w:rsidR="00F36653" w:rsidRPr="006334C1" w:rsidRDefault="00F36653" w:rsidP="00F36653">
      <w:pPr>
        <w:rPr>
          <w:color w:val="000000"/>
        </w:rPr>
      </w:pPr>
      <w:r w:rsidRPr="006334C1">
        <w:rPr>
          <w:color w:val="000000"/>
        </w:rPr>
        <w:tab/>
        <w:t>(</w:t>
      </w:r>
      <w:r w:rsidRPr="006334C1">
        <w:rPr>
          <w:strike/>
          <w:color w:val="000000"/>
        </w:rPr>
        <w:t>C</w:t>
      </w:r>
      <w:r w:rsidRPr="006334C1">
        <w:rPr>
          <w:color w:val="000000"/>
          <w:u w:val="single"/>
        </w:rPr>
        <w:t>D</w:t>
      </w:r>
      <w:r w:rsidRPr="006334C1">
        <w:rPr>
          <w:color w:val="000000"/>
        </w:rPr>
        <w:t>)</w:t>
      </w:r>
      <w:r w:rsidRPr="006334C1">
        <w:rPr>
          <w:color w:val="000000"/>
        </w:rPr>
        <w:tab/>
      </w:r>
      <w:r w:rsidRPr="006334C1">
        <w:rPr>
          <w:color w:val="000000"/>
          <w:u w:val="single"/>
        </w:rPr>
        <w:t>After screening but</w:t>
      </w:r>
      <w:r w:rsidRPr="006334C1">
        <w:rPr>
          <w:color w:val="000000"/>
        </w:rPr>
        <w:t xml:space="preserve"> before entering upon the discharge of the duties of the office, </w:t>
      </w:r>
      <w:r w:rsidRPr="006334C1">
        <w:rPr>
          <w:strike/>
          <w:color w:val="000000"/>
        </w:rPr>
        <w:t>a member’s</w:t>
      </w:r>
      <w:r w:rsidRPr="006334C1">
        <w:rPr>
          <w:color w:val="000000"/>
        </w:rPr>
        <w:t xml:space="preserve"> </w:t>
      </w:r>
      <w:r w:rsidRPr="006334C1">
        <w:rPr>
          <w:color w:val="000000"/>
          <w:u w:val="single"/>
        </w:rPr>
        <w:t>the</w:t>
      </w:r>
      <w:r w:rsidRPr="006334C1">
        <w:rPr>
          <w:color w:val="000000"/>
        </w:rPr>
        <w:t xml:space="preserve"> election or appointment </w:t>
      </w:r>
      <w:r w:rsidRPr="006334C1">
        <w:rPr>
          <w:color w:val="000000"/>
          <w:u w:val="single"/>
        </w:rPr>
        <w:t>of a member</w:t>
      </w:r>
      <w:r w:rsidRPr="006334C1">
        <w:rPr>
          <w:color w:val="000000"/>
        </w:rPr>
        <w:t xml:space="preserve"> must be certified by</w:t>
      </w:r>
      <w:r w:rsidRPr="006334C1">
        <w:rPr>
          <w:color w:val="000000"/>
          <w:u w:val="single"/>
        </w:rPr>
        <w:t>,</w:t>
      </w:r>
      <w:r w:rsidRPr="006334C1">
        <w:rPr>
          <w:color w:val="000000"/>
        </w:rPr>
        <w:t xml:space="preserve"> and the member shall take and file with</w:t>
      </w:r>
      <w:r w:rsidRPr="006334C1">
        <w:rPr>
          <w:color w:val="000000"/>
          <w:u w:val="single"/>
        </w:rPr>
        <w:t>,</w:t>
      </w:r>
      <w:r w:rsidRPr="006334C1">
        <w:rPr>
          <w:color w:val="000000"/>
        </w:rPr>
        <w:t xml:space="preserve"> the Secretary of State</w:t>
      </w:r>
      <w:r w:rsidRPr="006334C1">
        <w:rPr>
          <w:strike/>
          <w:color w:val="000000"/>
        </w:rPr>
        <w:t>, in writing, an</w:t>
      </w:r>
      <w:r w:rsidRPr="006334C1">
        <w:rPr>
          <w:color w:val="000000"/>
        </w:rPr>
        <w:t xml:space="preserve"> </w:t>
      </w:r>
      <w:r w:rsidRPr="006334C1">
        <w:rPr>
          <w:color w:val="000000"/>
          <w:u w:val="single"/>
        </w:rPr>
        <w:t>a written</w:t>
      </w:r>
      <w:r w:rsidRPr="006334C1">
        <w:rPr>
          <w:color w:val="000000"/>
        </w:rPr>
        <w:t xml:space="preserve"> oath to perform the duties of the office as a member of the commission and to uphold the Constitutions of this State and the United States. </w:t>
      </w:r>
    </w:p>
    <w:p w:rsidR="00F36653" w:rsidRPr="006334C1" w:rsidRDefault="00F36653" w:rsidP="00F36653">
      <w:pPr>
        <w:rPr>
          <w:color w:val="000000"/>
        </w:rPr>
      </w:pPr>
      <w:r w:rsidRPr="006334C1">
        <w:rPr>
          <w:color w:val="000000"/>
        </w:rPr>
        <w:tab/>
        <w:t>(</w:t>
      </w:r>
      <w:r w:rsidRPr="006334C1">
        <w:rPr>
          <w:strike/>
          <w:color w:val="000000"/>
        </w:rPr>
        <w:t>D</w:t>
      </w:r>
      <w:r w:rsidRPr="006334C1">
        <w:rPr>
          <w:color w:val="000000"/>
          <w:u w:val="single"/>
        </w:rPr>
        <w:t>E</w:t>
      </w:r>
      <w:r w:rsidRPr="006334C1">
        <w:rPr>
          <w:color w:val="000000"/>
        </w:rPr>
        <w:t>)</w:t>
      </w:r>
      <w:r w:rsidRPr="006334C1">
        <w:rPr>
          <w:color w:val="000000"/>
        </w:rPr>
        <w:tab/>
      </w:r>
      <w:r w:rsidRPr="006334C1">
        <w:rPr>
          <w:strike/>
          <w:color w:val="000000"/>
        </w:rPr>
        <w:t>A member’s</w:t>
      </w:r>
      <w:r w:rsidRPr="006334C1">
        <w:rPr>
          <w:color w:val="000000"/>
        </w:rPr>
        <w:t xml:space="preserve"> </w:t>
      </w:r>
      <w:r w:rsidRPr="006334C1">
        <w:rPr>
          <w:color w:val="000000"/>
          <w:u w:val="single"/>
        </w:rPr>
        <w:t>The</w:t>
      </w:r>
      <w:r w:rsidRPr="006334C1">
        <w:rPr>
          <w:color w:val="000000"/>
        </w:rPr>
        <w:t xml:space="preserve"> term </w:t>
      </w:r>
      <w:r w:rsidRPr="006334C1">
        <w:rPr>
          <w:color w:val="000000"/>
          <w:u w:val="single"/>
        </w:rPr>
        <w:t>of a member</w:t>
      </w:r>
      <w:r w:rsidRPr="006334C1">
        <w:rPr>
          <w:color w:val="000000"/>
        </w:rPr>
        <w:t xml:space="preserve"> commences on the date </w:t>
      </w:r>
      <w:r w:rsidRPr="006334C1">
        <w:rPr>
          <w:color w:val="000000"/>
          <w:u w:val="single"/>
        </w:rPr>
        <w:t>on which his</w:t>
      </w:r>
      <w:r w:rsidRPr="006334C1">
        <w:rPr>
          <w:color w:val="000000"/>
        </w:rPr>
        <w:t xml:space="preserve"> election or appointment is certified by the Secretary of State. </w:t>
      </w:r>
    </w:p>
    <w:p w:rsidR="00F36653" w:rsidRPr="006334C1" w:rsidRDefault="00F36653" w:rsidP="00F36653">
      <w:r w:rsidRPr="006334C1">
        <w:rPr>
          <w:color w:val="000000"/>
        </w:rPr>
        <w:tab/>
        <w:t>(</w:t>
      </w:r>
      <w:r w:rsidRPr="006334C1">
        <w:rPr>
          <w:strike/>
          <w:color w:val="000000"/>
        </w:rPr>
        <w:t>E</w:t>
      </w:r>
      <w:r w:rsidRPr="006334C1">
        <w:rPr>
          <w:color w:val="000000"/>
          <w:u w:val="single"/>
        </w:rPr>
        <w:t>F</w:t>
      </w:r>
      <w:r w:rsidRPr="006334C1">
        <w:rPr>
          <w:color w:val="000000"/>
        </w:rPr>
        <w:t>)</w:t>
      </w:r>
      <w:r w:rsidRPr="006334C1">
        <w:rPr>
          <w:color w:val="000000"/>
        </w:rPr>
        <w:tab/>
        <w:t xml:space="preserve">A member may be removed from office </w:t>
      </w:r>
      <w:r w:rsidRPr="006334C1">
        <w:rPr>
          <w:strike/>
          <w:color w:val="000000"/>
        </w:rPr>
        <w:t>in accordance with</w:t>
      </w:r>
      <w:r w:rsidRPr="006334C1">
        <w:rPr>
          <w:color w:val="000000"/>
        </w:rPr>
        <w:t xml:space="preserve"> </w:t>
      </w:r>
      <w:r w:rsidRPr="006334C1">
        <w:rPr>
          <w:color w:val="000000"/>
          <w:u w:val="single"/>
        </w:rPr>
        <w:t>pursuant to</w:t>
      </w:r>
      <w:r w:rsidRPr="006334C1">
        <w:rPr>
          <w:color w:val="000000"/>
        </w:rPr>
        <w:t xml:space="preserve"> Section 1</w:t>
      </w:r>
      <w:r w:rsidRPr="006334C1">
        <w:rPr>
          <w:color w:val="000000"/>
        </w:rPr>
        <w:noBreakHyphen/>
        <w:t>3</w:t>
      </w:r>
      <w:r w:rsidRPr="006334C1">
        <w:rPr>
          <w:color w:val="000000"/>
        </w:rPr>
        <w:noBreakHyphen/>
        <w:t>240.”  /</w:t>
      </w:r>
    </w:p>
    <w:p w:rsidR="00F36653" w:rsidRPr="006334C1" w:rsidRDefault="00F36653" w:rsidP="00F36653">
      <w:r w:rsidRPr="006334C1">
        <w:t>Renumber sections to conform.</w:t>
      </w:r>
    </w:p>
    <w:p w:rsidR="00F36653" w:rsidRDefault="00F36653" w:rsidP="00F36653">
      <w:r w:rsidRPr="006334C1">
        <w:t>Amend title to conform.</w:t>
      </w:r>
    </w:p>
    <w:p w:rsidR="00F36653" w:rsidRDefault="00F36653" w:rsidP="00F36653"/>
    <w:p w:rsidR="00F36653" w:rsidRDefault="00F36653" w:rsidP="00F36653">
      <w:r>
        <w:t>Rep. HAMILTON explained the amendment.</w:t>
      </w:r>
    </w:p>
    <w:p w:rsidR="00F36653" w:rsidRDefault="00F36653" w:rsidP="00F36653"/>
    <w:p w:rsidR="00F36653" w:rsidRDefault="00F36653" w:rsidP="00F36653">
      <w:pPr>
        <w:keepNext/>
        <w:jc w:val="center"/>
        <w:rPr>
          <w:b/>
        </w:rPr>
      </w:pPr>
      <w:r w:rsidRPr="00F36653">
        <w:rPr>
          <w:b/>
        </w:rPr>
        <w:t>POINT OF ORDER</w:t>
      </w:r>
    </w:p>
    <w:p w:rsidR="00F36653" w:rsidRDefault="00F36653" w:rsidP="00F36653">
      <w:r>
        <w:t>Rep. SANDIFER raised the Point of Order that under Rule 9.3, Amendment No. 5 to S. 1088 was out of order in that it was not germane to the Bill.</w:t>
      </w:r>
    </w:p>
    <w:p w:rsidR="00F36653" w:rsidRDefault="00F36653" w:rsidP="00F36653">
      <w:r>
        <w:t xml:space="preserve">Rep. HAMILTON spoke against the Point.  </w:t>
      </w:r>
    </w:p>
    <w:p w:rsidR="00F36653" w:rsidRDefault="00F36653" w:rsidP="00F36653">
      <w:r>
        <w:t xml:space="preserve">SPEAKER HARRELL overruled the Point of Order and ruled Amendment No. 5 to be germane to S. 1088. The </w:t>
      </w:r>
      <w:r w:rsidR="002C5325">
        <w:t>SPEAKER</w:t>
      </w:r>
      <w:r>
        <w:t xml:space="preserve"> explained that the Amendment was germane because both the Amendment and the Bill concerned the establishment of 7th Congressional District seats on state boards and commissions in compliance with the creation of the new 7th Congressional District through reapportionment. </w:t>
      </w:r>
    </w:p>
    <w:p w:rsidR="00F36653" w:rsidRDefault="00F36653" w:rsidP="00F36653"/>
    <w:p w:rsidR="00F36653" w:rsidRDefault="00F36653" w:rsidP="00F36653">
      <w:r>
        <w:t xml:space="preserve">Further proceedings were interrupted by expiration of time on the uncontested Calendar, the pending question being consideration of amendments.  </w:t>
      </w:r>
    </w:p>
    <w:p w:rsidR="00F36653" w:rsidRDefault="00F36653" w:rsidP="00F36653"/>
    <w:p w:rsidR="00F36653" w:rsidRDefault="00915E14" w:rsidP="00F36653">
      <w:pPr>
        <w:keepNext/>
        <w:jc w:val="center"/>
        <w:rPr>
          <w:b/>
        </w:rPr>
      </w:pPr>
      <w:r>
        <w:rPr>
          <w:b/>
        </w:rPr>
        <w:br w:type="page"/>
      </w:r>
      <w:r w:rsidR="00F36653" w:rsidRPr="00F36653">
        <w:rPr>
          <w:b/>
        </w:rPr>
        <w:t>S. 1417--RECALLED FROM COMMITTEE ON EDUCATION AND PUBLIC WORKS</w:t>
      </w:r>
    </w:p>
    <w:p w:rsidR="00F36653" w:rsidRDefault="00F36653" w:rsidP="00F36653">
      <w:r>
        <w:t>On motion of Rep. DANING, with unanimous consent, the following Bill was ordered recalled from the Committee on Education and Public Works:</w:t>
      </w:r>
    </w:p>
    <w:p w:rsidR="00F36653" w:rsidRDefault="00F36653" w:rsidP="00F36653">
      <w:bookmarkStart w:id="65" w:name="include_clip_start_142"/>
      <w:bookmarkEnd w:id="65"/>
    </w:p>
    <w:p w:rsidR="00F36653" w:rsidRDefault="00F36653" w:rsidP="00F36653">
      <w:r>
        <w:t>S. 1417 -- Senator Land: A BILL TO AMEND THE CODE OF LAWS OF SOUTH CAROLINA, 1976, BY ADDING ARTICLE 108 TO CHAPTER 3, TITLE 56 SO AS TO PROVIDE FOR THE ISSUANCE OF "SOUTH CAROLINA TENNIS PATRONS FOUNDATION" SPECIAL LICENSE PLATES.</w:t>
      </w:r>
    </w:p>
    <w:p w:rsidR="00F36653" w:rsidRDefault="00F36653" w:rsidP="00F36653">
      <w:bookmarkStart w:id="66" w:name="include_clip_end_142"/>
      <w:bookmarkEnd w:id="66"/>
    </w:p>
    <w:p w:rsidR="00F36653" w:rsidRDefault="00F36653" w:rsidP="00F36653">
      <w:pPr>
        <w:keepNext/>
        <w:jc w:val="center"/>
        <w:rPr>
          <w:b/>
        </w:rPr>
      </w:pPr>
      <w:r w:rsidRPr="00F36653">
        <w:rPr>
          <w:b/>
        </w:rPr>
        <w:t>H. 5026--SENATE AMENDMENTS CONCURRED IN AND BILL ENROLLED</w:t>
      </w:r>
    </w:p>
    <w:p w:rsidR="00F36653" w:rsidRDefault="00F36653" w:rsidP="00F36653">
      <w:r>
        <w:t xml:space="preserve">The Senate Amendments to the following Bill were taken up for consideration: </w:t>
      </w:r>
    </w:p>
    <w:p w:rsidR="00F36653" w:rsidRDefault="00F36653" w:rsidP="00F36653">
      <w:bookmarkStart w:id="67" w:name="include_clip_start_144"/>
      <w:bookmarkEnd w:id="67"/>
    </w:p>
    <w:p w:rsidR="00F36653" w:rsidRDefault="00F36653" w:rsidP="00F36653">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F36653" w:rsidRDefault="00F36653" w:rsidP="00F36653">
      <w:bookmarkStart w:id="68" w:name="include_clip_end_144"/>
      <w:bookmarkEnd w:id="68"/>
    </w:p>
    <w:p w:rsidR="00F36653" w:rsidRDefault="00F36653" w:rsidP="00F36653">
      <w:r>
        <w:t>Rep. J. E. SMITH explained the Senate Amendments.</w:t>
      </w:r>
    </w:p>
    <w:p w:rsidR="00915E14" w:rsidRDefault="00915E14" w:rsidP="00F36653"/>
    <w:p w:rsidR="00F36653" w:rsidRDefault="00F36653" w:rsidP="00F36653">
      <w:r>
        <w:t xml:space="preserve">The yeas and nays were taken resulting as follows: </w:t>
      </w:r>
    </w:p>
    <w:p w:rsidR="00F36653" w:rsidRDefault="00F36653" w:rsidP="00F36653">
      <w:pPr>
        <w:jc w:val="center"/>
      </w:pPr>
      <w:r>
        <w:t xml:space="preserve"> </w:t>
      </w:r>
      <w:bookmarkStart w:id="69" w:name="vote_start146"/>
      <w:bookmarkEnd w:id="69"/>
      <w:r>
        <w:t>Yeas 94; Nays 0</w:t>
      </w:r>
    </w:p>
    <w:p w:rsidR="00F36653" w:rsidRDefault="00F36653" w:rsidP="00F36653">
      <w:pPr>
        <w:jc w:val="center"/>
      </w:pPr>
    </w:p>
    <w:p w:rsidR="00F36653" w:rsidRDefault="00F36653" w:rsidP="00F3665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36653" w:rsidRPr="00F36653" w:rsidTr="00F36653">
        <w:tc>
          <w:tcPr>
            <w:tcW w:w="2179" w:type="dxa"/>
            <w:shd w:val="clear" w:color="auto" w:fill="auto"/>
          </w:tcPr>
          <w:p w:rsidR="00F36653" w:rsidRPr="00F36653" w:rsidRDefault="00F36653" w:rsidP="00F36653">
            <w:pPr>
              <w:keepNext/>
              <w:ind w:firstLine="0"/>
            </w:pPr>
            <w:r>
              <w:t>Agnew</w:t>
            </w:r>
          </w:p>
        </w:tc>
        <w:tc>
          <w:tcPr>
            <w:tcW w:w="2179" w:type="dxa"/>
            <w:shd w:val="clear" w:color="auto" w:fill="auto"/>
          </w:tcPr>
          <w:p w:rsidR="00F36653" w:rsidRPr="00F36653" w:rsidRDefault="00F36653" w:rsidP="00F36653">
            <w:pPr>
              <w:keepNext/>
              <w:ind w:firstLine="0"/>
            </w:pPr>
            <w:r>
              <w:t>Alexander</w:t>
            </w:r>
          </w:p>
        </w:tc>
        <w:tc>
          <w:tcPr>
            <w:tcW w:w="2180" w:type="dxa"/>
            <w:shd w:val="clear" w:color="auto" w:fill="auto"/>
          </w:tcPr>
          <w:p w:rsidR="00F36653" w:rsidRPr="00F36653" w:rsidRDefault="00F36653" w:rsidP="00F36653">
            <w:pPr>
              <w:keepNext/>
              <w:ind w:firstLine="0"/>
            </w:pPr>
            <w:r>
              <w:t>Allen</w:t>
            </w:r>
          </w:p>
        </w:tc>
      </w:tr>
      <w:tr w:rsidR="00F36653" w:rsidRPr="00F36653" w:rsidTr="00F36653">
        <w:tc>
          <w:tcPr>
            <w:tcW w:w="2179" w:type="dxa"/>
            <w:shd w:val="clear" w:color="auto" w:fill="auto"/>
          </w:tcPr>
          <w:p w:rsidR="00F36653" w:rsidRPr="00F36653" w:rsidRDefault="00F36653" w:rsidP="00F36653">
            <w:pPr>
              <w:ind w:firstLine="0"/>
            </w:pPr>
            <w:r>
              <w:t>Allison</w:t>
            </w:r>
          </w:p>
        </w:tc>
        <w:tc>
          <w:tcPr>
            <w:tcW w:w="2179" w:type="dxa"/>
            <w:shd w:val="clear" w:color="auto" w:fill="auto"/>
          </w:tcPr>
          <w:p w:rsidR="00F36653" w:rsidRPr="00F36653" w:rsidRDefault="00F36653" w:rsidP="00F36653">
            <w:pPr>
              <w:ind w:firstLine="0"/>
            </w:pPr>
            <w:r>
              <w:t>Anderson</w:t>
            </w:r>
          </w:p>
        </w:tc>
        <w:tc>
          <w:tcPr>
            <w:tcW w:w="2180" w:type="dxa"/>
            <w:shd w:val="clear" w:color="auto" w:fill="auto"/>
          </w:tcPr>
          <w:p w:rsidR="00F36653" w:rsidRPr="00F36653" w:rsidRDefault="00F36653" w:rsidP="00F36653">
            <w:pPr>
              <w:ind w:firstLine="0"/>
            </w:pPr>
            <w:r>
              <w:t>Anthony</w:t>
            </w:r>
          </w:p>
        </w:tc>
      </w:tr>
      <w:tr w:rsidR="00F36653" w:rsidRPr="00F36653" w:rsidTr="00F36653">
        <w:tc>
          <w:tcPr>
            <w:tcW w:w="2179" w:type="dxa"/>
            <w:shd w:val="clear" w:color="auto" w:fill="auto"/>
          </w:tcPr>
          <w:p w:rsidR="00F36653" w:rsidRPr="00F36653" w:rsidRDefault="00F36653" w:rsidP="00F36653">
            <w:pPr>
              <w:ind w:firstLine="0"/>
            </w:pPr>
            <w:r>
              <w:t>Atwater</w:t>
            </w:r>
          </w:p>
        </w:tc>
        <w:tc>
          <w:tcPr>
            <w:tcW w:w="2179" w:type="dxa"/>
            <w:shd w:val="clear" w:color="auto" w:fill="auto"/>
          </w:tcPr>
          <w:p w:rsidR="00F36653" w:rsidRPr="00F36653" w:rsidRDefault="00F36653" w:rsidP="00F36653">
            <w:pPr>
              <w:ind w:firstLine="0"/>
            </w:pPr>
            <w:r>
              <w:t>Bales</w:t>
            </w:r>
          </w:p>
        </w:tc>
        <w:tc>
          <w:tcPr>
            <w:tcW w:w="2180" w:type="dxa"/>
            <w:shd w:val="clear" w:color="auto" w:fill="auto"/>
          </w:tcPr>
          <w:p w:rsidR="00F36653" w:rsidRPr="00F36653" w:rsidRDefault="00F36653" w:rsidP="00F36653">
            <w:pPr>
              <w:ind w:firstLine="0"/>
            </w:pPr>
            <w:r>
              <w:t>Ballentine</w:t>
            </w:r>
          </w:p>
        </w:tc>
      </w:tr>
      <w:tr w:rsidR="00F36653" w:rsidRPr="00F36653" w:rsidTr="00F36653">
        <w:tc>
          <w:tcPr>
            <w:tcW w:w="2179" w:type="dxa"/>
            <w:shd w:val="clear" w:color="auto" w:fill="auto"/>
          </w:tcPr>
          <w:p w:rsidR="00F36653" w:rsidRPr="00F36653" w:rsidRDefault="00F36653" w:rsidP="00F36653">
            <w:pPr>
              <w:ind w:firstLine="0"/>
            </w:pPr>
            <w:r>
              <w:t>Bannister</w:t>
            </w:r>
          </w:p>
        </w:tc>
        <w:tc>
          <w:tcPr>
            <w:tcW w:w="2179" w:type="dxa"/>
            <w:shd w:val="clear" w:color="auto" w:fill="auto"/>
          </w:tcPr>
          <w:p w:rsidR="00F36653" w:rsidRPr="00F36653" w:rsidRDefault="00F36653" w:rsidP="00F36653">
            <w:pPr>
              <w:ind w:firstLine="0"/>
            </w:pPr>
            <w:r>
              <w:t>Barfield</w:t>
            </w:r>
          </w:p>
        </w:tc>
        <w:tc>
          <w:tcPr>
            <w:tcW w:w="2180" w:type="dxa"/>
            <w:shd w:val="clear" w:color="auto" w:fill="auto"/>
          </w:tcPr>
          <w:p w:rsidR="00F36653" w:rsidRPr="00F36653" w:rsidRDefault="00F36653" w:rsidP="00F36653">
            <w:pPr>
              <w:ind w:firstLine="0"/>
            </w:pPr>
            <w:r>
              <w:t>Battle</w:t>
            </w:r>
          </w:p>
        </w:tc>
      </w:tr>
      <w:tr w:rsidR="00F36653" w:rsidRPr="00F36653" w:rsidTr="00F36653">
        <w:tc>
          <w:tcPr>
            <w:tcW w:w="2179" w:type="dxa"/>
            <w:shd w:val="clear" w:color="auto" w:fill="auto"/>
          </w:tcPr>
          <w:p w:rsidR="00F36653" w:rsidRPr="00F36653" w:rsidRDefault="00F36653" w:rsidP="00F36653">
            <w:pPr>
              <w:ind w:firstLine="0"/>
            </w:pPr>
            <w:r>
              <w:t>Bedingfield</w:t>
            </w:r>
          </w:p>
        </w:tc>
        <w:tc>
          <w:tcPr>
            <w:tcW w:w="2179" w:type="dxa"/>
            <w:shd w:val="clear" w:color="auto" w:fill="auto"/>
          </w:tcPr>
          <w:p w:rsidR="00F36653" w:rsidRPr="00F36653" w:rsidRDefault="00F36653" w:rsidP="00F36653">
            <w:pPr>
              <w:ind w:firstLine="0"/>
            </w:pPr>
            <w:r>
              <w:t>Bingham</w:t>
            </w:r>
          </w:p>
        </w:tc>
        <w:tc>
          <w:tcPr>
            <w:tcW w:w="2180" w:type="dxa"/>
            <w:shd w:val="clear" w:color="auto" w:fill="auto"/>
          </w:tcPr>
          <w:p w:rsidR="00F36653" w:rsidRPr="00F36653" w:rsidRDefault="00F36653" w:rsidP="00F36653">
            <w:pPr>
              <w:ind w:firstLine="0"/>
            </w:pPr>
            <w:r>
              <w:t>Bowen</w:t>
            </w:r>
          </w:p>
        </w:tc>
      </w:tr>
      <w:tr w:rsidR="00F36653" w:rsidRPr="00F36653" w:rsidTr="00F36653">
        <w:tc>
          <w:tcPr>
            <w:tcW w:w="2179" w:type="dxa"/>
            <w:shd w:val="clear" w:color="auto" w:fill="auto"/>
          </w:tcPr>
          <w:p w:rsidR="00F36653" w:rsidRPr="00F36653" w:rsidRDefault="00F36653" w:rsidP="00F36653">
            <w:pPr>
              <w:ind w:firstLine="0"/>
            </w:pPr>
            <w:r>
              <w:t>Brady</w:t>
            </w:r>
          </w:p>
        </w:tc>
        <w:tc>
          <w:tcPr>
            <w:tcW w:w="2179" w:type="dxa"/>
            <w:shd w:val="clear" w:color="auto" w:fill="auto"/>
          </w:tcPr>
          <w:p w:rsidR="00F36653" w:rsidRPr="00F36653" w:rsidRDefault="00F36653" w:rsidP="00F36653">
            <w:pPr>
              <w:ind w:firstLine="0"/>
            </w:pPr>
            <w:r>
              <w:t>Branham</w:t>
            </w:r>
          </w:p>
        </w:tc>
        <w:tc>
          <w:tcPr>
            <w:tcW w:w="2180" w:type="dxa"/>
            <w:shd w:val="clear" w:color="auto" w:fill="auto"/>
          </w:tcPr>
          <w:p w:rsidR="00F36653" w:rsidRPr="00F36653" w:rsidRDefault="00F36653" w:rsidP="00F36653">
            <w:pPr>
              <w:ind w:firstLine="0"/>
            </w:pPr>
            <w:r>
              <w:t>Brannon</w:t>
            </w:r>
          </w:p>
        </w:tc>
      </w:tr>
      <w:tr w:rsidR="00F36653" w:rsidRPr="00F36653" w:rsidTr="00F36653">
        <w:tc>
          <w:tcPr>
            <w:tcW w:w="2179" w:type="dxa"/>
            <w:shd w:val="clear" w:color="auto" w:fill="auto"/>
          </w:tcPr>
          <w:p w:rsidR="00F36653" w:rsidRPr="00F36653" w:rsidRDefault="00F36653" w:rsidP="00F36653">
            <w:pPr>
              <w:ind w:firstLine="0"/>
            </w:pPr>
            <w:r>
              <w:t>Brantley</w:t>
            </w:r>
          </w:p>
        </w:tc>
        <w:tc>
          <w:tcPr>
            <w:tcW w:w="2179" w:type="dxa"/>
            <w:shd w:val="clear" w:color="auto" w:fill="auto"/>
          </w:tcPr>
          <w:p w:rsidR="00F36653" w:rsidRPr="00F36653" w:rsidRDefault="00F36653" w:rsidP="00F36653">
            <w:pPr>
              <w:ind w:firstLine="0"/>
            </w:pPr>
            <w:r>
              <w:t>H. B. Brown</w:t>
            </w:r>
          </w:p>
        </w:tc>
        <w:tc>
          <w:tcPr>
            <w:tcW w:w="2180" w:type="dxa"/>
            <w:shd w:val="clear" w:color="auto" w:fill="auto"/>
          </w:tcPr>
          <w:p w:rsidR="00F36653" w:rsidRPr="00F36653" w:rsidRDefault="00F36653" w:rsidP="00F36653">
            <w:pPr>
              <w:ind w:firstLine="0"/>
            </w:pPr>
            <w:r>
              <w:t>R. L. Brown</w:t>
            </w:r>
          </w:p>
        </w:tc>
      </w:tr>
      <w:tr w:rsidR="00F36653" w:rsidRPr="00F36653" w:rsidTr="00F36653">
        <w:tc>
          <w:tcPr>
            <w:tcW w:w="2179" w:type="dxa"/>
            <w:shd w:val="clear" w:color="auto" w:fill="auto"/>
          </w:tcPr>
          <w:p w:rsidR="00F36653" w:rsidRPr="00F36653" w:rsidRDefault="00F36653" w:rsidP="00F36653">
            <w:pPr>
              <w:ind w:firstLine="0"/>
            </w:pPr>
            <w:r>
              <w:t>Butler Garrick</w:t>
            </w:r>
          </w:p>
        </w:tc>
        <w:tc>
          <w:tcPr>
            <w:tcW w:w="2179" w:type="dxa"/>
            <w:shd w:val="clear" w:color="auto" w:fill="auto"/>
          </w:tcPr>
          <w:p w:rsidR="00F36653" w:rsidRPr="00F36653" w:rsidRDefault="00F36653" w:rsidP="00F36653">
            <w:pPr>
              <w:ind w:firstLine="0"/>
            </w:pPr>
            <w:r>
              <w:t>Chumley</w:t>
            </w:r>
          </w:p>
        </w:tc>
        <w:tc>
          <w:tcPr>
            <w:tcW w:w="2180" w:type="dxa"/>
            <w:shd w:val="clear" w:color="auto" w:fill="auto"/>
          </w:tcPr>
          <w:p w:rsidR="00F36653" w:rsidRPr="00F36653" w:rsidRDefault="00F36653" w:rsidP="00F36653">
            <w:pPr>
              <w:ind w:firstLine="0"/>
            </w:pPr>
            <w:r>
              <w:t>Clemmons</w:t>
            </w:r>
          </w:p>
        </w:tc>
      </w:tr>
      <w:tr w:rsidR="00F36653" w:rsidRPr="00F36653" w:rsidTr="00F36653">
        <w:tc>
          <w:tcPr>
            <w:tcW w:w="2179" w:type="dxa"/>
            <w:shd w:val="clear" w:color="auto" w:fill="auto"/>
          </w:tcPr>
          <w:p w:rsidR="00F36653" w:rsidRPr="00F36653" w:rsidRDefault="00F36653" w:rsidP="00F36653">
            <w:pPr>
              <w:ind w:firstLine="0"/>
            </w:pPr>
            <w:r>
              <w:t>Cole</w:t>
            </w:r>
          </w:p>
        </w:tc>
        <w:tc>
          <w:tcPr>
            <w:tcW w:w="2179" w:type="dxa"/>
            <w:shd w:val="clear" w:color="auto" w:fill="auto"/>
          </w:tcPr>
          <w:p w:rsidR="00F36653" w:rsidRPr="00F36653" w:rsidRDefault="00F36653" w:rsidP="00F36653">
            <w:pPr>
              <w:ind w:firstLine="0"/>
            </w:pPr>
            <w:r>
              <w:t>Corbin</w:t>
            </w:r>
          </w:p>
        </w:tc>
        <w:tc>
          <w:tcPr>
            <w:tcW w:w="2180" w:type="dxa"/>
            <w:shd w:val="clear" w:color="auto" w:fill="auto"/>
          </w:tcPr>
          <w:p w:rsidR="00F36653" w:rsidRPr="00F36653" w:rsidRDefault="00F36653" w:rsidP="00F36653">
            <w:pPr>
              <w:ind w:firstLine="0"/>
            </w:pPr>
            <w:r>
              <w:t>Crosby</w:t>
            </w:r>
          </w:p>
        </w:tc>
      </w:tr>
      <w:tr w:rsidR="00F36653" w:rsidRPr="00F36653" w:rsidTr="00F36653">
        <w:tc>
          <w:tcPr>
            <w:tcW w:w="2179" w:type="dxa"/>
            <w:shd w:val="clear" w:color="auto" w:fill="auto"/>
          </w:tcPr>
          <w:p w:rsidR="00F36653" w:rsidRPr="00F36653" w:rsidRDefault="00F36653" w:rsidP="00F36653">
            <w:pPr>
              <w:ind w:firstLine="0"/>
            </w:pPr>
            <w:r>
              <w:t>Daning</w:t>
            </w:r>
          </w:p>
        </w:tc>
        <w:tc>
          <w:tcPr>
            <w:tcW w:w="2179" w:type="dxa"/>
            <w:shd w:val="clear" w:color="auto" w:fill="auto"/>
          </w:tcPr>
          <w:p w:rsidR="00F36653" w:rsidRPr="00F36653" w:rsidRDefault="00F36653" w:rsidP="00F36653">
            <w:pPr>
              <w:ind w:firstLine="0"/>
            </w:pPr>
            <w:r>
              <w:t>Delleney</w:t>
            </w:r>
          </w:p>
        </w:tc>
        <w:tc>
          <w:tcPr>
            <w:tcW w:w="2180" w:type="dxa"/>
            <w:shd w:val="clear" w:color="auto" w:fill="auto"/>
          </w:tcPr>
          <w:p w:rsidR="00F36653" w:rsidRPr="00F36653" w:rsidRDefault="00F36653" w:rsidP="00F36653">
            <w:pPr>
              <w:ind w:firstLine="0"/>
            </w:pPr>
            <w:r>
              <w:t>Dillard</w:t>
            </w:r>
          </w:p>
        </w:tc>
      </w:tr>
      <w:tr w:rsidR="00F36653" w:rsidRPr="00F36653" w:rsidTr="00F36653">
        <w:tc>
          <w:tcPr>
            <w:tcW w:w="2179" w:type="dxa"/>
            <w:shd w:val="clear" w:color="auto" w:fill="auto"/>
          </w:tcPr>
          <w:p w:rsidR="00F36653" w:rsidRPr="00F36653" w:rsidRDefault="00F36653" w:rsidP="00F36653">
            <w:pPr>
              <w:ind w:firstLine="0"/>
            </w:pPr>
            <w:r>
              <w:t>Erickson</w:t>
            </w:r>
          </w:p>
        </w:tc>
        <w:tc>
          <w:tcPr>
            <w:tcW w:w="2179" w:type="dxa"/>
            <w:shd w:val="clear" w:color="auto" w:fill="auto"/>
          </w:tcPr>
          <w:p w:rsidR="00F36653" w:rsidRPr="00F36653" w:rsidRDefault="00F36653" w:rsidP="00F36653">
            <w:pPr>
              <w:ind w:firstLine="0"/>
            </w:pPr>
            <w:r>
              <w:t>Forrester</w:t>
            </w:r>
          </w:p>
        </w:tc>
        <w:tc>
          <w:tcPr>
            <w:tcW w:w="2180" w:type="dxa"/>
            <w:shd w:val="clear" w:color="auto" w:fill="auto"/>
          </w:tcPr>
          <w:p w:rsidR="00F36653" w:rsidRPr="00F36653" w:rsidRDefault="00F36653" w:rsidP="00F36653">
            <w:pPr>
              <w:ind w:firstLine="0"/>
            </w:pPr>
            <w:r>
              <w:t>Frye</w:t>
            </w:r>
          </w:p>
        </w:tc>
      </w:tr>
      <w:tr w:rsidR="00F36653" w:rsidRPr="00F36653" w:rsidTr="00F36653">
        <w:tc>
          <w:tcPr>
            <w:tcW w:w="2179" w:type="dxa"/>
            <w:shd w:val="clear" w:color="auto" w:fill="auto"/>
          </w:tcPr>
          <w:p w:rsidR="00F36653" w:rsidRPr="00F36653" w:rsidRDefault="00F36653" w:rsidP="00F36653">
            <w:pPr>
              <w:ind w:firstLine="0"/>
            </w:pPr>
            <w:r>
              <w:t>Funderburk</w:t>
            </w:r>
          </w:p>
        </w:tc>
        <w:tc>
          <w:tcPr>
            <w:tcW w:w="2179" w:type="dxa"/>
            <w:shd w:val="clear" w:color="auto" w:fill="auto"/>
          </w:tcPr>
          <w:p w:rsidR="00F36653" w:rsidRPr="00F36653" w:rsidRDefault="00F36653" w:rsidP="00F36653">
            <w:pPr>
              <w:ind w:firstLine="0"/>
            </w:pPr>
            <w:r>
              <w:t>Hamilton</w:t>
            </w:r>
          </w:p>
        </w:tc>
        <w:tc>
          <w:tcPr>
            <w:tcW w:w="2180" w:type="dxa"/>
            <w:shd w:val="clear" w:color="auto" w:fill="auto"/>
          </w:tcPr>
          <w:p w:rsidR="00F36653" w:rsidRPr="00F36653" w:rsidRDefault="00F36653" w:rsidP="00F36653">
            <w:pPr>
              <w:ind w:firstLine="0"/>
            </w:pPr>
            <w:r>
              <w:t>Hardwick</w:t>
            </w:r>
          </w:p>
        </w:tc>
      </w:tr>
      <w:tr w:rsidR="00F36653" w:rsidRPr="00F36653" w:rsidTr="00F36653">
        <w:tc>
          <w:tcPr>
            <w:tcW w:w="2179" w:type="dxa"/>
            <w:shd w:val="clear" w:color="auto" w:fill="auto"/>
          </w:tcPr>
          <w:p w:rsidR="00F36653" w:rsidRPr="00F36653" w:rsidRDefault="00F36653" w:rsidP="00F36653">
            <w:pPr>
              <w:ind w:firstLine="0"/>
            </w:pPr>
            <w:r>
              <w:t>Harrell</w:t>
            </w:r>
          </w:p>
        </w:tc>
        <w:tc>
          <w:tcPr>
            <w:tcW w:w="2179" w:type="dxa"/>
            <w:shd w:val="clear" w:color="auto" w:fill="auto"/>
          </w:tcPr>
          <w:p w:rsidR="00F36653" w:rsidRPr="00F36653" w:rsidRDefault="00F36653" w:rsidP="00F36653">
            <w:pPr>
              <w:ind w:firstLine="0"/>
            </w:pPr>
            <w:r>
              <w:t>Harrison</w:t>
            </w:r>
          </w:p>
        </w:tc>
        <w:tc>
          <w:tcPr>
            <w:tcW w:w="2180" w:type="dxa"/>
            <w:shd w:val="clear" w:color="auto" w:fill="auto"/>
          </w:tcPr>
          <w:p w:rsidR="00F36653" w:rsidRPr="00F36653" w:rsidRDefault="00F36653" w:rsidP="00F36653">
            <w:pPr>
              <w:ind w:firstLine="0"/>
            </w:pPr>
            <w:r>
              <w:t>Hart</w:t>
            </w:r>
          </w:p>
        </w:tc>
      </w:tr>
      <w:tr w:rsidR="00F36653" w:rsidRPr="00F36653" w:rsidTr="00F36653">
        <w:tc>
          <w:tcPr>
            <w:tcW w:w="2179" w:type="dxa"/>
            <w:shd w:val="clear" w:color="auto" w:fill="auto"/>
          </w:tcPr>
          <w:p w:rsidR="00F36653" w:rsidRPr="00F36653" w:rsidRDefault="00F36653" w:rsidP="00F36653">
            <w:pPr>
              <w:ind w:firstLine="0"/>
            </w:pPr>
            <w:r>
              <w:t>Hearn</w:t>
            </w:r>
          </w:p>
        </w:tc>
        <w:tc>
          <w:tcPr>
            <w:tcW w:w="2179" w:type="dxa"/>
            <w:shd w:val="clear" w:color="auto" w:fill="auto"/>
          </w:tcPr>
          <w:p w:rsidR="00F36653" w:rsidRPr="00F36653" w:rsidRDefault="00F36653" w:rsidP="00F36653">
            <w:pPr>
              <w:ind w:firstLine="0"/>
            </w:pPr>
            <w:r>
              <w:t>Henderson</w:t>
            </w:r>
          </w:p>
        </w:tc>
        <w:tc>
          <w:tcPr>
            <w:tcW w:w="2180" w:type="dxa"/>
            <w:shd w:val="clear" w:color="auto" w:fill="auto"/>
          </w:tcPr>
          <w:p w:rsidR="00F36653" w:rsidRPr="00F36653" w:rsidRDefault="00F36653" w:rsidP="00F36653">
            <w:pPr>
              <w:ind w:firstLine="0"/>
            </w:pPr>
            <w:r>
              <w:t>Herbkersman</w:t>
            </w:r>
          </w:p>
        </w:tc>
      </w:tr>
      <w:tr w:rsidR="00F36653" w:rsidRPr="00F36653" w:rsidTr="00F36653">
        <w:tc>
          <w:tcPr>
            <w:tcW w:w="2179" w:type="dxa"/>
            <w:shd w:val="clear" w:color="auto" w:fill="auto"/>
          </w:tcPr>
          <w:p w:rsidR="00F36653" w:rsidRPr="00F36653" w:rsidRDefault="00F36653" w:rsidP="00F36653">
            <w:pPr>
              <w:ind w:firstLine="0"/>
            </w:pPr>
            <w:r>
              <w:t>Hodges</w:t>
            </w:r>
          </w:p>
        </w:tc>
        <w:tc>
          <w:tcPr>
            <w:tcW w:w="2179" w:type="dxa"/>
            <w:shd w:val="clear" w:color="auto" w:fill="auto"/>
          </w:tcPr>
          <w:p w:rsidR="00F36653" w:rsidRPr="00F36653" w:rsidRDefault="00F36653" w:rsidP="00F36653">
            <w:pPr>
              <w:ind w:firstLine="0"/>
            </w:pPr>
            <w:r>
              <w:t>Horne</w:t>
            </w:r>
          </w:p>
        </w:tc>
        <w:tc>
          <w:tcPr>
            <w:tcW w:w="2180" w:type="dxa"/>
            <w:shd w:val="clear" w:color="auto" w:fill="auto"/>
          </w:tcPr>
          <w:p w:rsidR="00F36653" w:rsidRPr="00F36653" w:rsidRDefault="00F36653" w:rsidP="00F36653">
            <w:pPr>
              <w:ind w:firstLine="0"/>
            </w:pPr>
            <w:r>
              <w:t>Hosey</w:t>
            </w:r>
          </w:p>
        </w:tc>
      </w:tr>
      <w:tr w:rsidR="00F36653" w:rsidRPr="00F36653" w:rsidTr="00F36653">
        <w:tc>
          <w:tcPr>
            <w:tcW w:w="2179" w:type="dxa"/>
            <w:shd w:val="clear" w:color="auto" w:fill="auto"/>
          </w:tcPr>
          <w:p w:rsidR="00F36653" w:rsidRPr="00F36653" w:rsidRDefault="00F36653" w:rsidP="00F36653">
            <w:pPr>
              <w:ind w:firstLine="0"/>
            </w:pPr>
            <w:r>
              <w:t>Huggins</w:t>
            </w:r>
          </w:p>
        </w:tc>
        <w:tc>
          <w:tcPr>
            <w:tcW w:w="2179" w:type="dxa"/>
            <w:shd w:val="clear" w:color="auto" w:fill="auto"/>
          </w:tcPr>
          <w:p w:rsidR="00F36653" w:rsidRPr="00F36653" w:rsidRDefault="00F36653" w:rsidP="00F36653">
            <w:pPr>
              <w:ind w:firstLine="0"/>
            </w:pPr>
            <w:r>
              <w:t>Jefferson</w:t>
            </w:r>
          </w:p>
        </w:tc>
        <w:tc>
          <w:tcPr>
            <w:tcW w:w="2180" w:type="dxa"/>
            <w:shd w:val="clear" w:color="auto" w:fill="auto"/>
          </w:tcPr>
          <w:p w:rsidR="00F36653" w:rsidRPr="00F36653" w:rsidRDefault="00F36653" w:rsidP="00F36653">
            <w:pPr>
              <w:ind w:firstLine="0"/>
            </w:pPr>
            <w:r>
              <w:t>Johnson</w:t>
            </w:r>
          </w:p>
        </w:tc>
      </w:tr>
      <w:tr w:rsidR="00F36653" w:rsidRPr="00F36653" w:rsidTr="00F36653">
        <w:tc>
          <w:tcPr>
            <w:tcW w:w="2179" w:type="dxa"/>
            <w:shd w:val="clear" w:color="auto" w:fill="auto"/>
          </w:tcPr>
          <w:p w:rsidR="00F36653" w:rsidRPr="00F36653" w:rsidRDefault="00F36653" w:rsidP="00F36653">
            <w:pPr>
              <w:ind w:firstLine="0"/>
            </w:pPr>
            <w:r>
              <w:t>Knight</w:t>
            </w:r>
          </w:p>
        </w:tc>
        <w:tc>
          <w:tcPr>
            <w:tcW w:w="2179" w:type="dxa"/>
            <w:shd w:val="clear" w:color="auto" w:fill="auto"/>
          </w:tcPr>
          <w:p w:rsidR="00F36653" w:rsidRPr="00F36653" w:rsidRDefault="00F36653" w:rsidP="00F36653">
            <w:pPr>
              <w:ind w:firstLine="0"/>
            </w:pPr>
            <w:r>
              <w:t>Loftis</w:t>
            </w:r>
          </w:p>
        </w:tc>
        <w:tc>
          <w:tcPr>
            <w:tcW w:w="2180" w:type="dxa"/>
            <w:shd w:val="clear" w:color="auto" w:fill="auto"/>
          </w:tcPr>
          <w:p w:rsidR="00F36653" w:rsidRPr="00F36653" w:rsidRDefault="00F36653" w:rsidP="00F36653">
            <w:pPr>
              <w:ind w:firstLine="0"/>
            </w:pPr>
            <w:r>
              <w:t>Long</w:t>
            </w:r>
          </w:p>
        </w:tc>
      </w:tr>
      <w:tr w:rsidR="00F36653" w:rsidRPr="00F36653" w:rsidTr="00F36653">
        <w:tc>
          <w:tcPr>
            <w:tcW w:w="2179" w:type="dxa"/>
            <w:shd w:val="clear" w:color="auto" w:fill="auto"/>
          </w:tcPr>
          <w:p w:rsidR="00F36653" w:rsidRPr="00F36653" w:rsidRDefault="00F36653" w:rsidP="00F36653">
            <w:pPr>
              <w:ind w:firstLine="0"/>
            </w:pPr>
            <w:r>
              <w:t>Lowe</w:t>
            </w:r>
          </w:p>
        </w:tc>
        <w:tc>
          <w:tcPr>
            <w:tcW w:w="2179" w:type="dxa"/>
            <w:shd w:val="clear" w:color="auto" w:fill="auto"/>
          </w:tcPr>
          <w:p w:rsidR="00F36653" w:rsidRPr="00F36653" w:rsidRDefault="00F36653" w:rsidP="00F36653">
            <w:pPr>
              <w:ind w:firstLine="0"/>
            </w:pPr>
            <w:r>
              <w:t>Lucas</w:t>
            </w:r>
          </w:p>
        </w:tc>
        <w:tc>
          <w:tcPr>
            <w:tcW w:w="2180" w:type="dxa"/>
            <w:shd w:val="clear" w:color="auto" w:fill="auto"/>
          </w:tcPr>
          <w:p w:rsidR="00F36653" w:rsidRPr="00F36653" w:rsidRDefault="00F36653" w:rsidP="00F36653">
            <w:pPr>
              <w:ind w:firstLine="0"/>
            </w:pPr>
            <w:r>
              <w:t>Mack</w:t>
            </w:r>
          </w:p>
        </w:tc>
      </w:tr>
      <w:tr w:rsidR="00F36653" w:rsidRPr="00F36653" w:rsidTr="00F36653">
        <w:tc>
          <w:tcPr>
            <w:tcW w:w="2179" w:type="dxa"/>
            <w:shd w:val="clear" w:color="auto" w:fill="auto"/>
          </w:tcPr>
          <w:p w:rsidR="00F36653" w:rsidRPr="00F36653" w:rsidRDefault="00F36653" w:rsidP="00F36653">
            <w:pPr>
              <w:ind w:firstLine="0"/>
            </w:pPr>
            <w:r>
              <w:t>McEachern</w:t>
            </w:r>
          </w:p>
        </w:tc>
        <w:tc>
          <w:tcPr>
            <w:tcW w:w="2179" w:type="dxa"/>
            <w:shd w:val="clear" w:color="auto" w:fill="auto"/>
          </w:tcPr>
          <w:p w:rsidR="00F36653" w:rsidRPr="00F36653" w:rsidRDefault="00F36653" w:rsidP="00F36653">
            <w:pPr>
              <w:ind w:firstLine="0"/>
            </w:pPr>
            <w:r>
              <w:t>McLeod</w:t>
            </w:r>
          </w:p>
        </w:tc>
        <w:tc>
          <w:tcPr>
            <w:tcW w:w="2180" w:type="dxa"/>
            <w:shd w:val="clear" w:color="auto" w:fill="auto"/>
          </w:tcPr>
          <w:p w:rsidR="00F36653" w:rsidRPr="00F36653" w:rsidRDefault="00F36653" w:rsidP="00F36653">
            <w:pPr>
              <w:ind w:firstLine="0"/>
            </w:pPr>
            <w:r>
              <w:t>Merrill</w:t>
            </w:r>
          </w:p>
        </w:tc>
      </w:tr>
      <w:tr w:rsidR="00F36653" w:rsidRPr="00F36653" w:rsidTr="00F36653">
        <w:tc>
          <w:tcPr>
            <w:tcW w:w="2179" w:type="dxa"/>
            <w:shd w:val="clear" w:color="auto" w:fill="auto"/>
          </w:tcPr>
          <w:p w:rsidR="00F36653" w:rsidRPr="00F36653" w:rsidRDefault="00F36653" w:rsidP="00F36653">
            <w:pPr>
              <w:ind w:firstLine="0"/>
            </w:pPr>
            <w:r>
              <w:t>D. C. Moss</w:t>
            </w:r>
          </w:p>
        </w:tc>
        <w:tc>
          <w:tcPr>
            <w:tcW w:w="2179" w:type="dxa"/>
            <w:shd w:val="clear" w:color="auto" w:fill="auto"/>
          </w:tcPr>
          <w:p w:rsidR="00F36653" w:rsidRPr="00F36653" w:rsidRDefault="00F36653" w:rsidP="00F36653">
            <w:pPr>
              <w:ind w:firstLine="0"/>
            </w:pPr>
            <w:r>
              <w:t>V. S. Moss</w:t>
            </w:r>
          </w:p>
        </w:tc>
        <w:tc>
          <w:tcPr>
            <w:tcW w:w="2180" w:type="dxa"/>
            <w:shd w:val="clear" w:color="auto" w:fill="auto"/>
          </w:tcPr>
          <w:p w:rsidR="00F36653" w:rsidRPr="00F36653" w:rsidRDefault="00F36653" w:rsidP="00F36653">
            <w:pPr>
              <w:ind w:firstLine="0"/>
            </w:pPr>
            <w:r>
              <w:t>Munnerlyn</w:t>
            </w:r>
          </w:p>
        </w:tc>
      </w:tr>
      <w:tr w:rsidR="00F36653" w:rsidRPr="00F36653" w:rsidTr="00F36653">
        <w:tc>
          <w:tcPr>
            <w:tcW w:w="2179" w:type="dxa"/>
            <w:shd w:val="clear" w:color="auto" w:fill="auto"/>
          </w:tcPr>
          <w:p w:rsidR="00F36653" w:rsidRPr="00F36653" w:rsidRDefault="00F36653" w:rsidP="00F36653">
            <w:pPr>
              <w:ind w:firstLine="0"/>
            </w:pPr>
            <w:r>
              <w:t>Nanney</w:t>
            </w:r>
          </w:p>
        </w:tc>
        <w:tc>
          <w:tcPr>
            <w:tcW w:w="2179" w:type="dxa"/>
            <w:shd w:val="clear" w:color="auto" w:fill="auto"/>
          </w:tcPr>
          <w:p w:rsidR="00F36653" w:rsidRPr="00F36653" w:rsidRDefault="00F36653" w:rsidP="00F36653">
            <w:pPr>
              <w:ind w:firstLine="0"/>
            </w:pPr>
            <w:r>
              <w:t>J. H. Neal</w:t>
            </w:r>
          </w:p>
        </w:tc>
        <w:tc>
          <w:tcPr>
            <w:tcW w:w="2180" w:type="dxa"/>
            <w:shd w:val="clear" w:color="auto" w:fill="auto"/>
          </w:tcPr>
          <w:p w:rsidR="00F36653" w:rsidRPr="00F36653" w:rsidRDefault="00F36653" w:rsidP="00F36653">
            <w:pPr>
              <w:ind w:firstLine="0"/>
            </w:pPr>
            <w:r>
              <w:t>J. M. Neal</w:t>
            </w:r>
          </w:p>
        </w:tc>
      </w:tr>
      <w:tr w:rsidR="00F36653" w:rsidRPr="00F36653" w:rsidTr="00F36653">
        <w:tc>
          <w:tcPr>
            <w:tcW w:w="2179" w:type="dxa"/>
            <w:shd w:val="clear" w:color="auto" w:fill="auto"/>
          </w:tcPr>
          <w:p w:rsidR="00F36653" w:rsidRPr="00F36653" w:rsidRDefault="00F36653" w:rsidP="00F36653">
            <w:pPr>
              <w:ind w:firstLine="0"/>
            </w:pPr>
            <w:r>
              <w:t>Neilson</w:t>
            </w:r>
          </w:p>
        </w:tc>
        <w:tc>
          <w:tcPr>
            <w:tcW w:w="2179" w:type="dxa"/>
            <w:shd w:val="clear" w:color="auto" w:fill="auto"/>
          </w:tcPr>
          <w:p w:rsidR="00F36653" w:rsidRPr="00F36653" w:rsidRDefault="00F36653" w:rsidP="00F36653">
            <w:pPr>
              <w:ind w:firstLine="0"/>
            </w:pPr>
            <w:r>
              <w:t>Norman</w:t>
            </w:r>
          </w:p>
        </w:tc>
        <w:tc>
          <w:tcPr>
            <w:tcW w:w="2180" w:type="dxa"/>
            <w:shd w:val="clear" w:color="auto" w:fill="auto"/>
          </w:tcPr>
          <w:p w:rsidR="00F36653" w:rsidRPr="00F36653" w:rsidRDefault="00F36653" w:rsidP="00F36653">
            <w:pPr>
              <w:ind w:firstLine="0"/>
            </w:pPr>
            <w:r>
              <w:t>Ott</w:t>
            </w:r>
          </w:p>
        </w:tc>
      </w:tr>
      <w:tr w:rsidR="00F36653" w:rsidRPr="00F36653" w:rsidTr="00F36653">
        <w:tc>
          <w:tcPr>
            <w:tcW w:w="2179" w:type="dxa"/>
            <w:shd w:val="clear" w:color="auto" w:fill="auto"/>
          </w:tcPr>
          <w:p w:rsidR="00F36653" w:rsidRPr="00F36653" w:rsidRDefault="00F36653" w:rsidP="00F36653">
            <w:pPr>
              <w:ind w:firstLine="0"/>
            </w:pPr>
            <w:r>
              <w:t>Owens</w:t>
            </w:r>
          </w:p>
        </w:tc>
        <w:tc>
          <w:tcPr>
            <w:tcW w:w="2179" w:type="dxa"/>
            <w:shd w:val="clear" w:color="auto" w:fill="auto"/>
          </w:tcPr>
          <w:p w:rsidR="00F36653" w:rsidRPr="00F36653" w:rsidRDefault="00F36653" w:rsidP="00F36653">
            <w:pPr>
              <w:ind w:firstLine="0"/>
            </w:pPr>
            <w:r>
              <w:t>Parker</w:t>
            </w:r>
          </w:p>
        </w:tc>
        <w:tc>
          <w:tcPr>
            <w:tcW w:w="2180" w:type="dxa"/>
            <w:shd w:val="clear" w:color="auto" w:fill="auto"/>
          </w:tcPr>
          <w:p w:rsidR="00F36653" w:rsidRPr="00F36653" w:rsidRDefault="00F36653" w:rsidP="00F36653">
            <w:pPr>
              <w:ind w:firstLine="0"/>
            </w:pPr>
            <w:r>
              <w:t>Pinson</w:t>
            </w:r>
          </w:p>
        </w:tc>
      </w:tr>
      <w:tr w:rsidR="00F36653" w:rsidRPr="00F36653" w:rsidTr="00F36653">
        <w:tc>
          <w:tcPr>
            <w:tcW w:w="2179" w:type="dxa"/>
            <w:shd w:val="clear" w:color="auto" w:fill="auto"/>
          </w:tcPr>
          <w:p w:rsidR="00F36653" w:rsidRPr="00F36653" w:rsidRDefault="00F36653" w:rsidP="00F36653">
            <w:pPr>
              <w:ind w:firstLine="0"/>
            </w:pPr>
            <w:r>
              <w:t>Pitts</w:t>
            </w:r>
          </w:p>
        </w:tc>
        <w:tc>
          <w:tcPr>
            <w:tcW w:w="2179" w:type="dxa"/>
            <w:shd w:val="clear" w:color="auto" w:fill="auto"/>
          </w:tcPr>
          <w:p w:rsidR="00F36653" w:rsidRPr="00F36653" w:rsidRDefault="00F36653" w:rsidP="00F36653">
            <w:pPr>
              <w:ind w:firstLine="0"/>
            </w:pPr>
            <w:r>
              <w:t>Pope</w:t>
            </w:r>
          </w:p>
        </w:tc>
        <w:tc>
          <w:tcPr>
            <w:tcW w:w="2180" w:type="dxa"/>
            <w:shd w:val="clear" w:color="auto" w:fill="auto"/>
          </w:tcPr>
          <w:p w:rsidR="00F36653" w:rsidRPr="00F36653" w:rsidRDefault="00F36653" w:rsidP="00F36653">
            <w:pPr>
              <w:ind w:firstLine="0"/>
            </w:pPr>
            <w:r>
              <w:t>Putnam</w:t>
            </w:r>
          </w:p>
        </w:tc>
      </w:tr>
      <w:tr w:rsidR="00F36653" w:rsidRPr="00F36653" w:rsidTr="00F36653">
        <w:tc>
          <w:tcPr>
            <w:tcW w:w="2179" w:type="dxa"/>
            <w:shd w:val="clear" w:color="auto" w:fill="auto"/>
          </w:tcPr>
          <w:p w:rsidR="00F36653" w:rsidRPr="00F36653" w:rsidRDefault="00F36653" w:rsidP="00F36653">
            <w:pPr>
              <w:ind w:firstLine="0"/>
            </w:pPr>
            <w:r>
              <w:t>Quinn</w:t>
            </w:r>
          </w:p>
        </w:tc>
        <w:tc>
          <w:tcPr>
            <w:tcW w:w="2179" w:type="dxa"/>
            <w:shd w:val="clear" w:color="auto" w:fill="auto"/>
          </w:tcPr>
          <w:p w:rsidR="00F36653" w:rsidRPr="00F36653" w:rsidRDefault="00F36653" w:rsidP="00F36653">
            <w:pPr>
              <w:ind w:firstLine="0"/>
            </w:pPr>
            <w:r>
              <w:t>Ryan</w:t>
            </w:r>
          </w:p>
        </w:tc>
        <w:tc>
          <w:tcPr>
            <w:tcW w:w="2180" w:type="dxa"/>
            <w:shd w:val="clear" w:color="auto" w:fill="auto"/>
          </w:tcPr>
          <w:p w:rsidR="00F36653" w:rsidRPr="00F36653" w:rsidRDefault="00F36653" w:rsidP="00F36653">
            <w:pPr>
              <w:ind w:firstLine="0"/>
            </w:pPr>
            <w:r>
              <w:t>Sabb</w:t>
            </w:r>
          </w:p>
        </w:tc>
      </w:tr>
      <w:tr w:rsidR="00F36653" w:rsidRPr="00F36653" w:rsidTr="00F36653">
        <w:tc>
          <w:tcPr>
            <w:tcW w:w="2179" w:type="dxa"/>
            <w:shd w:val="clear" w:color="auto" w:fill="auto"/>
          </w:tcPr>
          <w:p w:rsidR="00F36653" w:rsidRPr="00F36653" w:rsidRDefault="00F36653" w:rsidP="00F36653">
            <w:pPr>
              <w:ind w:firstLine="0"/>
            </w:pPr>
            <w:r>
              <w:t>Sandifer</w:t>
            </w:r>
          </w:p>
        </w:tc>
        <w:tc>
          <w:tcPr>
            <w:tcW w:w="2179" w:type="dxa"/>
            <w:shd w:val="clear" w:color="auto" w:fill="auto"/>
          </w:tcPr>
          <w:p w:rsidR="00F36653" w:rsidRPr="00F36653" w:rsidRDefault="00F36653" w:rsidP="00F36653">
            <w:pPr>
              <w:ind w:firstLine="0"/>
            </w:pPr>
            <w:r>
              <w:t>Skelton</w:t>
            </w:r>
          </w:p>
        </w:tc>
        <w:tc>
          <w:tcPr>
            <w:tcW w:w="2180" w:type="dxa"/>
            <w:shd w:val="clear" w:color="auto" w:fill="auto"/>
          </w:tcPr>
          <w:p w:rsidR="00F36653" w:rsidRPr="00F36653" w:rsidRDefault="00F36653" w:rsidP="00F36653">
            <w:pPr>
              <w:ind w:firstLine="0"/>
            </w:pPr>
            <w:r>
              <w:t>G. M. Smith</w:t>
            </w:r>
          </w:p>
        </w:tc>
      </w:tr>
      <w:tr w:rsidR="00F36653" w:rsidRPr="00F36653" w:rsidTr="00F36653">
        <w:tc>
          <w:tcPr>
            <w:tcW w:w="2179" w:type="dxa"/>
            <w:shd w:val="clear" w:color="auto" w:fill="auto"/>
          </w:tcPr>
          <w:p w:rsidR="00F36653" w:rsidRPr="00F36653" w:rsidRDefault="00F36653" w:rsidP="00F36653">
            <w:pPr>
              <w:ind w:firstLine="0"/>
            </w:pPr>
            <w:r>
              <w:t>G. R. Smith</w:t>
            </w:r>
          </w:p>
        </w:tc>
        <w:tc>
          <w:tcPr>
            <w:tcW w:w="2179" w:type="dxa"/>
            <w:shd w:val="clear" w:color="auto" w:fill="auto"/>
          </w:tcPr>
          <w:p w:rsidR="00F36653" w:rsidRPr="00F36653" w:rsidRDefault="00F36653" w:rsidP="00F36653">
            <w:pPr>
              <w:ind w:firstLine="0"/>
            </w:pPr>
            <w:r>
              <w:t>J. E. Smith</w:t>
            </w:r>
          </w:p>
        </w:tc>
        <w:tc>
          <w:tcPr>
            <w:tcW w:w="2180" w:type="dxa"/>
            <w:shd w:val="clear" w:color="auto" w:fill="auto"/>
          </w:tcPr>
          <w:p w:rsidR="00F36653" w:rsidRPr="00F36653" w:rsidRDefault="00F36653" w:rsidP="00F36653">
            <w:pPr>
              <w:ind w:firstLine="0"/>
            </w:pPr>
            <w:r>
              <w:t>J. R. Smith</w:t>
            </w:r>
          </w:p>
        </w:tc>
      </w:tr>
      <w:tr w:rsidR="00F36653" w:rsidRPr="00F36653" w:rsidTr="00F36653">
        <w:tc>
          <w:tcPr>
            <w:tcW w:w="2179" w:type="dxa"/>
            <w:shd w:val="clear" w:color="auto" w:fill="auto"/>
          </w:tcPr>
          <w:p w:rsidR="00F36653" w:rsidRPr="00F36653" w:rsidRDefault="00F36653" w:rsidP="00F36653">
            <w:pPr>
              <w:ind w:firstLine="0"/>
            </w:pPr>
            <w:r>
              <w:t>Sottile</w:t>
            </w:r>
          </w:p>
        </w:tc>
        <w:tc>
          <w:tcPr>
            <w:tcW w:w="2179" w:type="dxa"/>
            <w:shd w:val="clear" w:color="auto" w:fill="auto"/>
          </w:tcPr>
          <w:p w:rsidR="00F36653" w:rsidRPr="00F36653" w:rsidRDefault="00F36653" w:rsidP="00F36653">
            <w:pPr>
              <w:ind w:firstLine="0"/>
            </w:pPr>
            <w:r>
              <w:t>Spires</w:t>
            </w:r>
          </w:p>
        </w:tc>
        <w:tc>
          <w:tcPr>
            <w:tcW w:w="2180" w:type="dxa"/>
            <w:shd w:val="clear" w:color="auto" w:fill="auto"/>
          </w:tcPr>
          <w:p w:rsidR="00F36653" w:rsidRPr="00F36653" w:rsidRDefault="00F36653" w:rsidP="00F36653">
            <w:pPr>
              <w:ind w:firstLine="0"/>
            </w:pPr>
            <w:r>
              <w:t>Stavrinakis</w:t>
            </w:r>
          </w:p>
        </w:tc>
      </w:tr>
      <w:tr w:rsidR="00F36653" w:rsidRPr="00F36653" w:rsidTr="00F36653">
        <w:tc>
          <w:tcPr>
            <w:tcW w:w="2179" w:type="dxa"/>
            <w:shd w:val="clear" w:color="auto" w:fill="auto"/>
          </w:tcPr>
          <w:p w:rsidR="00F36653" w:rsidRPr="00F36653" w:rsidRDefault="00F36653" w:rsidP="00F36653">
            <w:pPr>
              <w:ind w:firstLine="0"/>
            </w:pPr>
            <w:r>
              <w:t>Tallon</w:t>
            </w:r>
          </w:p>
        </w:tc>
        <w:tc>
          <w:tcPr>
            <w:tcW w:w="2179" w:type="dxa"/>
            <w:shd w:val="clear" w:color="auto" w:fill="auto"/>
          </w:tcPr>
          <w:p w:rsidR="00F36653" w:rsidRPr="00F36653" w:rsidRDefault="00F36653" w:rsidP="00F36653">
            <w:pPr>
              <w:ind w:firstLine="0"/>
            </w:pPr>
            <w:r>
              <w:t>Taylor</w:t>
            </w:r>
          </w:p>
        </w:tc>
        <w:tc>
          <w:tcPr>
            <w:tcW w:w="2180" w:type="dxa"/>
            <w:shd w:val="clear" w:color="auto" w:fill="auto"/>
          </w:tcPr>
          <w:p w:rsidR="00F36653" w:rsidRPr="00F36653" w:rsidRDefault="00F36653" w:rsidP="00F36653">
            <w:pPr>
              <w:ind w:firstLine="0"/>
            </w:pPr>
            <w:r>
              <w:t>Thayer</w:t>
            </w:r>
          </w:p>
        </w:tc>
      </w:tr>
      <w:tr w:rsidR="00F36653" w:rsidRPr="00F36653" w:rsidTr="00F36653">
        <w:tc>
          <w:tcPr>
            <w:tcW w:w="2179" w:type="dxa"/>
            <w:shd w:val="clear" w:color="auto" w:fill="auto"/>
          </w:tcPr>
          <w:p w:rsidR="00F36653" w:rsidRPr="00F36653" w:rsidRDefault="00F36653" w:rsidP="00F36653">
            <w:pPr>
              <w:ind w:firstLine="0"/>
            </w:pPr>
            <w:r>
              <w:t>Toole</w:t>
            </w:r>
          </w:p>
        </w:tc>
        <w:tc>
          <w:tcPr>
            <w:tcW w:w="2179" w:type="dxa"/>
            <w:shd w:val="clear" w:color="auto" w:fill="auto"/>
          </w:tcPr>
          <w:p w:rsidR="00F36653" w:rsidRPr="00F36653" w:rsidRDefault="00F36653" w:rsidP="00F36653">
            <w:pPr>
              <w:ind w:firstLine="0"/>
            </w:pPr>
            <w:r>
              <w:t>Weeks</w:t>
            </w:r>
          </w:p>
        </w:tc>
        <w:tc>
          <w:tcPr>
            <w:tcW w:w="2180" w:type="dxa"/>
            <w:shd w:val="clear" w:color="auto" w:fill="auto"/>
          </w:tcPr>
          <w:p w:rsidR="00F36653" w:rsidRPr="00F36653" w:rsidRDefault="00F36653" w:rsidP="00F36653">
            <w:pPr>
              <w:ind w:firstLine="0"/>
            </w:pPr>
            <w:r>
              <w:t>Whipper</w:t>
            </w:r>
          </w:p>
        </w:tc>
      </w:tr>
      <w:tr w:rsidR="00F36653" w:rsidRPr="00F36653" w:rsidTr="00F36653">
        <w:tc>
          <w:tcPr>
            <w:tcW w:w="2179" w:type="dxa"/>
            <w:shd w:val="clear" w:color="auto" w:fill="auto"/>
          </w:tcPr>
          <w:p w:rsidR="00F36653" w:rsidRPr="00F36653" w:rsidRDefault="00F36653" w:rsidP="00F36653">
            <w:pPr>
              <w:keepNext/>
              <w:ind w:firstLine="0"/>
            </w:pPr>
            <w:r>
              <w:t>White</w:t>
            </w:r>
          </w:p>
        </w:tc>
        <w:tc>
          <w:tcPr>
            <w:tcW w:w="2179" w:type="dxa"/>
            <w:shd w:val="clear" w:color="auto" w:fill="auto"/>
          </w:tcPr>
          <w:p w:rsidR="00F36653" w:rsidRPr="00F36653" w:rsidRDefault="00F36653" w:rsidP="00F36653">
            <w:pPr>
              <w:keepNext/>
              <w:ind w:firstLine="0"/>
            </w:pPr>
            <w:r>
              <w:t>Whitmire</w:t>
            </w:r>
          </w:p>
        </w:tc>
        <w:tc>
          <w:tcPr>
            <w:tcW w:w="2180" w:type="dxa"/>
            <w:shd w:val="clear" w:color="auto" w:fill="auto"/>
          </w:tcPr>
          <w:p w:rsidR="00F36653" w:rsidRPr="00F36653" w:rsidRDefault="00F36653" w:rsidP="00F36653">
            <w:pPr>
              <w:keepNext/>
              <w:ind w:firstLine="0"/>
            </w:pPr>
            <w:r>
              <w:t>Williams</w:t>
            </w:r>
          </w:p>
        </w:tc>
      </w:tr>
      <w:tr w:rsidR="00F36653" w:rsidRPr="00F36653" w:rsidTr="00F36653">
        <w:tc>
          <w:tcPr>
            <w:tcW w:w="2179" w:type="dxa"/>
            <w:shd w:val="clear" w:color="auto" w:fill="auto"/>
          </w:tcPr>
          <w:p w:rsidR="00F36653" w:rsidRPr="00F36653" w:rsidRDefault="00F36653" w:rsidP="00F36653">
            <w:pPr>
              <w:keepNext/>
              <w:ind w:firstLine="0"/>
            </w:pPr>
            <w:r>
              <w:t>Young</w:t>
            </w:r>
          </w:p>
        </w:tc>
        <w:tc>
          <w:tcPr>
            <w:tcW w:w="2179" w:type="dxa"/>
            <w:shd w:val="clear" w:color="auto" w:fill="auto"/>
          </w:tcPr>
          <w:p w:rsidR="00F36653" w:rsidRPr="00F36653" w:rsidRDefault="00F36653" w:rsidP="00F36653">
            <w:pPr>
              <w:keepNext/>
              <w:ind w:firstLine="0"/>
            </w:pPr>
          </w:p>
        </w:tc>
        <w:tc>
          <w:tcPr>
            <w:tcW w:w="2180" w:type="dxa"/>
            <w:shd w:val="clear" w:color="auto" w:fill="auto"/>
          </w:tcPr>
          <w:p w:rsidR="00F36653" w:rsidRPr="00F36653" w:rsidRDefault="00F36653" w:rsidP="00F36653">
            <w:pPr>
              <w:keepNext/>
              <w:ind w:firstLine="0"/>
            </w:pPr>
          </w:p>
        </w:tc>
      </w:tr>
    </w:tbl>
    <w:p w:rsidR="00F36653" w:rsidRDefault="00F36653" w:rsidP="00F36653"/>
    <w:p w:rsidR="00F36653" w:rsidRDefault="00F36653" w:rsidP="00F36653">
      <w:pPr>
        <w:jc w:val="center"/>
        <w:rPr>
          <w:b/>
        </w:rPr>
      </w:pPr>
      <w:r w:rsidRPr="00F36653">
        <w:rPr>
          <w:b/>
        </w:rPr>
        <w:t>Total--94</w:t>
      </w:r>
    </w:p>
    <w:p w:rsidR="00F36653" w:rsidRDefault="00F36653" w:rsidP="00F36653">
      <w:pPr>
        <w:jc w:val="center"/>
        <w:rPr>
          <w:b/>
        </w:rPr>
      </w:pPr>
    </w:p>
    <w:p w:rsidR="00F36653" w:rsidRDefault="00F36653" w:rsidP="00F36653">
      <w:pPr>
        <w:ind w:firstLine="0"/>
      </w:pPr>
      <w:r w:rsidRPr="00F36653">
        <w:t xml:space="preserve"> </w:t>
      </w:r>
      <w:r>
        <w:t>Those who voted in the negative are:</w:t>
      </w:r>
    </w:p>
    <w:p w:rsidR="00F36653" w:rsidRDefault="00F36653" w:rsidP="00F36653"/>
    <w:p w:rsidR="00F36653" w:rsidRDefault="00F36653" w:rsidP="00F36653">
      <w:pPr>
        <w:jc w:val="center"/>
        <w:rPr>
          <w:b/>
        </w:rPr>
      </w:pPr>
      <w:r w:rsidRPr="00F36653">
        <w:rPr>
          <w:b/>
        </w:rPr>
        <w:t>Total--0</w:t>
      </w:r>
    </w:p>
    <w:p w:rsidR="00F36653" w:rsidRDefault="00F36653" w:rsidP="00F36653">
      <w:pPr>
        <w:jc w:val="center"/>
        <w:rPr>
          <w:b/>
        </w:rPr>
      </w:pPr>
    </w:p>
    <w:p w:rsidR="00F36653" w:rsidRDefault="00F36653" w:rsidP="00F36653">
      <w:r>
        <w:t>The Senate Amendments were agreed to, and the Bill having received three readings in both Houses, it was ordered that the title be changed to that of an Act, and that it be enrolled for ratification.</w:t>
      </w:r>
    </w:p>
    <w:p w:rsidR="00F36653" w:rsidRDefault="00F36653" w:rsidP="00F36653"/>
    <w:p w:rsidR="00F36653" w:rsidRDefault="00F36653" w:rsidP="00F36653">
      <w:pPr>
        <w:keepNext/>
        <w:jc w:val="center"/>
        <w:rPr>
          <w:b/>
        </w:rPr>
      </w:pPr>
      <w:r w:rsidRPr="00F36653">
        <w:rPr>
          <w:b/>
        </w:rPr>
        <w:t>H. 4033--POINT OF ORDER</w:t>
      </w:r>
    </w:p>
    <w:p w:rsidR="00F36653" w:rsidRDefault="00F36653" w:rsidP="00F36653">
      <w:r>
        <w:t xml:space="preserve">The Senate Amendments to the following Bill were taken up for consideration: </w:t>
      </w:r>
    </w:p>
    <w:p w:rsidR="00F36653" w:rsidRDefault="00F36653" w:rsidP="00F36653">
      <w:bookmarkStart w:id="70" w:name="include_clip_start_149"/>
      <w:bookmarkEnd w:id="70"/>
    </w:p>
    <w:p w:rsidR="00F36653" w:rsidRDefault="00F36653" w:rsidP="00F36653">
      <w:pPr>
        <w:keepNext/>
      </w:pPr>
      <w:r>
        <w:t>H. 4033 -- Reps. Patrick and Loftis: A BILL TO AMEND SECTION 4-10-330, AS AMENDED, CODE OF LAWS OF SOUTH CAROLINA, 1976, RELATING TO THE CAPITAL PROJECT SALES TAX ACT, TO PROVIDE THAT THE AUTHORIZED PROJECTS THAT ARE ALLOWED TO BE FUNDED BY A COUNTY CAPITAL PROJECT SALES TAX INCLUDE DREDGING, DEWATERING, CONSTRUCTION OF SPOIL SITES, AND DISPOSAL OF SPOIL MATERIALS; TO AMEND SECTIONS 5-37-40, 5-37-50, AND 5-37-100, AS AMENDED, CODE OF LAWS OF SOUTH CAROLINA, 1976,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w:t>
      </w:r>
    </w:p>
    <w:p w:rsidR="00915E14" w:rsidRDefault="00915E14" w:rsidP="00F36653">
      <w:bookmarkStart w:id="71" w:name="include_clip_end_149"/>
      <w:bookmarkEnd w:id="71"/>
    </w:p>
    <w:p w:rsidR="002C5325" w:rsidRPr="002C5325" w:rsidRDefault="002C5325" w:rsidP="002C5325">
      <w:pPr>
        <w:jc w:val="center"/>
        <w:rPr>
          <w:b/>
        </w:rPr>
      </w:pPr>
      <w:r>
        <w:rPr>
          <w:b/>
        </w:rPr>
        <w:t>POINT OF ORDER</w:t>
      </w:r>
    </w:p>
    <w:p w:rsidR="00F36653" w:rsidRDefault="00F36653" w:rsidP="00F36653">
      <w:r>
        <w:t>Rep. TALLON made the Point of Order that the Senate Amendments were improperly before the House for consideration since its number and title have not been printed in the House Calendar at least one statewide legislative day prior to second reading.</w:t>
      </w:r>
    </w:p>
    <w:p w:rsidR="00F36653" w:rsidRDefault="00F36653" w:rsidP="00F36653">
      <w:r>
        <w:t xml:space="preserve">The SPEAKER sustained the Point of Order. </w:t>
      </w:r>
    </w:p>
    <w:p w:rsidR="00F36653" w:rsidRPr="002C5325" w:rsidRDefault="00F36653" w:rsidP="00F36653">
      <w:pPr>
        <w:rPr>
          <w:sz w:val="16"/>
          <w:szCs w:val="16"/>
        </w:rPr>
      </w:pPr>
    </w:p>
    <w:p w:rsidR="00F36653" w:rsidRDefault="00F36653" w:rsidP="00F36653">
      <w:pPr>
        <w:keepNext/>
        <w:jc w:val="center"/>
        <w:rPr>
          <w:b/>
        </w:rPr>
      </w:pPr>
      <w:r w:rsidRPr="00F36653">
        <w:rPr>
          <w:b/>
        </w:rPr>
        <w:t>RETURNED TO THE SENATE WITH AMENDMENTS</w:t>
      </w:r>
    </w:p>
    <w:p w:rsidR="00F36653" w:rsidRDefault="00F36653" w:rsidP="00F36653">
      <w:r>
        <w:t>The following Bill was taken up, read the third time, and ordered returned to the Senate with amendments:</w:t>
      </w:r>
    </w:p>
    <w:p w:rsidR="00F36653" w:rsidRPr="002C5325" w:rsidRDefault="00F36653" w:rsidP="00F36653">
      <w:pPr>
        <w:rPr>
          <w:sz w:val="16"/>
          <w:szCs w:val="16"/>
        </w:rPr>
      </w:pPr>
      <w:bookmarkStart w:id="72" w:name="include_clip_start_153"/>
      <w:bookmarkEnd w:id="72"/>
    </w:p>
    <w:p w:rsidR="00F36653" w:rsidRDefault="00F36653" w:rsidP="00F36653">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F36653" w:rsidRDefault="00F36653" w:rsidP="00F36653">
      <w:pPr>
        <w:keepNext/>
        <w:jc w:val="center"/>
        <w:rPr>
          <w:b/>
        </w:rPr>
      </w:pPr>
      <w:bookmarkStart w:id="73" w:name="include_clip_end_153"/>
      <w:bookmarkEnd w:id="73"/>
      <w:r w:rsidRPr="00F36653">
        <w:rPr>
          <w:b/>
        </w:rPr>
        <w:t>ORDERED ENROLLED FOR RATIFICATION</w:t>
      </w:r>
    </w:p>
    <w:p w:rsidR="00F36653" w:rsidRDefault="00F36653" w:rsidP="00F36653">
      <w:r>
        <w:t>The following Bill was read the third time, passed and, having received three readings in both Houses, it was ordered that the title be changed to that of an Act, and that it be enrolled for ratification:</w:t>
      </w:r>
    </w:p>
    <w:p w:rsidR="00F36653" w:rsidRDefault="00F36653" w:rsidP="00F36653">
      <w:bookmarkStart w:id="74" w:name="include_clip_start_156"/>
      <w:bookmarkEnd w:id="74"/>
    </w:p>
    <w:p w:rsidR="00F36653" w:rsidRDefault="00F36653" w:rsidP="00F36653">
      <w:r>
        <w:t>S. 102 -- Senators Grooms, Fair, Verdin and Campsen: A BILL TO AMEND ARTICLE 1, CHAPTER 71, TITLE 38 OF THE 1976 CODE, RELATING TO ACCIDENT AND HEALTH INSURANCE, BY ADDING SECTION 38-71-238 TO PROHIBIT QUALIFIED HEALTH PLANS OFFERED THROUGH A HEALTH CARE EXCHANGE REQUIRED BY THE FEDERAL "PATIENT PROTECTION AND AFFORDABLE CARE ACT" FROM OFFERING ABORTION COVERAGE, AND TO PROVIDE FOR CERTAIN EXCEPTIONS.</w:t>
      </w:r>
    </w:p>
    <w:p w:rsidR="00F36653" w:rsidRDefault="00F36653" w:rsidP="00F36653">
      <w:bookmarkStart w:id="75" w:name="include_clip_end_156"/>
      <w:bookmarkEnd w:id="75"/>
    </w:p>
    <w:p w:rsidR="00F36653" w:rsidRDefault="00F36653" w:rsidP="00F36653">
      <w:pPr>
        <w:keepNext/>
        <w:jc w:val="center"/>
        <w:rPr>
          <w:b/>
        </w:rPr>
      </w:pPr>
      <w:r w:rsidRPr="00F36653">
        <w:rPr>
          <w:b/>
        </w:rPr>
        <w:t>H. 5295--ADOPTED</w:t>
      </w:r>
    </w:p>
    <w:p w:rsidR="00F36653" w:rsidRDefault="00F36653" w:rsidP="00F36653">
      <w:r>
        <w:t xml:space="preserve">The following House Resolution was taken up:  </w:t>
      </w:r>
    </w:p>
    <w:p w:rsidR="00F36653" w:rsidRDefault="00F36653" w:rsidP="00F36653">
      <w:bookmarkStart w:id="76" w:name="include_clip_start_158"/>
      <w:bookmarkEnd w:id="76"/>
    </w:p>
    <w:p w:rsidR="00F36653" w:rsidRDefault="00F36653" w:rsidP="00F36653">
      <w:r>
        <w:t>H. 5295 -- Rep. Barfield: A HOUSE RESOLUTION TO COMMEND THE USE OF REFORMED MILITARY COMMISSIONS AT THE TRIAL OF ALLEGED TERRORISTS WHO WERE INVOLVED WITH ATTACKING INNOCENT AMERICANS, INTENTIONALLY CAUSING SERIOUS BODILY INJURIES, MURDERING IN VIOLATION OF THE LAW OF WAR, AND PROVIDING MATERIAL SUPPORT OF TERRORISM.</w:t>
      </w:r>
    </w:p>
    <w:p w:rsidR="00F36653" w:rsidRDefault="00F36653" w:rsidP="00F36653">
      <w:bookmarkStart w:id="77" w:name="include_clip_end_158"/>
      <w:bookmarkEnd w:id="77"/>
    </w:p>
    <w:p w:rsidR="00F36653" w:rsidRDefault="00F36653" w:rsidP="00F36653">
      <w:r>
        <w:t>The Resolution was adopted.</w:t>
      </w:r>
    </w:p>
    <w:p w:rsidR="00F36653" w:rsidRDefault="00F36653" w:rsidP="00F36653"/>
    <w:p w:rsidR="00F36653" w:rsidRDefault="00F36653" w:rsidP="00F36653">
      <w:pPr>
        <w:keepNext/>
        <w:jc w:val="center"/>
        <w:rPr>
          <w:b/>
        </w:rPr>
      </w:pPr>
      <w:r w:rsidRPr="00F36653">
        <w:rPr>
          <w:b/>
        </w:rPr>
        <w:t>S. 1502--ADOPTED AND SENT TO SENATE</w:t>
      </w:r>
    </w:p>
    <w:p w:rsidR="00F36653" w:rsidRDefault="00F36653" w:rsidP="00F36653">
      <w:r>
        <w:t xml:space="preserve">The following Concurrent Resolution was taken up:  </w:t>
      </w:r>
    </w:p>
    <w:p w:rsidR="00F36653" w:rsidRDefault="00F36653" w:rsidP="00F36653">
      <w:bookmarkStart w:id="78" w:name="include_clip_start_161"/>
      <w:bookmarkEnd w:id="78"/>
    </w:p>
    <w:p w:rsidR="00F36653" w:rsidRDefault="00F36653" w:rsidP="00F36653">
      <w:pPr>
        <w:keepNext/>
      </w:pPr>
      <w:r>
        <w:t>S. 1502 -- Senators Williams and Elliott: A CONCURRENT RESOLUTION TO REQUEST THAT THE DEPARTMENT OF TRANSPORTATION NAME THE BRIDGE THAT CROSSES UNITED STATES HIGHWAY 501 IN MARION COUNTY ALONG SOUTH CAROLINA HIGHWAY 41 "EBBIE JAMES 'E.J.' ATKINSON BRIDGE" AND ERECT APPROPRIATE MARKERS OR SIGNS AT THIS BRIDGE THAT CONTAIN THE WORDS "EBBIE JAMES 'E.J.' ATKINSON BRIDGE".</w:t>
      </w:r>
    </w:p>
    <w:p w:rsidR="00915E14" w:rsidRDefault="00915E14" w:rsidP="00F36653">
      <w:bookmarkStart w:id="79" w:name="include_clip_end_161"/>
      <w:bookmarkEnd w:id="79"/>
    </w:p>
    <w:p w:rsidR="00F36653" w:rsidRDefault="00F36653" w:rsidP="00F36653">
      <w:r>
        <w:t>The Concurrent Resolution was adopted and sent to the Senate.</w:t>
      </w:r>
    </w:p>
    <w:p w:rsidR="00F36653" w:rsidRDefault="00F36653" w:rsidP="00F36653">
      <w:pPr>
        <w:keepNext/>
        <w:jc w:val="center"/>
        <w:rPr>
          <w:b/>
        </w:rPr>
      </w:pPr>
      <w:r w:rsidRPr="00F36653">
        <w:rPr>
          <w:b/>
        </w:rPr>
        <w:t>RECURRENCE TO THE MORNING HOUR</w:t>
      </w:r>
    </w:p>
    <w:p w:rsidR="00F36653" w:rsidRDefault="00F36653" w:rsidP="00F36653">
      <w:r>
        <w:t>Rep. TAYLOR moved that the House recur to the morning hour, which was agreed to.</w:t>
      </w:r>
    </w:p>
    <w:p w:rsidR="00F36653" w:rsidRDefault="00F36653" w:rsidP="00F36653"/>
    <w:p w:rsidR="00F36653" w:rsidRDefault="00F36653" w:rsidP="00F36653">
      <w:pPr>
        <w:keepNext/>
        <w:jc w:val="center"/>
        <w:rPr>
          <w:b/>
        </w:rPr>
      </w:pPr>
      <w:r w:rsidRPr="00F36653">
        <w:rPr>
          <w:b/>
        </w:rPr>
        <w:t>REPORTS OF STANDING COMMITTEES</w:t>
      </w:r>
    </w:p>
    <w:p w:rsidR="00F36653" w:rsidRDefault="00F36653" w:rsidP="00F36653">
      <w:pPr>
        <w:keepNext/>
      </w:pPr>
      <w:r>
        <w:t>Rep. BARFIELD, from the Committee on Invitations and Memorial Resolutions, submitted a favorable report on:</w:t>
      </w:r>
    </w:p>
    <w:p w:rsidR="00F36653" w:rsidRDefault="00F36653" w:rsidP="00F36653">
      <w:pPr>
        <w:keepNext/>
      </w:pPr>
      <w:bookmarkStart w:id="80" w:name="include_clip_start_166"/>
      <w:bookmarkEnd w:id="80"/>
    </w:p>
    <w:p w:rsidR="00F36653" w:rsidRDefault="00F36653" w:rsidP="00F36653">
      <w:pPr>
        <w:keepNext/>
      </w:pPr>
      <w:r>
        <w:t>H. 5307 -- Reps. Hosey and Clyburn: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F36653" w:rsidRDefault="00F36653" w:rsidP="00F36653">
      <w:bookmarkStart w:id="81" w:name="include_clip_end_166"/>
      <w:bookmarkEnd w:id="81"/>
      <w:r>
        <w:t>Ordered for consideration tomorrow.</w:t>
      </w:r>
    </w:p>
    <w:p w:rsidR="00F36653" w:rsidRDefault="00F36653" w:rsidP="00F36653"/>
    <w:p w:rsidR="00F36653" w:rsidRDefault="00F36653" w:rsidP="00F36653">
      <w:pPr>
        <w:keepNext/>
      </w:pPr>
      <w:r>
        <w:t>Rep. BARFIELD, from the Committee on Invitations and Memorial Resolutions, submitted a favorable report on:</w:t>
      </w:r>
    </w:p>
    <w:p w:rsidR="00F36653" w:rsidRDefault="00F36653" w:rsidP="00F36653">
      <w:pPr>
        <w:keepNext/>
      </w:pPr>
      <w:bookmarkStart w:id="82" w:name="include_clip_start_168"/>
      <w:bookmarkEnd w:id="82"/>
    </w:p>
    <w:p w:rsidR="00F36653" w:rsidRDefault="00F36653" w:rsidP="00F36653">
      <w:pPr>
        <w:keepNext/>
      </w:pPr>
      <w:r>
        <w:t>H. 5308 --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F36653" w:rsidRDefault="00F36653" w:rsidP="00F36653">
      <w:bookmarkStart w:id="83" w:name="include_clip_end_168"/>
      <w:bookmarkEnd w:id="83"/>
      <w:r>
        <w:t>Ordered for consideration tomorrow.</w:t>
      </w:r>
    </w:p>
    <w:p w:rsidR="00F36653" w:rsidRDefault="00F36653" w:rsidP="00F36653"/>
    <w:p w:rsidR="00F36653" w:rsidRDefault="00F36653" w:rsidP="00F36653">
      <w:pPr>
        <w:keepNext/>
      </w:pPr>
      <w:r>
        <w:t>Rep. BARFIELD, from the Committee on Invitations and Memorial Resolutions, submitted a favorable report on:</w:t>
      </w:r>
    </w:p>
    <w:p w:rsidR="00F36653" w:rsidRDefault="00F36653" w:rsidP="00F36653">
      <w:pPr>
        <w:keepNext/>
      </w:pPr>
      <w:bookmarkStart w:id="84" w:name="include_clip_start_170"/>
      <w:bookmarkEnd w:id="84"/>
    </w:p>
    <w:p w:rsidR="00F36653" w:rsidRDefault="00F36653" w:rsidP="00F36653">
      <w:pPr>
        <w:keepNext/>
      </w:pPr>
      <w:r>
        <w:t>S. 1538 -- Senators Williams and Leatherman: A CONCURRENT RESOLUTION TO REQUEST THE DEPARTMENT OF NATURAL RESOURCES NAME THE BLACK CREEK BOAT LANDING, ON HIGHWAY 327 IN FLORENCE COUNTY AS "JAMES R. HARWELL LANDING", AND TO INSTALL APPROPRIATE SIGNS CONTAINING "JAMES R. HARWELL LANDING" ON THE PROPERTY.</w:t>
      </w:r>
    </w:p>
    <w:p w:rsidR="00F36653" w:rsidRDefault="00F36653" w:rsidP="00F36653">
      <w:bookmarkStart w:id="85" w:name="include_clip_end_170"/>
      <w:bookmarkEnd w:id="85"/>
      <w:r>
        <w:t>Ordered for consideration tomorrow.</w:t>
      </w:r>
    </w:p>
    <w:p w:rsidR="00F36653" w:rsidRDefault="00F36653" w:rsidP="00F36653"/>
    <w:p w:rsidR="00F36653" w:rsidRDefault="00F36653" w:rsidP="00F36653">
      <w:pPr>
        <w:keepNext/>
      </w:pPr>
      <w:r>
        <w:t>Rep. WHITE, from the Committee on Ways and Means, submitted a favorable report with amendments on:</w:t>
      </w:r>
    </w:p>
    <w:p w:rsidR="00F36653" w:rsidRDefault="00F36653" w:rsidP="00F36653">
      <w:pPr>
        <w:keepNext/>
      </w:pPr>
      <w:bookmarkStart w:id="86" w:name="include_clip_start_172"/>
      <w:bookmarkEnd w:id="86"/>
    </w:p>
    <w:p w:rsidR="00F36653" w:rsidRDefault="00F36653" w:rsidP="00F36653">
      <w:pPr>
        <w:keepNext/>
      </w:pPr>
      <w:r>
        <w:t>S. 1409 -- Senator Alexander: A BILL TO AMEND SECTION 6-34-40, AS AMENDED, CODE OF LAWS OF SOUTH CAROLINA, 1976, RELATING TO TAX CREDITS FOR REHABILITATION EXPENSES, SO AS TO CLARIFY THAT THE CREDIT MAY BE TAKEN AGAINST FRANCHISE TAXES ON BANKS; TO AMEND SECTION 12-4-320, AS AMENDED, RELATING TO POWERS AND DUTIES OF THE DEPARTMENT OF REVENUE, SO AS TO ALLOW THE DEPARTMENT TO GRANT RELIEF PERIODS GRANTED BY THE INTERNAL REVENUE SERVICE; TO AMEND SECTION 12-6-50, AS AMENDED, RELATING TO INTERNAL REVENUE CODE SECTIONS SPECIFICALLY NOT ADOPTED, SO AS TO NOT ADOPT SECTION 7508; TO AMEND SECTION 12-6-590, RELATING TO THE TREATMENT OF "S" CORPORATIONS FOR TAX PURPOSES, SO AS TO IMPOSE A TAX ON CERTAIN INCOME IF THE INTERNAL REVENUE CODE IMPOSES A SIMILAR TAX; TO AMEND SECTION 12-6-3360, AS AMENDED, RELATING TO THE JOBS TAX CREDIT, SO AS TO AMEND THE DEFINITION OF "NEW JOB"; TO AMEND SECTION 12-6-3535, AS AMENDED, RELATING TO THE INCOME TAX CREDIT FOR REHABILITATION EXPENSES, SO AS TO CLARIFY THAT THE CREDIT MAY BE TAKEN AGAINST FRANCHISE TAXES ON BANKS; TO AMEND SECTION 12-6-3630, RELATING TO INCOME TAX CREDITS FOR HYDROGEN RESEARCH CONTRIBUTIONS, SO AS TO CLARIFY THAT THE CREDIT MAY BE TAKEN AGAINST FRANCHISE TAXES ON BANKS; TO AMEND SECTION 12-6-4910, AS AMENDED, RELATING TO THE REQUIREMENT TO FILE AN INCOME TAX RETURN, SO AS TO INCREASE THE STANDARD DEDUCTION FOR INDIVIDUALS OVER SIXTY-FIVE AS PROVIDED IN THE INTERNAL REVENUE CODE; TO AMEND SECTION 12-37-220, AS AMENDED, RELATING TO PROPERTY TAX EXEMPTIONS, SO AS TO CORRECT A CROSS-REFERENCE; TO AMEND SECTION 12-43-260, RELATING TO COUNTIES WILFUL FAILURE TO COMPLY WITH THE ASSESSMENT PROGRAM, SO AS TO PROVIDE THAT THE DEPARTMENT SHALL MAKE A DETERMINATION THAT IS SUBJECT TO REVIEW BY THE ADMINISTRATIVE LAW COURT; TO AMEND SECTION 12-44-110, AS AMENDED, RELATING TO FEE IN LIEU OF TAX, SO AS TO UPDATE A TERM; TO AMEND SECTION 12-54-240,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12-60-50, AS AMENDED, RELATING TO THE OCCURRENCE OF A FILING PERIOD ENDING ON A HOLIDAY, SO AS TO RECOGNIZE A HOLIDAY RECOGNIZED BY THE INTERNAL REVENUE SERVICE; TO AMEND SECTION 12-60-90, AS AMENDED, RELATING TO THE ADMINISTRATIVE TAX PROCESS, SO AS TO CORRECT CROSS-REFERENCES AND FURTHER DEFINE TERMS; TO AMEND SECTION 12-65-30, AS AMENDED, RELATING TO THE CREDIT FOR EXPENSES RELATED TO THE REHABILITATION OF A TEXTILE MILL, SO AS TO CLARIFY THAT THE CREDIT MAY BE TAKEN AGAINST FRANCHISE TAXES ON BANKS; AND TO AMEND SECTION 44-43-1360, AS AMENDED, RELATING TO ADMINISTRATIVE EXPENSES FOR DONATE LIFE SOUTH CAROLINA, SO AS TO CORRECT A CROSS-REFERENCE.</w:t>
      </w:r>
    </w:p>
    <w:p w:rsidR="00F36653" w:rsidRDefault="00F36653" w:rsidP="00F36653">
      <w:bookmarkStart w:id="87" w:name="include_clip_end_172"/>
      <w:bookmarkEnd w:id="87"/>
      <w:r>
        <w:t>Ordered for consideration tomorrow.</w:t>
      </w:r>
    </w:p>
    <w:p w:rsidR="00F36653" w:rsidRDefault="00F36653" w:rsidP="00F36653"/>
    <w:p w:rsidR="00F36653" w:rsidRDefault="00F36653" w:rsidP="00F36653">
      <w:pPr>
        <w:keepNext/>
      </w:pPr>
      <w:r>
        <w:t>Rep. WHITE, from the Committee on Ways and Means, submitted a favorable report on:</w:t>
      </w:r>
    </w:p>
    <w:p w:rsidR="00F36653" w:rsidRDefault="00F36653" w:rsidP="00F36653">
      <w:pPr>
        <w:keepNext/>
      </w:pPr>
      <w:bookmarkStart w:id="88" w:name="include_clip_start_174"/>
      <w:bookmarkEnd w:id="88"/>
    </w:p>
    <w:p w:rsidR="00F36653" w:rsidRDefault="00F36653" w:rsidP="00F36653">
      <w:pPr>
        <w:keepNext/>
      </w:pPr>
      <w:r>
        <w:t>S. 1176 -- Senators Courson, Land and Ford: A BILL 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 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TO CHANGE THE OBLIGATION OF THE GOVERNOR TO APPOINT COUNTY TREASURERS TO MAKE IT A PERMISSIVE AUTHORITY TO DO SO; TO AMEND SECTION 12-45-35, RELATING TO THE APPOINTMENT OF DEPUTY COUNTY TREASURERS, TO CHANGE THE REQUIREMENT OF THE FILING OF THE APPOINTMENT WITH THE DEPARTMENT OF REVENUE TO THE FILING WITH THE STATE TREASURER; TO AMEND SECTION 12-45-40, RELATING TO THE PUBLICATION AND NOTICE OF CERTAIN TAX RATES, TO CHANGE THE OBLIGATION TO PUBLISH IN ONE NEWSPAPER TO REQUIRE PUBLICATION IN EITHER THE PRINT MEDIA OR ELECTRONICALLY, OR BOTH, AND TO REMOVE THE REQUIREMENT THAT THE PUBLICATION STATE THE RATE PERCENT OF THE STATE LEVY;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F36653" w:rsidRDefault="00F36653" w:rsidP="00F36653">
      <w:bookmarkStart w:id="89" w:name="include_clip_end_174"/>
      <w:bookmarkEnd w:id="89"/>
      <w:r>
        <w:t>Ordered for consideration tomorrow.</w:t>
      </w:r>
    </w:p>
    <w:p w:rsidR="00F36653" w:rsidRDefault="00F36653" w:rsidP="00F36653"/>
    <w:p w:rsidR="00F36653" w:rsidRDefault="00F36653" w:rsidP="00F36653">
      <w:pPr>
        <w:keepNext/>
      </w:pPr>
      <w:r>
        <w:t>Rep. WHITE, from the Committee on Ways and Means, submitted a favorable report on:</w:t>
      </w:r>
    </w:p>
    <w:p w:rsidR="00F36653" w:rsidRDefault="00F36653" w:rsidP="00F36653">
      <w:pPr>
        <w:keepNext/>
      </w:pPr>
      <w:bookmarkStart w:id="90" w:name="include_clip_start_176"/>
      <w:bookmarkEnd w:id="90"/>
    </w:p>
    <w:p w:rsidR="00F36653" w:rsidRDefault="00F36653" w:rsidP="00F36653">
      <w:pPr>
        <w:keepNext/>
      </w:pPr>
      <w:r>
        <w:t>S. 429 -- Senators Hayes and Ford: A BILL TO AMEND SECTION 62-7-918, CODE OF LAWS OF SOUTH CAROLINA, 1976, RELATING TO THE UNIFORM PRINCIPAL AND INCOME ACT, SO AS TO PROVIDE FOR THE PROCESS TO DETERMINE THE ALLOCATION OF PAYMENT MADE FROM A SEPARATE FUND TO CERTAIN TRUSTS AND TO PROVIDE COMMENT; AND TO AMEND SECTION 62-7-929, SO AS TO PROVIDE THE SOURCE OF FUNDS THAT MUST PAY FOR A TAX ON A TRUST'S SHARE OF THE TAXABLE INCOME OF THE ENTITY AND TO PROVIDE COMMENT.</w:t>
      </w:r>
    </w:p>
    <w:p w:rsidR="00F36653" w:rsidRDefault="00F36653" w:rsidP="00F36653">
      <w:bookmarkStart w:id="91" w:name="include_clip_end_176"/>
      <w:bookmarkEnd w:id="91"/>
      <w:r>
        <w:t>Ordered for consideration tomorrow.</w:t>
      </w:r>
    </w:p>
    <w:p w:rsidR="00F36653" w:rsidRDefault="00F36653" w:rsidP="00F36653"/>
    <w:p w:rsidR="00F36653" w:rsidRDefault="00F36653" w:rsidP="00F36653">
      <w:pPr>
        <w:keepNext/>
      </w:pPr>
      <w:r>
        <w:t>Rep. WHITE, from the Committee on Ways and Means, submitted a favorable report on:</w:t>
      </w:r>
    </w:p>
    <w:p w:rsidR="00F36653" w:rsidRDefault="00F36653" w:rsidP="00F36653">
      <w:pPr>
        <w:keepNext/>
      </w:pPr>
      <w:bookmarkStart w:id="92" w:name="include_clip_start_178"/>
      <w:bookmarkEnd w:id="92"/>
    </w:p>
    <w:p w:rsidR="00F36653" w:rsidRDefault="00F36653" w:rsidP="00F36653">
      <w:pPr>
        <w:keepNext/>
      </w:pPr>
      <w:r>
        <w:t>S. 1134 -- Senator McGill: A BILL TO AMEND ACT 1377 OF 1968, AS AMENDED, RELATING TO CAPITAL IMPROVEMENT BOND AUTHORIZATIONS, SO AS TO REVISE THE PURPOSE FOR WHICH CAPITAL IMPROVEMENT BOND AUTHORIZATIONS MAY BE USED AT WILLIAMSBURG TECHNICAL COLLEGE.</w:t>
      </w:r>
    </w:p>
    <w:p w:rsidR="00F36653" w:rsidRDefault="00F36653" w:rsidP="00F36653">
      <w:bookmarkStart w:id="93" w:name="include_clip_end_178"/>
      <w:bookmarkEnd w:id="93"/>
      <w:r>
        <w:t>Ordered for consideration tomorrow.</w:t>
      </w:r>
    </w:p>
    <w:p w:rsidR="00F36653" w:rsidRDefault="00F36653" w:rsidP="00F36653"/>
    <w:p w:rsidR="00F36653" w:rsidRDefault="00F36653" w:rsidP="00F36653">
      <w:pPr>
        <w:keepNext/>
      </w:pPr>
      <w:r>
        <w:t>Rep. WHITE, from the Committee on Ways and Means, submitted a favorable report on:</w:t>
      </w:r>
    </w:p>
    <w:p w:rsidR="00F36653" w:rsidRDefault="00F36653" w:rsidP="00F36653">
      <w:pPr>
        <w:keepNext/>
      </w:pPr>
      <w:bookmarkStart w:id="94" w:name="include_clip_start_180"/>
      <w:bookmarkEnd w:id="94"/>
    </w:p>
    <w:p w:rsidR="00F36653" w:rsidRDefault="00F36653" w:rsidP="00F36653">
      <w:pPr>
        <w:keepNext/>
      </w:pPr>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F36653" w:rsidRDefault="00F36653" w:rsidP="00F36653">
      <w:bookmarkStart w:id="95" w:name="include_clip_end_180"/>
      <w:bookmarkEnd w:id="95"/>
      <w:r>
        <w:t>Ordered for consideration tomorrow.</w:t>
      </w:r>
    </w:p>
    <w:p w:rsidR="00F36653" w:rsidRDefault="00F36653" w:rsidP="00F36653"/>
    <w:p w:rsidR="00F36653" w:rsidRDefault="00F36653" w:rsidP="00F36653">
      <w:pPr>
        <w:keepNext/>
      </w:pPr>
      <w:r>
        <w:t>Rep. WHITE, from the Committee on Ways and Means, submitted a favorable report with amendments on:</w:t>
      </w:r>
    </w:p>
    <w:p w:rsidR="00F36653" w:rsidRDefault="00F36653" w:rsidP="00F36653">
      <w:pPr>
        <w:keepNext/>
      </w:pPr>
      <w:bookmarkStart w:id="96" w:name="include_clip_start_182"/>
      <w:bookmarkEnd w:id="96"/>
    </w:p>
    <w:p w:rsidR="00F36653" w:rsidRDefault="00F36653" w:rsidP="00F36653">
      <w:pPr>
        <w:keepNext/>
      </w:pPr>
      <w:r>
        <w:t>S. 1167 -- Senator Lourie: A BILL TO AMEND THE CODE OF LAWS OF SOUTH CAROLINA, 1976, BY ADDING SECTION 31-6-85 SO AS TO ALLOW A MUNICIPALITY AND ONE OR MORE TAXING DISTRICTS TO PROVIDE BY INTERGOVERNMENTAL AGREEMENT FOR PARTIAL OR MODIFIED PARTICIPATION IN A REDEVELOPMENT PROJECT; AND TO AMEND SECTION 31-6-80, SO AS TO CLARIFY AN AMENDMENT TO THE TAX INCREMENT FINANCING LAW.</w:t>
      </w:r>
    </w:p>
    <w:p w:rsidR="00F36653" w:rsidRDefault="00F36653" w:rsidP="00F36653">
      <w:bookmarkStart w:id="97" w:name="include_clip_end_182"/>
      <w:bookmarkEnd w:id="97"/>
      <w:r>
        <w:t>Ordered for consideration tomorrow.</w:t>
      </w:r>
    </w:p>
    <w:p w:rsidR="00F36653" w:rsidRDefault="00F36653" w:rsidP="00F36653"/>
    <w:p w:rsidR="00F36653" w:rsidRDefault="00F36653" w:rsidP="00F36653">
      <w:pPr>
        <w:keepNext/>
      </w:pPr>
      <w:r>
        <w:t>Rep. WHITE, from the Committee on Ways and Means, submitted a favorable report on:</w:t>
      </w:r>
    </w:p>
    <w:p w:rsidR="00F36653" w:rsidRDefault="00F36653" w:rsidP="00F36653">
      <w:pPr>
        <w:keepNext/>
      </w:pPr>
      <w:bookmarkStart w:id="98" w:name="include_clip_start_184"/>
      <w:bookmarkEnd w:id="98"/>
    </w:p>
    <w:p w:rsidR="00F36653" w:rsidRDefault="00F36653" w:rsidP="00F36653">
      <w:pPr>
        <w:keepNext/>
      </w:pPr>
      <w:r>
        <w:t>S. 1331 -- Senators Leatherman and Ford: A BILL TO AMEND THE CODE OF LAWS OF SOUTH CAROLINA, 1976, BY ADDING SECTION 13-17-89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FOR-PROFIT ENTITY, AND TO PROVIDE THAT A FAILURE TO PROVIDE THIS NOTICE MAY NOT BE CONSTRUED TO INDICATE THE AUTHORITY MAY PLEDGE THE CREDIT AND TAXING POWER OF THE STATE; TO AMEND SECTION 13-17-40,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 TO ALLOW THE CHAIRMAN OF THE HOUSE WAYS AND MEANS COMMITTEE AND THE CHAIRMAN OF THE SENATE FINANCE COMMITTEE, OR THEIR DESIGNEE</w:t>
      </w:r>
      <w:r w:rsidR="00D021B4">
        <w:t>S</w:t>
      </w:r>
      <w:r>
        <w:t>, TO SERVE ON THE BOARD, AND TO DELETE ARCHAIC REFERENCES; TO AMEND SECTION 13-17-70, AS AMENDED, RELATING TO THE POWERS OF THE BOARD OF TRUSTEES OF THE AUTHORITY, SO AS TO PROVIDE THE BOARD MAY PROVIDE GUARANTEES AS SECURITY FOR CERTAIN OBLIGATIONS; TO AMEND SECTION 13-17-87,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AND TO AMEND SECTION 8-13-770, AS AMENDED, RELATING TO MEMBERS OF THE GENERAL ASSEMBLY SERVING ON BOARDS, SO AS TO MAKE CONFORMING CHANGES.</w:t>
      </w:r>
    </w:p>
    <w:p w:rsidR="00F36653" w:rsidRDefault="00F36653" w:rsidP="00F36653">
      <w:bookmarkStart w:id="99" w:name="include_clip_end_184"/>
      <w:bookmarkEnd w:id="99"/>
      <w:r>
        <w:t>Ordered for consideration tomorrow.</w:t>
      </w:r>
    </w:p>
    <w:p w:rsidR="00F36653" w:rsidRDefault="00F36653" w:rsidP="00F36653"/>
    <w:p w:rsidR="00F36653" w:rsidRDefault="00F36653" w:rsidP="00F36653">
      <w:pPr>
        <w:keepNext/>
        <w:jc w:val="center"/>
        <w:rPr>
          <w:b/>
        </w:rPr>
      </w:pPr>
      <w:r w:rsidRPr="00F36653">
        <w:rPr>
          <w:b/>
        </w:rPr>
        <w:t>H. 3757--COMMITTEE OF CONFERENCE APPOINTED</w:t>
      </w:r>
    </w:p>
    <w:p w:rsidR="00F36653" w:rsidRDefault="00F36653" w:rsidP="00F36653">
      <w:r>
        <w:t xml:space="preserve">The following was received from the Senate:  </w:t>
      </w:r>
    </w:p>
    <w:p w:rsidR="00F36653" w:rsidRDefault="00F36653" w:rsidP="00F36653">
      <w:r>
        <w:t xml:space="preserve"> </w:t>
      </w:r>
    </w:p>
    <w:p w:rsidR="00F36653" w:rsidRDefault="00F36653" w:rsidP="00F36653">
      <w:r>
        <w:t>Columbia, S.C., May 24</w:t>
      </w:r>
      <w:r w:rsidR="00915E14">
        <w:t>, 2010</w:t>
      </w:r>
      <w:r>
        <w:t xml:space="preserve"> </w:t>
      </w:r>
    </w:p>
    <w:p w:rsidR="00F36653" w:rsidRDefault="00F36653" w:rsidP="00F36653">
      <w:r>
        <w:t>Mr. Speaker and Members of the House:</w:t>
      </w:r>
    </w:p>
    <w:p w:rsidR="00F36653" w:rsidRDefault="00F36653" w:rsidP="00F36653">
      <w:r>
        <w:t>The Senate respectfully informs your Honorable Body that it insists upon its amendments to H. 3757:</w:t>
      </w:r>
    </w:p>
    <w:p w:rsidR="00F36653" w:rsidRDefault="00F36653" w:rsidP="00F36653"/>
    <w:p w:rsidR="00F36653" w:rsidRDefault="00F36653" w:rsidP="00F36653">
      <w:pPr>
        <w:keepNext/>
      </w:pPr>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F36653" w:rsidRDefault="00F36653" w:rsidP="00F36653">
      <w:r>
        <w:t>and asks for a Committee of Conference and has appointed Senators Hutto, Campsen and Shoopman to the Committee of Conference on the part of the Senate.</w:t>
      </w:r>
    </w:p>
    <w:p w:rsidR="00F36653" w:rsidRDefault="00F36653" w:rsidP="00F36653"/>
    <w:p w:rsidR="00F36653" w:rsidRDefault="00F36653" w:rsidP="00F36653">
      <w:r>
        <w:t>Very respectfully,</w:t>
      </w:r>
    </w:p>
    <w:p w:rsidR="00F36653" w:rsidRDefault="00F36653" w:rsidP="00F36653">
      <w:r>
        <w:t xml:space="preserve">President  </w:t>
      </w:r>
    </w:p>
    <w:p w:rsidR="00F36653" w:rsidRDefault="00F36653" w:rsidP="00F36653"/>
    <w:p w:rsidR="00F36653" w:rsidRDefault="00F36653" w:rsidP="00F36653">
      <w:r>
        <w:t>Whereupon, the Chair appointed Reps. BANNISTER, RUTHERFORD and DELLENEY to the Committee of Conference on the part of the House and a message was ordered sent to the Senate accordingly.</w:t>
      </w:r>
    </w:p>
    <w:p w:rsidR="00915E14" w:rsidRDefault="00915E14" w:rsidP="00F36653">
      <w:pPr>
        <w:keepNext/>
        <w:jc w:val="center"/>
        <w:rPr>
          <w:b/>
        </w:rPr>
      </w:pPr>
    </w:p>
    <w:p w:rsidR="00F36653" w:rsidRDefault="00F36653" w:rsidP="00F36653">
      <w:pPr>
        <w:keepNext/>
        <w:jc w:val="center"/>
        <w:rPr>
          <w:b/>
        </w:rPr>
      </w:pPr>
      <w:r w:rsidRPr="00F36653">
        <w:rPr>
          <w:b/>
        </w:rPr>
        <w:t xml:space="preserve">INTRODUCTION OF BILL  </w:t>
      </w:r>
    </w:p>
    <w:p w:rsidR="00F36653" w:rsidRDefault="00F36653" w:rsidP="00F36653">
      <w:r>
        <w:t>The following Bill was introduced, read the first time, and referred to appropriate committee:</w:t>
      </w:r>
    </w:p>
    <w:p w:rsidR="00F36653" w:rsidRDefault="00F36653" w:rsidP="00F36653"/>
    <w:p w:rsidR="00F36653" w:rsidRDefault="00F36653" w:rsidP="00F36653">
      <w:pPr>
        <w:keepNext/>
      </w:pPr>
      <w:bookmarkStart w:id="100" w:name="include_clip_start_192"/>
      <w:bookmarkEnd w:id="100"/>
      <w:r>
        <w:t>H. 5329 -- Rep. Herbkersman: A BILL TO PROVIDE THAT THE DEPARTMENT OF TRANSPORTATION SHALL ALLOW THE CITY OF BLUFFTON TO TEMPORARILY CLOSE THE PORTION OF SOUTH CAROLINA HIGHWAY 46 WITHIN ITS CITY LIMITS AND REROUTE MOTOR VEHICLE TRAFFIC ON DAYS IN WHICH THE CITY EXPERIENCES HIGH PEDESTRIAN TRAFFIC.</w:t>
      </w:r>
    </w:p>
    <w:p w:rsidR="00F36653" w:rsidRDefault="00F36653" w:rsidP="00F36653">
      <w:bookmarkStart w:id="101" w:name="include_clip_end_192"/>
      <w:bookmarkEnd w:id="101"/>
      <w:r>
        <w:t>On motion of Rep. HERBKERSMAN, with unanimous consent, the Bill was ordered placed on the Calendar without reference.</w:t>
      </w:r>
    </w:p>
    <w:p w:rsidR="00F36653" w:rsidRDefault="00F36653" w:rsidP="00F36653"/>
    <w:p w:rsidR="00A904A1" w:rsidRDefault="00A904A1" w:rsidP="00F36653"/>
    <w:p w:rsidR="00F36653" w:rsidRDefault="00F36653" w:rsidP="00F36653">
      <w:pPr>
        <w:keepNext/>
        <w:jc w:val="center"/>
        <w:rPr>
          <w:b/>
        </w:rPr>
      </w:pPr>
      <w:r w:rsidRPr="00F36653">
        <w:rPr>
          <w:b/>
        </w:rPr>
        <w:t>S. 1088--REQUESTS FOR DEBATE</w:t>
      </w:r>
    </w:p>
    <w:p w:rsidR="00F36653" w:rsidRDefault="00F36653" w:rsidP="00F36653">
      <w:pPr>
        <w:keepNext/>
      </w:pPr>
      <w:r>
        <w:t>Debate was resumed on the following Bill, the pending question being the consideration of amendments:</w:t>
      </w:r>
    </w:p>
    <w:p w:rsidR="00F36653" w:rsidRDefault="00F36653" w:rsidP="00F36653">
      <w:pPr>
        <w:keepNext/>
      </w:pPr>
      <w:bookmarkStart w:id="102" w:name="include_clip_start_195"/>
      <w:bookmarkEnd w:id="102"/>
    </w:p>
    <w:p w:rsidR="00F36653" w:rsidRDefault="00F36653" w:rsidP="00F36653">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F36653" w:rsidRDefault="00F36653" w:rsidP="00F36653">
      <w:bookmarkStart w:id="103" w:name="include_clip_end_195"/>
      <w:bookmarkEnd w:id="103"/>
    </w:p>
    <w:p w:rsidR="00F36653" w:rsidRDefault="00F36653" w:rsidP="00F36653">
      <w:r>
        <w:t>Reps. ANDERSON, WHITE, SANDIFER, BEDINGFIELD, J. R. SMITH, HARDWICK, R. L. BROWN, JEFFERSON, FORRESTER, PARKER, BRANTLEY, BRANNON and PITTS requested debate on the Bill.</w:t>
      </w:r>
    </w:p>
    <w:p w:rsidR="00F36653" w:rsidRDefault="00F36653" w:rsidP="00F36653"/>
    <w:p w:rsidR="00F36653" w:rsidRDefault="00F36653" w:rsidP="00F36653">
      <w:pPr>
        <w:keepNext/>
        <w:jc w:val="center"/>
        <w:rPr>
          <w:b/>
        </w:rPr>
      </w:pPr>
      <w:r w:rsidRPr="00F36653">
        <w:rPr>
          <w:b/>
        </w:rPr>
        <w:t>S. 1419--REQUESTS FOR DEBATE</w:t>
      </w:r>
    </w:p>
    <w:p w:rsidR="00F36653" w:rsidRDefault="00F36653" w:rsidP="00F36653">
      <w:pPr>
        <w:keepNext/>
      </w:pPr>
      <w:r>
        <w:t>The following Bill was taken up:</w:t>
      </w:r>
    </w:p>
    <w:p w:rsidR="00F36653" w:rsidRDefault="00F36653" w:rsidP="00F36653">
      <w:pPr>
        <w:keepNext/>
      </w:pPr>
      <w:bookmarkStart w:id="104" w:name="include_clip_start_198"/>
      <w:bookmarkEnd w:id="104"/>
    </w:p>
    <w:p w:rsidR="00F36653" w:rsidRDefault="00F36653" w:rsidP="00F36653">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F36653" w:rsidRDefault="00F36653" w:rsidP="00F36653">
      <w:bookmarkStart w:id="105" w:name="include_clip_end_198"/>
      <w:bookmarkEnd w:id="105"/>
    </w:p>
    <w:p w:rsidR="00F36653" w:rsidRDefault="00F36653" w:rsidP="00F36653">
      <w:r>
        <w:t>Reps. ANDERSON, SANDIFER, WHITE, AGNEW, J. R. SMITH, WHITMIRE, GAMBRELL, GILLIARD, R. L. BROWN, BRANTLEY, FORRESTER, TOOLE, FRYE, PITTS and G. R. SMITH requested debate on the Bill.</w:t>
      </w:r>
    </w:p>
    <w:p w:rsidR="00F36653" w:rsidRDefault="00F36653" w:rsidP="00F36653"/>
    <w:p w:rsidR="00F36653" w:rsidRDefault="00F36653" w:rsidP="00F36653">
      <w:pPr>
        <w:keepNext/>
        <w:jc w:val="center"/>
        <w:rPr>
          <w:b/>
        </w:rPr>
      </w:pPr>
      <w:r w:rsidRPr="00F36653">
        <w:rPr>
          <w:b/>
        </w:rPr>
        <w:t>S. 1229--DEBATE ADJOURNED</w:t>
      </w:r>
    </w:p>
    <w:p w:rsidR="00F36653" w:rsidRDefault="00F36653" w:rsidP="00F36653">
      <w:pPr>
        <w:keepNext/>
      </w:pPr>
      <w:r>
        <w:t xml:space="preserve">Rep. SANDIFER moved to adjourn debate upon the following Bill until Tuesday, May 29, which was adopted:  </w:t>
      </w:r>
    </w:p>
    <w:p w:rsidR="00F36653" w:rsidRDefault="00F36653" w:rsidP="00F36653">
      <w:pPr>
        <w:keepNext/>
      </w:pPr>
      <w:bookmarkStart w:id="106" w:name="include_clip_start_201"/>
      <w:bookmarkEnd w:id="106"/>
    </w:p>
    <w:p w:rsidR="00F36653" w:rsidRDefault="00F36653" w:rsidP="00915E14">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F36653" w:rsidRDefault="00F36653" w:rsidP="00915E14">
      <w:bookmarkStart w:id="107" w:name="include_clip_end_201"/>
      <w:bookmarkEnd w:id="107"/>
    </w:p>
    <w:p w:rsidR="00F36653" w:rsidRDefault="00915E14" w:rsidP="00915E14">
      <w:pPr>
        <w:jc w:val="center"/>
        <w:rPr>
          <w:b/>
        </w:rPr>
      </w:pPr>
      <w:r>
        <w:rPr>
          <w:b/>
        </w:rPr>
        <w:br w:type="page"/>
      </w:r>
      <w:r w:rsidR="00F36653" w:rsidRPr="00F36653">
        <w:rPr>
          <w:b/>
        </w:rPr>
        <w:t>S. 1269--DEBATE ADJOURNED</w:t>
      </w:r>
    </w:p>
    <w:p w:rsidR="00F36653" w:rsidRDefault="00F36653" w:rsidP="00915E14">
      <w:r>
        <w:t xml:space="preserve">Rep. SANDIFER moved to adjourn debate upon the following Bill until Tuesday, May 29, which was adopted:  </w:t>
      </w:r>
    </w:p>
    <w:p w:rsidR="00F36653" w:rsidRDefault="00F36653" w:rsidP="00915E14">
      <w:bookmarkStart w:id="108" w:name="include_clip_start_203"/>
      <w:bookmarkEnd w:id="108"/>
    </w:p>
    <w:p w:rsidR="00F36653" w:rsidRDefault="00F36653" w:rsidP="00915E14">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F36653" w:rsidRDefault="00F36653" w:rsidP="00F36653">
      <w:bookmarkStart w:id="109" w:name="include_clip_end_203"/>
      <w:bookmarkEnd w:id="109"/>
    </w:p>
    <w:p w:rsidR="00F36653" w:rsidRDefault="00F36653" w:rsidP="00F36653">
      <w:pPr>
        <w:keepNext/>
        <w:jc w:val="center"/>
        <w:rPr>
          <w:b/>
        </w:rPr>
      </w:pPr>
      <w:r w:rsidRPr="00F36653">
        <w:rPr>
          <w:b/>
        </w:rPr>
        <w:t>S. 512--POINT OF ORDER</w:t>
      </w:r>
    </w:p>
    <w:p w:rsidR="00F36653" w:rsidRDefault="00F36653" w:rsidP="00F36653">
      <w:r>
        <w:t xml:space="preserve">The following Bill was taken up:  </w:t>
      </w:r>
    </w:p>
    <w:p w:rsidR="00F36653" w:rsidRDefault="00F36653" w:rsidP="00F36653">
      <w:bookmarkStart w:id="110" w:name="include_clip_start_205"/>
      <w:bookmarkEnd w:id="110"/>
    </w:p>
    <w:p w:rsidR="00F36653" w:rsidRDefault="00F36653" w:rsidP="00F36653">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F36653" w:rsidRDefault="00F36653" w:rsidP="00F36653">
      <w:bookmarkStart w:id="111" w:name="include_clip_end_205"/>
      <w:bookmarkEnd w:id="111"/>
    </w:p>
    <w:p w:rsidR="00F36653" w:rsidRDefault="00F36653" w:rsidP="00F36653">
      <w:pPr>
        <w:keepNext/>
        <w:jc w:val="center"/>
        <w:rPr>
          <w:b/>
        </w:rPr>
      </w:pPr>
      <w:r w:rsidRPr="00F36653">
        <w:rPr>
          <w:b/>
        </w:rPr>
        <w:t>POINT OF ORDER</w:t>
      </w:r>
    </w:p>
    <w:p w:rsidR="00F36653" w:rsidRDefault="00F36653" w:rsidP="00F36653">
      <w:r>
        <w:t>Rep. FORRESTER made the Point of Order that the Bill was improperly before the House for consideration since its number and title have not been printed in the House Calendar at least one statewide legislative day prior to second reading.</w:t>
      </w:r>
    </w:p>
    <w:p w:rsidR="00F36653" w:rsidRDefault="00F36653" w:rsidP="00F36653">
      <w:r>
        <w:t xml:space="preserve">The SPEAKER sustained the Point of Order.  </w:t>
      </w:r>
    </w:p>
    <w:p w:rsidR="00F36653" w:rsidRDefault="00F36653" w:rsidP="00F36653"/>
    <w:p w:rsidR="00F36653" w:rsidRDefault="00F36653" w:rsidP="00F36653">
      <w:pPr>
        <w:keepNext/>
        <w:jc w:val="center"/>
        <w:rPr>
          <w:b/>
        </w:rPr>
      </w:pPr>
      <w:r w:rsidRPr="00F36653">
        <w:rPr>
          <w:b/>
        </w:rPr>
        <w:t>S. 1029--POINT OF ORDER</w:t>
      </w:r>
    </w:p>
    <w:p w:rsidR="00F36653" w:rsidRDefault="00F36653" w:rsidP="00F36653">
      <w:r>
        <w:t xml:space="preserve">The following Bill was taken up:  </w:t>
      </w:r>
    </w:p>
    <w:p w:rsidR="00F36653" w:rsidRDefault="00F36653" w:rsidP="00F36653">
      <w:bookmarkStart w:id="112" w:name="include_clip_start_209"/>
      <w:bookmarkEnd w:id="112"/>
    </w:p>
    <w:p w:rsidR="00F36653" w:rsidRDefault="00F36653" w:rsidP="00F36653">
      <w:r>
        <w:t>S. 1029 --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F36653" w:rsidRDefault="00F36653" w:rsidP="00F36653">
      <w:bookmarkStart w:id="113" w:name="include_clip_end_209"/>
      <w:bookmarkEnd w:id="113"/>
    </w:p>
    <w:p w:rsidR="00F36653" w:rsidRDefault="00F36653" w:rsidP="00F36653">
      <w:pPr>
        <w:keepNext/>
        <w:jc w:val="center"/>
        <w:rPr>
          <w:b/>
        </w:rPr>
      </w:pPr>
      <w:r w:rsidRPr="00F36653">
        <w:rPr>
          <w:b/>
        </w:rPr>
        <w:t>POINT OF ORDER</w:t>
      </w:r>
    </w:p>
    <w:p w:rsidR="00F36653" w:rsidRDefault="00F36653" w:rsidP="00F36653">
      <w:r>
        <w:t>Rep. SKELTON made the Point of Order that the Bill was improperly before the House for consideration since its number and title have not been printed in the House Calendar at least one statewide legislative day prior to second reading.</w:t>
      </w:r>
    </w:p>
    <w:p w:rsidR="00F36653" w:rsidRDefault="00F36653" w:rsidP="00F36653">
      <w:r>
        <w:t xml:space="preserve">The SPEAKER sustained the Point of Order.  </w:t>
      </w:r>
    </w:p>
    <w:p w:rsidR="00F36653" w:rsidRDefault="00F36653" w:rsidP="00F36653"/>
    <w:p w:rsidR="00F36653" w:rsidRDefault="00F36653" w:rsidP="00F36653">
      <w:pPr>
        <w:keepNext/>
        <w:jc w:val="center"/>
        <w:rPr>
          <w:b/>
        </w:rPr>
      </w:pPr>
      <w:r w:rsidRPr="00F36653">
        <w:rPr>
          <w:b/>
        </w:rPr>
        <w:t>S. 1033--POINT OF ORDER</w:t>
      </w:r>
    </w:p>
    <w:p w:rsidR="00F36653" w:rsidRDefault="00F36653" w:rsidP="00F36653">
      <w:r>
        <w:t xml:space="preserve">The following Bill was taken up:  </w:t>
      </w:r>
    </w:p>
    <w:p w:rsidR="00F36653" w:rsidRDefault="00F36653" w:rsidP="00F36653">
      <w:bookmarkStart w:id="114" w:name="include_clip_start_213"/>
      <w:bookmarkEnd w:id="114"/>
    </w:p>
    <w:p w:rsidR="00F36653" w:rsidRDefault="00F36653" w:rsidP="00F36653">
      <w:r>
        <w:t>S. 1033 -- Senators Verdin and Elliott: A BILL TO REPEAL CHAPTER 43, TITLE 46 OF THE 1976 CODE, RELATING TO THE MIGRANT FARM WORKERS COMMISSION; AND TO AMEND SECTION 1-31-40, RELATING TO THE POWERS AND DUTIES OF THE STATE COMMISSION FOR MINORITY AFFAIRS, TO VEST THE STATE COMMISSION FOR MINORITY AFFAIRS WITH THE POWERS AND DUTIES OF THE FORMER MIGRANT FARM WORKERS COMMISSION.</w:t>
      </w:r>
    </w:p>
    <w:p w:rsidR="00F36653" w:rsidRDefault="00F36653" w:rsidP="00F36653">
      <w:bookmarkStart w:id="115" w:name="include_clip_end_213"/>
      <w:bookmarkEnd w:id="115"/>
    </w:p>
    <w:p w:rsidR="00F36653" w:rsidRDefault="00F36653" w:rsidP="00F36653">
      <w:pPr>
        <w:keepNext/>
        <w:jc w:val="center"/>
        <w:rPr>
          <w:b/>
        </w:rPr>
      </w:pPr>
      <w:r w:rsidRPr="00F36653">
        <w:rPr>
          <w:b/>
        </w:rPr>
        <w:t>POINT OF ORDER</w:t>
      </w:r>
    </w:p>
    <w:p w:rsidR="00F36653" w:rsidRDefault="00F36653" w:rsidP="00F36653">
      <w:r>
        <w:t>Rep. HODGES made the Point of Order that the Bill was improperly before the House for consideration since its number and title have not been printed in the House Calendar at least one statewide legislative day prior to second reading.</w:t>
      </w:r>
    </w:p>
    <w:p w:rsidR="00F36653" w:rsidRDefault="00F36653" w:rsidP="00F36653">
      <w:r>
        <w:t xml:space="preserve">The SPEAKER sustained the Point of Order.  </w:t>
      </w:r>
    </w:p>
    <w:p w:rsidR="00F36653" w:rsidRDefault="00F36653" w:rsidP="00F36653"/>
    <w:p w:rsidR="00F36653" w:rsidRDefault="00F36653" w:rsidP="00F36653">
      <w:pPr>
        <w:keepNext/>
        <w:jc w:val="center"/>
        <w:rPr>
          <w:b/>
        </w:rPr>
      </w:pPr>
      <w:r w:rsidRPr="00F36653">
        <w:rPr>
          <w:b/>
        </w:rPr>
        <w:t>S. 1059--POINT OF ORDER</w:t>
      </w:r>
    </w:p>
    <w:p w:rsidR="00F36653" w:rsidRDefault="00F36653" w:rsidP="00F36653">
      <w:r>
        <w:t xml:space="preserve">The following Bill was taken up:  </w:t>
      </w:r>
    </w:p>
    <w:p w:rsidR="00F36653" w:rsidRDefault="00F36653" w:rsidP="00F36653">
      <w:bookmarkStart w:id="116" w:name="include_clip_start_217"/>
      <w:bookmarkEnd w:id="116"/>
    </w:p>
    <w:p w:rsidR="00F36653" w:rsidRDefault="00F36653" w:rsidP="00F36653">
      <w:r>
        <w:t>S. 1059 --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F36653" w:rsidRDefault="00F36653" w:rsidP="00F36653">
      <w:bookmarkStart w:id="117" w:name="include_clip_end_217"/>
      <w:bookmarkEnd w:id="117"/>
    </w:p>
    <w:p w:rsidR="00F36653" w:rsidRDefault="00F36653" w:rsidP="00F36653">
      <w:pPr>
        <w:keepNext/>
        <w:jc w:val="center"/>
        <w:rPr>
          <w:b/>
        </w:rPr>
      </w:pPr>
      <w:r w:rsidRPr="00F36653">
        <w:rPr>
          <w:b/>
        </w:rPr>
        <w:t>POINT OF ORDER</w:t>
      </w:r>
    </w:p>
    <w:p w:rsidR="00F36653" w:rsidRDefault="00F36653" w:rsidP="00F36653">
      <w:r>
        <w:t>Rep. SKELTON made the Point of Order that the Bill was improperly before the House for consideration since its number and title have not been printed in the House Calendar at least one statewide legislative day prior to second reading.</w:t>
      </w:r>
    </w:p>
    <w:p w:rsidR="00F36653" w:rsidRDefault="00F36653" w:rsidP="00F36653">
      <w:r>
        <w:t xml:space="preserve">The SPEAKER sustained the Point of Order.  </w:t>
      </w:r>
    </w:p>
    <w:p w:rsidR="00F36653" w:rsidRDefault="00F36653" w:rsidP="00F36653"/>
    <w:p w:rsidR="00F36653" w:rsidRDefault="00F36653" w:rsidP="00F36653">
      <w:pPr>
        <w:keepNext/>
        <w:jc w:val="center"/>
        <w:rPr>
          <w:b/>
        </w:rPr>
      </w:pPr>
      <w:r w:rsidRPr="00F36653">
        <w:rPr>
          <w:b/>
        </w:rPr>
        <w:t>S. 1087--POINT OF ORDER</w:t>
      </w:r>
    </w:p>
    <w:p w:rsidR="00F36653" w:rsidRDefault="00F36653" w:rsidP="00F36653">
      <w:r>
        <w:t xml:space="preserve">The following Bill was taken up:  </w:t>
      </w:r>
    </w:p>
    <w:p w:rsidR="00F36653" w:rsidRDefault="00F36653" w:rsidP="00F36653">
      <w:bookmarkStart w:id="118" w:name="include_clip_start_221"/>
      <w:bookmarkEnd w:id="118"/>
    </w:p>
    <w:p w:rsidR="00F36653" w:rsidRDefault="00F36653" w:rsidP="00F36653">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F36653" w:rsidRDefault="00F36653" w:rsidP="00F36653">
      <w:bookmarkStart w:id="119" w:name="include_clip_end_221"/>
      <w:bookmarkEnd w:id="119"/>
    </w:p>
    <w:p w:rsidR="00F36653" w:rsidRDefault="00F36653" w:rsidP="00F36653">
      <w:pPr>
        <w:keepNext/>
        <w:jc w:val="center"/>
        <w:rPr>
          <w:b/>
        </w:rPr>
      </w:pPr>
      <w:r w:rsidRPr="00F36653">
        <w:rPr>
          <w:b/>
        </w:rPr>
        <w:t>POINT OF ORDER</w:t>
      </w:r>
    </w:p>
    <w:p w:rsidR="00F36653" w:rsidRDefault="00F36653" w:rsidP="00F36653">
      <w:r>
        <w:t>Rep. PINSON made the Point of Order that the Bill was improperly before the House for consideration since its number and title have not been printed in the House Calendar at least one statewide legislative day prior to second reading.</w:t>
      </w:r>
    </w:p>
    <w:p w:rsidR="00F36653" w:rsidRDefault="00F36653" w:rsidP="00F36653">
      <w:r>
        <w:t xml:space="preserve">The SPEAKER sustained the Point of Order.  </w:t>
      </w:r>
    </w:p>
    <w:p w:rsidR="00F36653" w:rsidRDefault="00F36653" w:rsidP="00F36653">
      <w:bookmarkStart w:id="120" w:name="include_clip_start_223"/>
      <w:bookmarkEnd w:id="120"/>
    </w:p>
    <w:p w:rsidR="00F36653" w:rsidRDefault="00F36653" w:rsidP="00F36653">
      <w:bookmarkStart w:id="121" w:name="include_clip_end_223"/>
      <w:bookmarkEnd w:id="121"/>
      <w:r>
        <w:t>Rep. MUNNERLYN moved that the House do now adjourn, which was agreed to.</w:t>
      </w:r>
    </w:p>
    <w:p w:rsidR="00F36653" w:rsidRDefault="00F36653" w:rsidP="00F36653"/>
    <w:p w:rsidR="002C5325" w:rsidRDefault="002C5325">
      <w:pPr>
        <w:ind w:firstLine="0"/>
        <w:jc w:val="left"/>
        <w:rPr>
          <w:b/>
        </w:rPr>
      </w:pPr>
      <w:r>
        <w:rPr>
          <w:b/>
        </w:rPr>
        <w:br w:type="page"/>
      </w:r>
    </w:p>
    <w:p w:rsidR="00F36653" w:rsidRDefault="00F36653" w:rsidP="00F36653">
      <w:pPr>
        <w:keepNext/>
        <w:jc w:val="center"/>
        <w:rPr>
          <w:b/>
        </w:rPr>
      </w:pPr>
      <w:r w:rsidRPr="00F36653">
        <w:rPr>
          <w:b/>
        </w:rPr>
        <w:t>RETURNED WITH CONCURRENCE</w:t>
      </w:r>
    </w:p>
    <w:p w:rsidR="00F36653" w:rsidRDefault="00F36653" w:rsidP="00F36653">
      <w:r>
        <w:t>The Senate returned to the House with concurrence the following:</w:t>
      </w:r>
    </w:p>
    <w:p w:rsidR="00F36653" w:rsidRDefault="00F36653" w:rsidP="00F36653">
      <w:bookmarkStart w:id="122" w:name="include_clip_start_227"/>
      <w:bookmarkEnd w:id="122"/>
    </w:p>
    <w:p w:rsidR="00F36653" w:rsidRDefault="00F36653" w:rsidP="00F36653">
      <w:r>
        <w:t>H. 5326 -- Rep. Allen: A CONCURRENT RESOLUTION TO RECOGNIZE SIMPSONVILLE NATIVE HORACE MAXIE BURTON FOR HIS OUTSTANDING CONTRIBUTIONS TOWARD PRESERVING THE HERITAGE OF GOSPEL MUSIC, SPREADING KNOWLEDGE AND LOVE OF THIS MUSICAL TREASURE, AND CREATING NEW AUDIENCES FOR ITS ENJOYMENT, AND TO CONGRATULATE HIM ON FIFTY YEARS OF SINGING PRAISE TO GOD THROUGH GOSPEL MUSIC.</w:t>
      </w:r>
    </w:p>
    <w:p w:rsidR="00F36653" w:rsidRDefault="00F36653" w:rsidP="00F36653">
      <w:bookmarkStart w:id="123" w:name="include_clip_end_227"/>
      <w:bookmarkEnd w:id="123"/>
    </w:p>
    <w:p w:rsidR="00F36653" w:rsidRDefault="00F36653" w:rsidP="00F36653">
      <w:pPr>
        <w:keepNext/>
        <w:pBdr>
          <w:top w:val="single" w:sz="4" w:space="1" w:color="auto"/>
          <w:left w:val="single" w:sz="4" w:space="4" w:color="auto"/>
          <w:right w:val="single" w:sz="4" w:space="4" w:color="auto"/>
          <w:between w:val="single" w:sz="4" w:space="1" w:color="auto"/>
          <w:bar w:val="single" w:sz="4" w:color="auto"/>
        </w:pBdr>
        <w:jc w:val="center"/>
        <w:rPr>
          <w:b/>
        </w:rPr>
      </w:pPr>
      <w:r w:rsidRPr="00F36653">
        <w:rPr>
          <w:b/>
        </w:rPr>
        <w:t>ADJOURNMENT</w:t>
      </w:r>
    </w:p>
    <w:p w:rsidR="00F36653" w:rsidRDefault="00F36653" w:rsidP="00F36653">
      <w:pPr>
        <w:keepNext/>
        <w:pBdr>
          <w:left w:val="single" w:sz="4" w:space="4" w:color="auto"/>
          <w:right w:val="single" w:sz="4" w:space="4" w:color="auto"/>
          <w:between w:val="single" w:sz="4" w:space="1" w:color="auto"/>
          <w:bar w:val="single" w:sz="4" w:color="auto"/>
        </w:pBdr>
      </w:pPr>
      <w:r>
        <w:t>At 11:39 a.m. the House, in accordance with the motion of Rep. POPE, adjourned in memory of former Representative Thomas Hugh Simrill, Jr., of Rock Hill, father of Representative Simrill, to meet at 10:00 a.m. tomorrow.</w:t>
      </w:r>
    </w:p>
    <w:p w:rsidR="00D23A30" w:rsidRDefault="00F36653" w:rsidP="00F36653">
      <w:pPr>
        <w:pBdr>
          <w:left w:val="single" w:sz="4" w:space="4" w:color="auto"/>
          <w:bottom w:val="single" w:sz="4" w:space="1" w:color="auto"/>
          <w:right w:val="single" w:sz="4" w:space="4" w:color="auto"/>
          <w:between w:val="single" w:sz="4" w:space="1" w:color="auto"/>
          <w:bar w:val="single" w:sz="4" w:color="auto"/>
        </w:pBdr>
        <w:jc w:val="center"/>
      </w:pPr>
      <w:r>
        <w:t>***</w:t>
      </w:r>
    </w:p>
    <w:p w:rsidR="00D23A30" w:rsidRDefault="00D23A30" w:rsidP="00D23A30">
      <w:pPr>
        <w:jc w:val="center"/>
      </w:pPr>
    </w:p>
    <w:sectPr w:rsidR="00D23A30" w:rsidSect="001B5859">
      <w:headerReference w:type="default" r:id="rId7"/>
      <w:footerReference w:type="default" r:id="rId8"/>
      <w:headerReference w:type="first" r:id="rId9"/>
      <w:footerReference w:type="first" r:id="rId10"/>
      <w:pgSz w:w="12240" w:h="15840" w:code="1"/>
      <w:pgMar w:top="1008" w:right="4694" w:bottom="3499" w:left="1224" w:header="1008" w:footer="3499" w:gutter="0"/>
      <w:pgNumType w:start="35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53" w:rsidRDefault="00F36653">
      <w:r>
        <w:separator/>
      </w:r>
    </w:p>
  </w:endnote>
  <w:endnote w:type="continuationSeparator" w:id="0">
    <w:p w:rsidR="00F36653" w:rsidRDefault="00F3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70"/>
      <w:docPartObj>
        <w:docPartGallery w:val="Page Numbers (Bottom of Page)"/>
        <w:docPartUnique/>
      </w:docPartObj>
    </w:sdtPr>
    <w:sdtEndPr/>
    <w:sdtContent>
      <w:p w:rsidR="00D021B4" w:rsidRDefault="00C7758A" w:rsidP="00D021B4">
        <w:pPr>
          <w:pStyle w:val="Footer"/>
          <w:jc w:val="center"/>
        </w:pPr>
        <w:r>
          <w:fldChar w:fldCharType="begin"/>
        </w:r>
        <w:r>
          <w:instrText xml:space="preserve"> PAGE   \* MERGEFORMAT </w:instrText>
        </w:r>
        <w:r>
          <w:fldChar w:fldCharType="separate"/>
        </w:r>
        <w:r>
          <w:rPr>
            <w:noProof/>
          </w:rPr>
          <w:t>3579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68"/>
      <w:docPartObj>
        <w:docPartGallery w:val="Page Numbers (Bottom of Page)"/>
        <w:docPartUnique/>
      </w:docPartObj>
    </w:sdtPr>
    <w:sdtEndPr/>
    <w:sdtContent>
      <w:p w:rsidR="00D021B4" w:rsidRDefault="00C7758A" w:rsidP="00D021B4">
        <w:pPr>
          <w:pStyle w:val="Footer"/>
          <w:jc w:val="center"/>
        </w:pPr>
        <w:r>
          <w:fldChar w:fldCharType="begin"/>
        </w:r>
        <w:r>
          <w:instrText xml:space="preserve"> PAGE   \* MERGEFORMAT </w:instrText>
        </w:r>
        <w:r>
          <w:fldChar w:fldCharType="separate"/>
        </w:r>
        <w:r>
          <w:rPr>
            <w:noProof/>
          </w:rPr>
          <w:t>3578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53" w:rsidRDefault="00F36653">
      <w:r>
        <w:separator/>
      </w:r>
    </w:p>
  </w:footnote>
  <w:footnote w:type="continuationSeparator" w:id="0">
    <w:p w:rsidR="00F36653" w:rsidRDefault="00F36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B4" w:rsidRDefault="00D021B4" w:rsidP="00D021B4">
    <w:pPr>
      <w:pStyle w:val="Header"/>
      <w:jc w:val="center"/>
      <w:rPr>
        <w:b/>
      </w:rPr>
    </w:pPr>
    <w:r>
      <w:rPr>
        <w:b/>
      </w:rPr>
      <w:t>THURSDAY, MAY 24, 2012</w:t>
    </w:r>
  </w:p>
  <w:p w:rsidR="00D021B4" w:rsidRDefault="00D02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B4" w:rsidRDefault="00D021B4" w:rsidP="00D021B4">
    <w:pPr>
      <w:pStyle w:val="Header"/>
      <w:jc w:val="center"/>
      <w:rPr>
        <w:b/>
      </w:rPr>
    </w:pPr>
    <w:r>
      <w:rPr>
        <w:b/>
      </w:rPr>
      <w:t>Thursday, May 24, 2012</w:t>
    </w:r>
  </w:p>
  <w:p w:rsidR="00D021B4" w:rsidRDefault="00D021B4" w:rsidP="00D021B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15E14"/>
    <w:rsid w:val="001B5859"/>
    <w:rsid w:val="002C5325"/>
    <w:rsid w:val="00466EB1"/>
    <w:rsid w:val="007760F2"/>
    <w:rsid w:val="00915E14"/>
    <w:rsid w:val="00A30201"/>
    <w:rsid w:val="00A904A1"/>
    <w:rsid w:val="00BE11CE"/>
    <w:rsid w:val="00C7758A"/>
    <w:rsid w:val="00D021B4"/>
    <w:rsid w:val="00D14687"/>
    <w:rsid w:val="00D23A30"/>
    <w:rsid w:val="00D703D2"/>
    <w:rsid w:val="00F020C2"/>
    <w:rsid w:val="00F3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A204A2-0AD7-4810-A4F1-F8A1BC21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C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11CE"/>
    <w:pPr>
      <w:tabs>
        <w:tab w:val="center" w:pos="4320"/>
        <w:tab w:val="right" w:pos="8640"/>
      </w:tabs>
    </w:pPr>
  </w:style>
  <w:style w:type="paragraph" w:styleId="Footer">
    <w:name w:val="footer"/>
    <w:basedOn w:val="Normal"/>
    <w:link w:val="FooterChar"/>
    <w:uiPriority w:val="99"/>
    <w:rsid w:val="00BE11CE"/>
    <w:pPr>
      <w:tabs>
        <w:tab w:val="center" w:pos="4320"/>
        <w:tab w:val="right" w:pos="8640"/>
      </w:tabs>
    </w:pPr>
  </w:style>
  <w:style w:type="character" w:styleId="PageNumber">
    <w:name w:val="page number"/>
    <w:basedOn w:val="DefaultParagraphFont"/>
    <w:semiHidden/>
    <w:rsid w:val="00BE11CE"/>
  </w:style>
  <w:style w:type="paragraph" w:styleId="PlainText">
    <w:name w:val="Plain Text"/>
    <w:basedOn w:val="Normal"/>
    <w:link w:val="PlainTextChar"/>
    <w:uiPriority w:val="99"/>
    <w:rsid w:val="00BE11CE"/>
    <w:pPr>
      <w:ind w:firstLine="0"/>
      <w:jc w:val="left"/>
    </w:pPr>
    <w:rPr>
      <w:rFonts w:ascii="Courier New" w:hAnsi="Courier New"/>
      <w:sz w:val="20"/>
    </w:rPr>
  </w:style>
  <w:style w:type="paragraph" w:styleId="Title">
    <w:name w:val="Title"/>
    <w:basedOn w:val="Normal"/>
    <w:link w:val="TitleChar"/>
    <w:qFormat/>
    <w:rsid w:val="00F3665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36653"/>
    <w:rPr>
      <w:b/>
      <w:sz w:val="22"/>
    </w:rPr>
  </w:style>
  <w:style w:type="character" w:customStyle="1" w:styleId="PlainTextChar">
    <w:name w:val="Plain Text Char"/>
    <w:basedOn w:val="DefaultParagraphFont"/>
    <w:link w:val="PlainText"/>
    <w:uiPriority w:val="99"/>
    <w:rsid w:val="00F36653"/>
    <w:rPr>
      <w:rFonts w:ascii="Courier New" w:hAnsi="Courier New"/>
    </w:rPr>
  </w:style>
  <w:style w:type="paragraph" w:styleId="BodyText">
    <w:name w:val="Body Text"/>
    <w:basedOn w:val="Normal"/>
    <w:link w:val="BodyTextChar"/>
    <w:uiPriority w:val="99"/>
    <w:rsid w:val="00F36653"/>
    <w:pPr>
      <w:ind w:firstLine="0"/>
    </w:pPr>
    <w:rPr>
      <w:rFonts w:eastAsiaTheme="minorHAnsi" w:cstheme="minorBidi"/>
      <w:szCs w:val="22"/>
    </w:rPr>
  </w:style>
  <w:style w:type="character" w:customStyle="1" w:styleId="BodyTextChar">
    <w:name w:val="Body Text Char"/>
    <w:basedOn w:val="DefaultParagraphFont"/>
    <w:link w:val="BodyText"/>
    <w:uiPriority w:val="99"/>
    <w:rsid w:val="00F36653"/>
    <w:rPr>
      <w:rFonts w:eastAsiaTheme="minorHAnsi" w:cstheme="minorBidi"/>
      <w:sz w:val="22"/>
      <w:szCs w:val="22"/>
    </w:rPr>
  </w:style>
  <w:style w:type="paragraph" w:styleId="BalloonText">
    <w:name w:val="Balloon Text"/>
    <w:next w:val="Normal"/>
    <w:link w:val="BalloonTextChar"/>
    <w:uiPriority w:val="99"/>
    <w:unhideWhenUsed/>
    <w:rsid w:val="00F36653"/>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F36653"/>
    <w:rPr>
      <w:rFonts w:eastAsiaTheme="minorHAnsi" w:cs="Tahoma"/>
      <w:sz w:val="22"/>
      <w:szCs w:val="16"/>
    </w:rPr>
  </w:style>
  <w:style w:type="character" w:customStyle="1" w:styleId="FooterChar">
    <w:name w:val="Footer Char"/>
    <w:basedOn w:val="DefaultParagraphFont"/>
    <w:link w:val="Footer"/>
    <w:uiPriority w:val="99"/>
    <w:rsid w:val="00F36653"/>
    <w:rPr>
      <w:sz w:val="22"/>
    </w:rPr>
  </w:style>
  <w:style w:type="character" w:customStyle="1" w:styleId="HeaderChar">
    <w:name w:val="Header Char"/>
    <w:basedOn w:val="DefaultParagraphFont"/>
    <w:link w:val="Header"/>
    <w:uiPriority w:val="99"/>
    <w:rsid w:val="00F36653"/>
    <w:rPr>
      <w:sz w:val="22"/>
    </w:rPr>
  </w:style>
  <w:style w:type="paragraph" w:customStyle="1" w:styleId="Cover1">
    <w:name w:val="Cover1"/>
    <w:basedOn w:val="Normal"/>
    <w:rsid w:val="00F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36653"/>
    <w:pPr>
      <w:ind w:firstLine="0"/>
      <w:jc w:val="left"/>
    </w:pPr>
    <w:rPr>
      <w:sz w:val="20"/>
    </w:rPr>
  </w:style>
  <w:style w:type="paragraph" w:customStyle="1" w:styleId="Cover3">
    <w:name w:val="Cover3"/>
    <w:basedOn w:val="Normal"/>
    <w:rsid w:val="00F36653"/>
    <w:pPr>
      <w:ind w:firstLine="0"/>
      <w:jc w:val="center"/>
    </w:pPr>
    <w:rPr>
      <w:b/>
    </w:rPr>
  </w:style>
  <w:style w:type="paragraph" w:customStyle="1" w:styleId="Cover4">
    <w:name w:val="Cover4"/>
    <w:basedOn w:val="Cover1"/>
    <w:rsid w:val="00F3665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42289</Words>
  <Characters>218336</Characters>
  <Application>Microsoft Office Word</Application>
  <DocSecurity>0</DocSecurity>
  <Lines>5283</Lines>
  <Paragraphs>1312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24, 2012 - South Carolina Legislature Online</dc:title>
  <dc:subject/>
  <dc:creator>karenlaroche</dc:creator>
  <cp:keywords/>
  <dc:description/>
  <cp:lastModifiedBy>N Cumfer</cp:lastModifiedBy>
  <cp:revision>6</cp:revision>
  <cp:lastPrinted>2012-09-11T14:10:00Z</cp:lastPrinted>
  <dcterms:created xsi:type="dcterms:W3CDTF">2012-07-25T14:25:00Z</dcterms:created>
  <dcterms:modified xsi:type="dcterms:W3CDTF">2014-11-14T21:08:00Z</dcterms:modified>
</cp:coreProperties>
</file>