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4093" w:rsidRDefault="001E4093" w:rsidP="002A3EB4">
      <w:pPr>
        <w:pStyle w:val="BillDots"/>
      </w:pPr>
      <w:r>
        <w:t>RECALLED</w:t>
      </w:r>
    </w:p>
    <w:p w:rsidR="001E4093" w:rsidRDefault="001E4093" w:rsidP="002A3EB4">
      <w:pPr>
        <w:pStyle w:val="BillDots"/>
      </w:pPr>
      <w:r>
        <w:t>April 25, 2012</w:t>
      </w:r>
    </w:p>
    <w:p w:rsidR="001E4093" w:rsidRDefault="001E4093" w:rsidP="002A3EB4">
      <w:pPr>
        <w:pStyle w:val="BillDots"/>
      </w:pPr>
    </w:p>
    <w:p w:rsidR="001E4093" w:rsidRPr="001E4093" w:rsidRDefault="001E4093" w:rsidP="001E4093">
      <w:pPr>
        <w:pStyle w:val="BillDots"/>
        <w:tabs>
          <w:tab w:val="clear" w:pos="216"/>
          <w:tab w:val="clear" w:pos="432"/>
          <w:tab w:val="clear" w:pos="648"/>
          <w:tab w:val="clear" w:pos="864"/>
          <w:tab w:val="clear" w:pos="1080"/>
          <w:tab w:val="clear" w:pos="1296"/>
          <w:tab w:val="clear" w:pos="5904"/>
          <w:tab w:val="right" w:pos="5933"/>
        </w:tabs>
      </w:pPr>
      <w:r>
        <w:tab/>
      </w:r>
      <w:r>
        <w:rPr>
          <w:b/>
          <w:sz w:val="36"/>
        </w:rPr>
        <w:t>S. 1085</w:t>
      </w:r>
    </w:p>
    <w:p w:rsidR="001E4093" w:rsidRDefault="001E4093" w:rsidP="002A3EB4">
      <w:pPr>
        <w:pStyle w:val="BillDots"/>
      </w:pPr>
    </w:p>
    <w:p w:rsidR="001E4093" w:rsidRDefault="001E4093" w:rsidP="001E4093">
      <w:pPr>
        <w:pStyle w:val="BillDots"/>
        <w:jc w:val="center"/>
      </w:pPr>
      <w:r>
        <w:t xml:space="preserve">Introduced by </w:t>
      </w:r>
      <w:r w:rsidRPr="00A60123">
        <w:t>Senator Hayes</w:t>
      </w:r>
    </w:p>
    <w:p w:rsidR="001E4093" w:rsidRDefault="001E4093" w:rsidP="002A3EB4">
      <w:pPr>
        <w:pStyle w:val="BillDots"/>
      </w:pPr>
    </w:p>
    <w:p w:rsidR="001E4093" w:rsidRDefault="001E4093" w:rsidP="002A3EB4">
      <w:pPr>
        <w:pStyle w:val="BillDots"/>
      </w:pPr>
      <w:r>
        <w:t>L. Printed 4/25/12--H.</w:t>
      </w:r>
    </w:p>
    <w:p w:rsidR="001E4093" w:rsidRDefault="001E4093" w:rsidP="002A3EB4">
      <w:pPr>
        <w:pStyle w:val="BillDots"/>
      </w:pPr>
      <w:r>
        <w:t>Read the first time February 9, 2012.</w:t>
      </w:r>
    </w:p>
    <w:p w:rsidR="001E4093" w:rsidRPr="001E4093" w:rsidRDefault="001E4093" w:rsidP="001E4093">
      <w:pPr>
        <w:pStyle w:val="BillDots"/>
        <w:jc w:val="center"/>
      </w:pPr>
      <w:r>
        <w:rPr>
          <w:u w:val="single"/>
        </w:rPr>
        <w:t>            </w:t>
      </w:r>
    </w:p>
    <w:p w:rsidR="001E4093" w:rsidRDefault="001E4093" w:rsidP="002A3EB4">
      <w:pPr>
        <w:pStyle w:val="BillDots"/>
      </w:pPr>
    </w:p>
    <w:p w:rsidR="00B846A9" w:rsidRDefault="00B846A9" w:rsidP="002A3EB4">
      <w:pPr>
        <w:pStyle w:val="BillDots"/>
        <w:sectPr w:rsidR="00B846A9" w:rsidSect="00B846A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717A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3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48</w:t>
      </w:r>
      <w:r>
        <w:noBreakHyphen/>
        <w:t>11</w:t>
      </w:r>
      <w:r>
        <w:noBreakHyphen/>
        <w:t xml:space="preserve">210, CODE OF LAWS OF SOUTH CAROLINA, 1976, RELATING TO THE ORGANIZATION AND FUNCTIONING OF SPECIFIC WATERSHED CONSERVATION DISTRICTS UNDER THE GENERAL LAW PERTAINING TO SUCH DISTRICTS, SO AS TO PROVIDE THAT FOR PURPOSES OF CHAPTER 11, TITLE 48, INCLUDING THE CONDUCT OF ELECTIONS, THE DIGITAL HYDROLOGIC MAP </w:t>
      </w:r>
      <w:r w:rsidR="00F54736">
        <w:t xml:space="preserve">PREPARED </w:t>
      </w:r>
      <w:r>
        <w:t xml:space="preserve">BY THE </w:t>
      </w:r>
      <w:r w:rsidR="00F54736">
        <w:t xml:space="preserve">SERVICE CENTER AGENCIES OF THE </w:t>
      </w:r>
      <w:r>
        <w:t>UNITED STATES DEPARTMENT OF AGRICULTURE OF THE FISHING CREEK WATERSHED DISTRICT IN YORK COUNTY REPRESENTS AND IS DECLARED TO BE THE BOUNDARIES OF THE DISTRICT.</w:t>
      </w:r>
    </w:p>
    <w:p w:rsidR="00E717AB" w:rsidRDefault="00E717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717AB" w:rsidRDefault="00E717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17AB" w:rsidRDefault="00E717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7AB" w:rsidRDefault="00E717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5382D">
        <w:t>Section 48</w:t>
      </w:r>
      <w:r w:rsidR="00B5382D">
        <w:noBreakHyphen/>
        <w:t>11</w:t>
      </w:r>
      <w:r w:rsidR="00B5382D">
        <w:noBreakHyphen/>
        <w:t>210 of the 1976 Code is amended by adding:</w:t>
      </w:r>
    </w:p>
    <w:p w:rsidR="00B5382D" w:rsidRDefault="00B53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82D" w:rsidRDefault="00B53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For purposes of this chapter, including the conduct of elections, the Digital Hydrologic Map </w:t>
      </w:r>
      <w:r w:rsidR="00F54736">
        <w:t xml:space="preserve">prepared </w:t>
      </w:r>
      <w:r>
        <w:t xml:space="preserve">by </w:t>
      </w:r>
      <w:r w:rsidR="00F54736">
        <w:t xml:space="preserve">the Service Center Agencies of </w:t>
      </w:r>
      <w:r>
        <w:t>the United States Department of Agriculture of the Fishing Creek Watershed District in York County represents and is declared to be the boundaries of the district.”</w:t>
      </w:r>
    </w:p>
    <w:p w:rsidR="00E717AB" w:rsidRDefault="00E717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17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382D">
        <w:t>2</w:t>
      </w:r>
      <w:r>
        <w:t>.</w:t>
      </w:r>
      <w:r>
        <w:tab/>
        <w:t>This act takes effect upon approval by the Governor.</w:t>
      </w:r>
    </w:p>
    <w:p w:rsidR="00CD67B4" w:rsidRDefault="00B5382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67B4" w:rsidRDefault="00CD67B4" w:rsidP="00DD267C">
      <w:pPr>
        <w:suppressAutoHyphens/>
      </w:pPr>
    </w:p>
    <w:sectPr w:rsidR="00CD67B4" w:rsidSect="00B846A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17AB" w:rsidRDefault="00E717AB" w:rsidP="009F0C77">
      <w:r>
        <w:separator/>
      </w:r>
    </w:p>
  </w:endnote>
  <w:endnote w:type="continuationSeparator" w:id="0">
    <w:p w:rsidR="00E717AB" w:rsidRDefault="00E717A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2532A3-4A1A-4B2D-B3E8-7C571AC79708}"/>
    <w:embedBold r:id="rId2" w:fontKey="{7D1C888D-ACDE-462F-A4D8-22AFEEB09104}"/>
  </w:font>
  <w:font w:name="Calibri">
    <w:panose1 w:val="020F0502020204030204"/>
    <w:charset w:val="00"/>
    <w:family w:val="swiss"/>
    <w:pitch w:val="variable"/>
    <w:sig w:usb0="A00002EF" w:usb1="4000207B" w:usb2="00000000" w:usb3="00000000" w:csb0="0000009F" w:csb1="00000000"/>
    <w:embedRegular r:id="rId3" w:fontKey="{D719ACCE-6B4A-4A6E-9167-AFA468515259}"/>
  </w:font>
  <w:font w:name="Cambria">
    <w:panose1 w:val="02040503050406030204"/>
    <w:charset w:val="00"/>
    <w:family w:val="roman"/>
    <w:pitch w:val="variable"/>
    <w:sig w:usb0="A00002EF" w:usb1="4000004B" w:usb2="00000000" w:usb3="00000000" w:csb0="0000009F" w:csb1="00000000"/>
    <w:embedRegular r:id="rId4" w:fontKey="{826EC334-7E34-456F-A0C5-A589B8EBD7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D67" w:rsidRPr="00CD67B4" w:rsidRDefault="00CD67B4" w:rsidP="00CD67B4">
    <w:pPr>
      <w:pStyle w:val="Footer"/>
      <w:tabs>
        <w:tab w:val="clear" w:pos="4680"/>
        <w:tab w:val="clear" w:pos="9360"/>
        <w:tab w:val="center" w:pos="2995"/>
      </w:tabs>
      <w:spacing w:before="120"/>
    </w:pPr>
    <w:r>
      <w:t>[1085</w:t>
    </w:r>
    <w:r w:rsidR="00B846A9">
      <w:t>-</w:t>
    </w:r>
    <w:fldSimple w:instr=" PAGE  \* MERGEFORMAT ">
      <w:r w:rsidR="00DD267C">
        <w:rPr>
          <w:noProof/>
        </w:rPr>
        <w:t>1</w:t>
      </w:r>
    </w:fldSimple>
    <w:r w:rsidR="00B846A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6A9" w:rsidRPr="00CD67B4" w:rsidRDefault="00B846A9" w:rsidP="00CD67B4">
    <w:pPr>
      <w:pStyle w:val="Footer"/>
      <w:tabs>
        <w:tab w:val="clear" w:pos="4680"/>
        <w:tab w:val="clear" w:pos="9360"/>
        <w:tab w:val="center" w:pos="2995"/>
      </w:tabs>
      <w:spacing w:before="120"/>
    </w:pPr>
    <w:r>
      <w:t>[1085]</w:t>
    </w:r>
    <w:r>
      <w:tab/>
    </w:r>
    <w:fldSimple w:instr=" PAGE  \* MERGEFORMAT ">
      <w:r w:rsidR="00DD267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17AB" w:rsidRDefault="00E717AB" w:rsidP="009F0C77">
      <w:r>
        <w:separator/>
      </w:r>
    </w:p>
  </w:footnote>
  <w:footnote w:type="continuationSeparator" w:id="0">
    <w:p w:rsidR="00E717AB" w:rsidRDefault="00E717A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870SD12"/>
    <w:docVar w:name="CoverBillType" w:val="b"/>
    <w:docVar w:name="docpath" w:val="L:\Council\bills\DKA\3870SD12.DOCX"/>
    <w:docVar w:name="dvBillNumber" w:val="1085"/>
    <w:docVar w:name="dvBillNumberPrefix" w:val="S. "/>
    <w:docVar w:name="dvOriginalBody" w:val="Senate"/>
    <w:docVar w:name="dvSteno" w:val="DKA"/>
    <w:docVar w:name="NameofBody" w:val="s"/>
    <w:docVar w:name="vgroup2" w:val="Council"/>
  </w:docVars>
  <w:rsids>
    <w:rsidRoot w:val="00065065"/>
    <w:rsid w:val="00026C9A"/>
    <w:rsid w:val="00065065"/>
    <w:rsid w:val="000965A1"/>
    <w:rsid w:val="000B1DDD"/>
    <w:rsid w:val="000B6964"/>
    <w:rsid w:val="000E1785"/>
    <w:rsid w:val="000E513E"/>
    <w:rsid w:val="001023A4"/>
    <w:rsid w:val="0010776B"/>
    <w:rsid w:val="00133E66"/>
    <w:rsid w:val="00134ACF"/>
    <w:rsid w:val="00144E15"/>
    <w:rsid w:val="001A4A62"/>
    <w:rsid w:val="001A681E"/>
    <w:rsid w:val="001D08F2"/>
    <w:rsid w:val="001E4093"/>
    <w:rsid w:val="001F783A"/>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72AE"/>
    <w:rsid w:val="004809EE"/>
    <w:rsid w:val="00511EE9"/>
    <w:rsid w:val="00521E00"/>
    <w:rsid w:val="00565667"/>
    <w:rsid w:val="00577C6C"/>
    <w:rsid w:val="0058501B"/>
    <w:rsid w:val="006215AA"/>
    <w:rsid w:val="00627AFD"/>
    <w:rsid w:val="006340D9"/>
    <w:rsid w:val="00643B8E"/>
    <w:rsid w:val="00660D67"/>
    <w:rsid w:val="00665EBC"/>
    <w:rsid w:val="0069470D"/>
    <w:rsid w:val="006A476C"/>
    <w:rsid w:val="006C6A93"/>
    <w:rsid w:val="006E02F9"/>
    <w:rsid w:val="00753C04"/>
    <w:rsid w:val="00756946"/>
    <w:rsid w:val="00757F80"/>
    <w:rsid w:val="00770D24"/>
    <w:rsid w:val="00771EEC"/>
    <w:rsid w:val="007803B9"/>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5382D"/>
    <w:rsid w:val="00B741CB"/>
    <w:rsid w:val="00B846A9"/>
    <w:rsid w:val="00B934F3"/>
    <w:rsid w:val="00BB6347"/>
    <w:rsid w:val="00BD2134"/>
    <w:rsid w:val="00C038D8"/>
    <w:rsid w:val="00C045DD"/>
    <w:rsid w:val="00C3136F"/>
    <w:rsid w:val="00C3483A"/>
    <w:rsid w:val="00C74E9D"/>
    <w:rsid w:val="00C82FD3"/>
    <w:rsid w:val="00CC6B7B"/>
    <w:rsid w:val="00CD3619"/>
    <w:rsid w:val="00CD67B4"/>
    <w:rsid w:val="00CF4447"/>
    <w:rsid w:val="00D405E7"/>
    <w:rsid w:val="00D41D56"/>
    <w:rsid w:val="00D6260D"/>
    <w:rsid w:val="00D6662B"/>
    <w:rsid w:val="00D95E2F"/>
    <w:rsid w:val="00D970A9"/>
    <w:rsid w:val="00DB3AC0"/>
    <w:rsid w:val="00DD267C"/>
    <w:rsid w:val="00DE68F0"/>
    <w:rsid w:val="00DF3845"/>
    <w:rsid w:val="00DF7E17"/>
    <w:rsid w:val="00E717AB"/>
    <w:rsid w:val="00EB00A2"/>
    <w:rsid w:val="00EB1BF3"/>
    <w:rsid w:val="00EF3EEE"/>
    <w:rsid w:val="00F14972"/>
    <w:rsid w:val="00F149A7"/>
    <w:rsid w:val="00F50BAF"/>
    <w:rsid w:val="00F52C10"/>
    <w:rsid w:val="00F54736"/>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1F783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B3971-513D-4EE3-974E-F28F213DC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198</Words>
  <Characters>1021</Characters>
  <Application>Microsoft Office Word</Application>
  <DocSecurity>0</DocSecurity>
  <Lines>53</Lines>
  <Paragraphs>15</Paragraphs>
  <ScaleCrop>false</ScaleCrop>
  <Company> </Company>
  <LinksUpToDate>false</LinksUpToDate>
  <CharactersWithSpaces>1204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2012-01-09T15:21:00Z</cp:lastPrinted>
  <dcterms:created xsi:type="dcterms:W3CDTF">2012-04-25T20:48:00Z</dcterms:created>
  <dcterms:modified xsi:type="dcterms:W3CDTF">2012-04-25T20:48:00Z</dcterms:modified>
</cp:coreProperties>
</file>