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F3C" w:rsidRDefault="00592F3C" w:rsidP="002A3EB4">
      <w:pPr>
        <w:pStyle w:val="BillDots"/>
      </w:pPr>
      <w:r>
        <w:t>COMMITTEE REPORT</w:t>
      </w:r>
    </w:p>
    <w:p w:rsidR="00592F3C" w:rsidRDefault="00592F3C" w:rsidP="002A3EB4">
      <w:pPr>
        <w:pStyle w:val="BillDots"/>
      </w:pPr>
      <w:r>
        <w:t>April 17, 2012</w:t>
      </w:r>
    </w:p>
    <w:p w:rsidR="00592F3C" w:rsidRDefault="00592F3C" w:rsidP="002A3EB4">
      <w:pPr>
        <w:pStyle w:val="BillDots"/>
      </w:pPr>
    </w:p>
    <w:p w:rsidR="00592F3C" w:rsidRPr="00592F3C" w:rsidRDefault="00592F3C" w:rsidP="00592F3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1108</w:t>
      </w:r>
    </w:p>
    <w:p w:rsidR="00592F3C" w:rsidRDefault="00592F3C" w:rsidP="002A3EB4">
      <w:pPr>
        <w:pStyle w:val="BillDots"/>
      </w:pPr>
    </w:p>
    <w:p w:rsidR="00592F3C" w:rsidRDefault="00592F3C" w:rsidP="002A3EB4">
      <w:pPr>
        <w:pStyle w:val="BillDots"/>
      </w:pPr>
      <w:r>
        <w:t>Introduced by Senators Leventis, Hutto, Williams, Elliott, Matthews, O’Dell and Ford</w:t>
      </w:r>
    </w:p>
    <w:p w:rsidR="00592F3C" w:rsidRDefault="00592F3C" w:rsidP="002A3EB4">
      <w:pPr>
        <w:pStyle w:val="BillDots"/>
      </w:pPr>
    </w:p>
    <w:p w:rsidR="00592F3C" w:rsidRDefault="00592F3C" w:rsidP="002A3EB4">
      <w:pPr>
        <w:pStyle w:val="BillDots"/>
      </w:pPr>
      <w:r>
        <w:t>S. Printed 4/17/12--S.</w:t>
      </w:r>
    </w:p>
    <w:p w:rsidR="00592F3C" w:rsidRDefault="00592F3C" w:rsidP="002A3EB4">
      <w:pPr>
        <w:pStyle w:val="BillDots"/>
      </w:pPr>
      <w:r>
        <w:t>Read the first time January 17, 2012.</w:t>
      </w:r>
    </w:p>
    <w:p w:rsidR="00592F3C" w:rsidRPr="00592F3C" w:rsidRDefault="00592F3C" w:rsidP="00592F3C">
      <w:pPr>
        <w:pStyle w:val="BillDots"/>
        <w:jc w:val="center"/>
      </w:pPr>
      <w:r>
        <w:rPr>
          <w:u w:val="single"/>
        </w:rPr>
        <w:t>            </w:t>
      </w:r>
    </w:p>
    <w:p w:rsidR="00592F3C" w:rsidRDefault="00592F3C" w:rsidP="002A3EB4">
      <w:pPr>
        <w:pStyle w:val="BillDots"/>
      </w:pPr>
    </w:p>
    <w:p w:rsidR="00592F3C" w:rsidRPr="00592F3C" w:rsidRDefault="00592F3C" w:rsidP="00592F3C">
      <w:pPr>
        <w:pStyle w:val="BillDots"/>
        <w:jc w:val="center"/>
      </w:pPr>
      <w:r>
        <w:rPr>
          <w:b/>
        </w:rPr>
        <w:t>THE COMMITTEE ON BANKING AND INSURANCE</w:t>
      </w:r>
    </w:p>
    <w:p w:rsidR="00592F3C" w:rsidRDefault="00592F3C" w:rsidP="002A3EB4">
      <w:pPr>
        <w:pStyle w:val="BillDots"/>
      </w:pPr>
      <w:r>
        <w:tab/>
        <w:t>To whom was referred a Bill (S. 1108) to amend the Code of Laws of South Carolina, 1976, by adding Section 37</w:t>
      </w:r>
      <w:r>
        <w:noBreakHyphen/>
        <w:t>3</w:t>
      </w:r>
      <w:r>
        <w:noBreakHyphen/>
        <w:t>414 so as to provide that a violation of federal law as to certain, etc., respectfully</w:t>
      </w:r>
    </w:p>
    <w:p w:rsidR="00592F3C" w:rsidRPr="00592F3C" w:rsidRDefault="00592F3C" w:rsidP="00592F3C">
      <w:pPr>
        <w:pStyle w:val="BillDots"/>
        <w:jc w:val="center"/>
      </w:pPr>
      <w:r>
        <w:rPr>
          <w:b/>
        </w:rPr>
        <w:t>REPORT:</w:t>
      </w:r>
    </w:p>
    <w:p w:rsidR="00592F3C" w:rsidRDefault="00592F3C" w:rsidP="002A3EB4">
      <w:pPr>
        <w:pStyle w:val="BillDots"/>
      </w:pPr>
      <w:r>
        <w:tab/>
        <w:t>That they have duly and carefully considered the same and recommend that the same do pass with amendment:</w:t>
      </w:r>
    </w:p>
    <w:p w:rsidR="00592F3C" w:rsidRDefault="00592F3C" w:rsidP="002A3EB4">
      <w:pPr>
        <w:pStyle w:val="BillDots"/>
      </w:pPr>
    </w:p>
    <w:p w:rsidR="00592F3C" w:rsidRPr="0030212E" w:rsidRDefault="00592F3C" w:rsidP="00592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0212E">
        <w:rPr>
          <w:snapToGrid w:val="0"/>
        </w:rPr>
        <w:tab/>
      </w:r>
      <w:r w:rsidRPr="0030212E">
        <w:rPr>
          <w:u w:color="000000" w:themeColor="text1"/>
        </w:rPr>
        <w:t>Amend the bill, as and if amended, by adding an appropriately numbered SECTION to read:</w:t>
      </w:r>
    </w:p>
    <w:p w:rsidR="00592F3C" w:rsidRPr="0030212E" w:rsidRDefault="00592F3C" w:rsidP="00592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 w:rsidRPr="0030212E">
        <w:rPr>
          <w:u w:color="000000" w:themeColor="text1"/>
        </w:rPr>
        <w:t>/</w:t>
      </w:r>
      <w:r w:rsidRPr="0030212E">
        <w:rPr>
          <w:u w:color="000000" w:themeColor="text1"/>
        </w:rPr>
        <w:tab/>
      </w:r>
      <w:r w:rsidRPr="0030212E">
        <w:rPr>
          <w:u w:color="000000" w:themeColor="text1"/>
        </w:rPr>
        <w:tab/>
        <w:t>SECTION</w:t>
      </w:r>
      <w:r w:rsidRPr="0030212E">
        <w:rPr>
          <w:u w:color="000000" w:themeColor="text1"/>
        </w:rPr>
        <w:tab/>
        <w:t>___.</w:t>
      </w:r>
      <w:r w:rsidRPr="0030212E">
        <w:rPr>
          <w:u w:color="000000" w:themeColor="text1"/>
        </w:rPr>
        <w:tab/>
        <w:t>Chapter 39, Title 34 of the 1976 Code is amended by adding:</w:t>
      </w:r>
    </w:p>
    <w:p w:rsidR="00592F3C" w:rsidRPr="0030212E" w:rsidRDefault="00592F3C" w:rsidP="00592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0212E">
        <w:rPr>
          <w:u w:color="000000" w:themeColor="text1"/>
        </w:rPr>
        <w:tab/>
        <w:t>“Section 34</w:t>
      </w:r>
      <w:r w:rsidRPr="0030212E">
        <w:rPr>
          <w:u w:color="000000" w:themeColor="text1"/>
        </w:rPr>
        <w:noBreakHyphen/>
        <w:t>39</w:t>
      </w:r>
      <w:r w:rsidRPr="0030212E">
        <w:rPr>
          <w:u w:color="000000" w:themeColor="text1"/>
        </w:rPr>
        <w:noBreakHyphen/>
        <w:t>205.</w:t>
      </w:r>
      <w:r w:rsidRPr="0030212E">
        <w:rPr>
          <w:u w:color="000000" w:themeColor="text1"/>
        </w:rPr>
        <w:tab/>
        <w:t>Notwithstanding another provision of this chapter, a violation of a provision of Section 670 of the John Warner National Defense Authorization Act for Fiscal Year 2007, Public Law 109</w:t>
      </w:r>
      <w:r w:rsidRPr="0030212E">
        <w:rPr>
          <w:u w:color="000000" w:themeColor="text1"/>
        </w:rPr>
        <w:noBreakHyphen/>
        <w:t>364, or a regulation adopted pursuant to it is a violation of this chapter.”</w:t>
      </w:r>
      <w:r w:rsidRPr="0030212E">
        <w:rPr>
          <w:u w:color="000000" w:themeColor="text1"/>
        </w:rPr>
        <w:tab/>
      </w:r>
      <w:r w:rsidRPr="0030212E">
        <w:rPr>
          <w:u w:color="000000" w:themeColor="text1"/>
        </w:rPr>
        <w:tab/>
        <w:t>/</w:t>
      </w:r>
    </w:p>
    <w:p w:rsidR="00592F3C" w:rsidRPr="0030212E" w:rsidRDefault="00592F3C" w:rsidP="00592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0212E">
        <w:rPr>
          <w:snapToGrid w:val="0"/>
        </w:rPr>
        <w:tab/>
        <w:t>Renumber sections to conform.</w:t>
      </w:r>
    </w:p>
    <w:p w:rsidR="00592F3C" w:rsidRDefault="00592F3C" w:rsidP="00592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30212E">
        <w:rPr>
          <w:snapToGrid w:val="0"/>
        </w:rPr>
        <w:tab/>
        <w:t>Amend title to conform.</w:t>
      </w:r>
    </w:p>
    <w:p w:rsidR="00592F3C" w:rsidRPr="0030212E" w:rsidRDefault="00592F3C" w:rsidP="00592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592F3C" w:rsidRDefault="00592F3C" w:rsidP="002A3EB4">
      <w:pPr>
        <w:pStyle w:val="BillDots"/>
      </w:pPr>
      <w:r>
        <w:t>DAVID L. THOMAS for Committee.</w:t>
      </w:r>
    </w:p>
    <w:p w:rsidR="00592F3C" w:rsidRPr="00592F3C" w:rsidRDefault="00592F3C" w:rsidP="00592F3C">
      <w:pPr>
        <w:pStyle w:val="BillDots"/>
        <w:jc w:val="center"/>
      </w:pPr>
      <w:r>
        <w:rPr>
          <w:u w:val="single"/>
        </w:rPr>
        <w:t>            </w:t>
      </w:r>
    </w:p>
    <w:p w:rsidR="00592F3C" w:rsidRDefault="00592F3C" w:rsidP="002A3EB4">
      <w:pPr>
        <w:pStyle w:val="BillDots"/>
        <w:sectPr w:rsidR="00592F3C" w:rsidSect="00592F3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0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3E2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68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37</w:t>
      </w:r>
      <w:r>
        <w:noBreakHyphen/>
        <w:t>3</w:t>
      </w:r>
      <w:r>
        <w:noBreakHyphen/>
        <w:t>414 SO AS TO PROVIDE THAT A VIOLATION OF FEDERAL LAW AS TO CERTAIN CONSUMER LOAN TRANSACTIONS IS A VIOLATION OF STATE LAW.</w:t>
      </w:r>
    </w:p>
    <w:p w:rsidR="00F93E24" w:rsidRDefault="00F93E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93E24" w:rsidRDefault="00F93E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93E24" w:rsidRDefault="00F93E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838" w:rsidRDefault="00776838" w:rsidP="00776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Part 4, Chapter 3, Title 37 of the 1976 Code is amended by adding:</w:t>
      </w:r>
    </w:p>
    <w:p w:rsidR="00776838" w:rsidRDefault="00776838" w:rsidP="00776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838" w:rsidRDefault="00776838" w:rsidP="00776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37</w:t>
      </w:r>
      <w:r>
        <w:noBreakHyphen/>
        <w:t>3</w:t>
      </w:r>
      <w:r>
        <w:noBreakHyphen/>
        <w:t>414.</w:t>
      </w:r>
      <w:r>
        <w:tab/>
        <w:t>Notwithstanding another provision of this chapter, a violation of a provision of Section 670 of the John Warner National Defense Authorization Act for Fiscal Year 2007, Public Law 109</w:t>
      </w:r>
      <w:r>
        <w:noBreakHyphen/>
        <w:t>364, or a regulation adopted pursuant to it is a violation of this chapter.”</w:t>
      </w:r>
    </w:p>
    <w:p w:rsidR="00776838" w:rsidRDefault="00776838" w:rsidP="00776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6838" w:rsidP="00776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009A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009A5" w:rsidRDefault="00A009A5" w:rsidP="003958D1">
      <w:pPr>
        <w:suppressAutoHyphens/>
      </w:pPr>
    </w:p>
    <w:sectPr w:rsidR="00A009A5" w:rsidSect="00592F3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E24" w:rsidRDefault="00F93E24" w:rsidP="009F0C77">
      <w:r>
        <w:separator/>
      </w:r>
    </w:p>
  </w:endnote>
  <w:endnote w:type="continuationSeparator" w:id="0">
    <w:p w:rsidR="00F93E24" w:rsidRDefault="00F93E2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212CC3-BCB6-4EE7-81AA-1A109B95E9A5}"/>
    <w:embedBold r:id="rId2" w:fontKey="{F1C587A0-20FA-4D1E-A440-8CFCC9D62A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9872A0E-1372-43DF-AA43-EA7B0C9138A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7A366E1-BB10-4D6E-9274-E465220A85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C49" w:rsidRPr="00A009A5" w:rsidRDefault="00A009A5" w:rsidP="00A009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[1108</w:t>
    </w:r>
    <w:r w:rsidR="00592F3C">
      <w:t>-</w:t>
    </w:r>
    <w:fldSimple w:instr=" PAGE  \* MERGEFORMAT ">
      <w:r w:rsidR="003958D1">
        <w:rPr>
          <w:noProof/>
        </w:rPr>
        <w:t>1</w:t>
      </w:r>
    </w:fldSimple>
    <w:r w:rsidR="00592F3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F3C" w:rsidRPr="00A009A5" w:rsidRDefault="00592F3C" w:rsidP="00A009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[1108]</w:t>
    </w:r>
    <w:r>
      <w:tab/>
    </w:r>
    <w:fldSimple w:instr=" PAGE  \* MERGEFORMAT ">
      <w:r w:rsidR="003958D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E24" w:rsidRDefault="00F93E24" w:rsidP="009F0C77">
      <w:r>
        <w:separator/>
      </w:r>
    </w:p>
  </w:footnote>
  <w:footnote w:type="continuationSeparator" w:id="0">
    <w:p w:rsidR="00F93E24" w:rsidRDefault="00F93E2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983DG12"/>
    <w:docVar w:name="CoverBillType" w:val="b"/>
    <w:docVar w:name="docpath" w:val="L:\Council\bills\NBD\11983DG12.DOCX"/>
    <w:docVar w:name="dvBillNumber" w:val="1108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2B211E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383"/>
    <w:rsid w:val="00250967"/>
    <w:rsid w:val="002759C5"/>
    <w:rsid w:val="00277DEE"/>
    <w:rsid w:val="00280D88"/>
    <w:rsid w:val="00294ABE"/>
    <w:rsid w:val="002A3EB4"/>
    <w:rsid w:val="002B211E"/>
    <w:rsid w:val="002C1653"/>
    <w:rsid w:val="00325348"/>
    <w:rsid w:val="00393688"/>
    <w:rsid w:val="003958D1"/>
    <w:rsid w:val="003A1C49"/>
    <w:rsid w:val="003D411E"/>
    <w:rsid w:val="003E3C1E"/>
    <w:rsid w:val="003E6148"/>
    <w:rsid w:val="00400EAA"/>
    <w:rsid w:val="0041760A"/>
    <w:rsid w:val="004809EE"/>
    <w:rsid w:val="00511EE9"/>
    <w:rsid w:val="00521E00"/>
    <w:rsid w:val="00550215"/>
    <w:rsid w:val="00577C6C"/>
    <w:rsid w:val="0058501B"/>
    <w:rsid w:val="00592F3C"/>
    <w:rsid w:val="006215AA"/>
    <w:rsid w:val="006340D9"/>
    <w:rsid w:val="00640FCD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76838"/>
    <w:rsid w:val="00786819"/>
    <w:rsid w:val="007A325A"/>
    <w:rsid w:val="007F1523"/>
    <w:rsid w:val="007F509E"/>
    <w:rsid w:val="007F5799"/>
    <w:rsid w:val="007F6947"/>
    <w:rsid w:val="00872729"/>
    <w:rsid w:val="00872A0F"/>
    <w:rsid w:val="008C5375"/>
    <w:rsid w:val="008F4429"/>
    <w:rsid w:val="009352BB"/>
    <w:rsid w:val="00990668"/>
    <w:rsid w:val="009F0C77"/>
    <w:rsid w:val="009F4DD1"/>
    <w:rsid w:val="00A009A5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3E41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3E24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872A0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77D8F-670C-4ECA-9127-B89278EAA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1522</Characters>
  <Application>Microsoft Office Word</Application>
  <DocSecurity>0</DocSecurity>
  <Lines>69</Lines>
  <Paragraphs>28</Paragraphs>
  <ScaleCrop>false</ScaleCrop>
  <Company> </Company>
  <LinksUpToDate>false</LinksUpToDate>
  <CharactersWithSpaces>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lisacourtney</cp:lastModifiedBy>
  <cp:revision>2</cp:revision>
  <cp:lastPrinted>2012-01-10T15:33:00Z</cp:lastPrinted>
  <dcterms:created xsi:type="dcterms:W3CDTF">2012-04-17T22:04:00Z</dcterms:created>
  <dcterms:modified xsi:type="dcterms:W3CDTF">2012-04-17T22:04:00Z</dcterms:modified>
</cp:coreProperties>
</file>