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DD2" w:rsidRDefault="00386DD2" w:rsidP="002A3EB4">
      <w:pPr>
        <w:pStyle w:val="BillDots"/>
      </w:pPr>
      <w:r>
        <w:rPr>
          <w:strike/>
        </w:rPr>
        <w:t>Indicates Matter Stricken</w:t>
      </w:r>
    </w:p>
    <w:p w:rsidR="00386DD2" w:rsidRPr="00386DD2" w:rsidRDefault="00386DD2" w:rsidP="002A3EB4">
      <w:pPr>
        <w:pStyle w:val="BillDots"/>
      </w:pPr>
      <w:r>
        <w:rPr>
          <w:u w:val="single"/>
        </w:rPr>
        <w:t>Indicates New Matter</w:t>
      </w:r>
    </w:p>
    <w:p w:rsidR="00386DD2" w:rsidRDefault="00386DD2" w:rsidP="002A3EB4">
      <w:pPr>
        <w:pStyle w:val="BillDots"/>
      </w:pPr>
    </w:p>
    <w:p w:rsidR="00386DD2" w:rsidRDefault="00386DD2" w:rsidP="002A3EB4">
      <w:pPr>
        <w:pStyle w:val="BillDots"/>
      </w:pPr>
      <w:r>
        <w:t>INTRODUCED</w:t>
      </w:r>
    </w:p>
    <w:p w:rsidR="00386DD2" w:rsidRDefault="00386DD2" w:rsidP="002A3EB4">
      <w:pPr>
        <w:pStyle w:val="BillDots"/>
      </w:pPr>
      <w:r>
        <w:t>February 22, 2012</w:t>
      </w:r>
    </w:p>
    <w:p w:rsidR="00386DD2" w:rsidRDefault="00386DD2" w:rsidP="002A3EB4">
      <w:pPr>
        <w:pStyle w:val="BillDots"/>
      </w:pPr>
    </w:p>
    <w:p w:rsidR="00386DD2" w:rsidRPr="00386DD2" w:rsidRDefault="00386DD2" w:rsidP="00386DD2">
      <w:pPr>
        <w:pStyle w:val="BillDots"/>
        <w:tabs>
          <w:tab w:val="clear" w:pos="216"/>
          <w:tab w:val="clear" w:pos="432"/>
          <w:tab w:val="clear" w:pos="648"/>
          <w:tab w:val="clear" w:pos="864"/>
          <w:tab w:val="clear" w:pos="1080"/>
          <w:tab w:val="clear" w:pos="1296"/>
          <w:tab w:val="clear" w:pos="5904"/>
          <w:tab w:val="right" w:pos="5933"/>
        </w:tabs>
      </w:pPr>
      <w:r>
        <w:tab/>
      </w:r>
      <w:r>
        <w:rPr>
          <w:b/>
          <w:sz w:val="36"/>
        </w:rPr>
        <w:t>S. 1217</w:t>
      </w:r>
    </w:p>
    <w:p w:rsidR="00386DD2" w:rsidRDefault="00386DD2" w:rsidP="002A3EB4">
      <w:pPr>
        <w:pStyle w:val="BillDots"/>
      </w:pPr>
    </w:p>
    <w:p w:rsidR="00386DD2" w:rsidRDefault="00386DD2" w:rsidP="00386DD2">
      <w:pPr>
        <w:pStyle w:val="BillDots"/>
        <w:jc w:val="center"/>
      </w:pPr>
      <w:r>
        <w:t xml:space="preserve">Introduced by </w:t>
      </w:r>
      <w:r w:rsidRPr="00BD754D">
        <w:t>Senator Hutto</w:t>
      </w:r>
    </w:p>
    <w:p w:rsidR="00386DD2" w:rsidRDefault="00386DD2" w:rsidP="002A3EB4">
      <w:pPr>
        <w:pStyle w:val="BillDots"/>
      </w:pPr>
    </w:p>
    <w:p w:rsidR="00386DD2" w:rsidRDefault="00386DD2" w:rsidP="002A3EB4">
      <w:pPr>
        <w:pStyle w:val="BillDots"/>
      </w:pPr>
      <w:r>
        <w:t>S. Printed 2/22/12--H.</w:t>
      </w:r>
    </w:p>
    <w:p w:rsidR="00386DD2" w:rsidRDefault="00386DD2" w:rsidP="002A3EB4">
      <w:pPr>
        <w:pStyle w:val="BillDots"/>
      </w:pPr>
      <w:r>
        <w:t>Read the first time February 22, 2012.</w:t>
      </w:r>
    </w:p>
    <w:p w:rsidR="00386DD2" w:rsidRPr="00386DD2" w:rsidRDefault="00386DD2" w:rsidP="00386DD2">
      <w:pPr>
        <w:pStyle w:val="BillDots"/>
        <w:jc w:val="center"/>
      </w:pPr>
      <w:r>
        <w:rPr>
          <w:u w:val="single"/>
        </w:rPr>
        <w:t>            </w:t>
      </w:r>
    </w:p>
    <w:p w:rsidR="00386DD2" w:rsidRDefault="00386DD2" w:rsidP="002A3EB4">
      <w:pPr>
        <w:pStyle w:val="BillDots"/>
      </w:pPr>
    </w:p>
    <w:p w:rsidR="00E7309D" w:rsidRDefault="00E7309D" w:rsidP="002A3EB4">
      <w:pPr>
        <w:pStyle w:val="BillDots"/>
        <w:sectPr w:rsidR="00E7309D" w:rsidSect="00E730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54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83240">
        <w:noBreakHyphen/>
      </w:r>
      <w:r>
        <w:t>7</w:t>
      </w:r>
      <w:r w:rsidR="00383240">
        <w:noBreakHyphen/>
      </w:r>
      <w:r>
        <w:t>50, AS AMENDED, CODE OF LAWS OF SOUTH CAROLINA, 1976, RELATING TO THE DESIGNATION OF PRECINCTS IN ALLENDALE COUNTY, SO AS TO REDESIGNATE A MAP NUMBER ON WHICH THE NAMES OF THESE PRECINCTS MAY BE FOUND AND MAINTAINED BY THE DIVISION OF RESEARCH AND STATISTICS OF THE STATE BUDGET AND CONTROL BOARD, AND TO CORRECT ARCHAIC LANGUAGE.</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Default="008554A1"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4292">
        <w:t>Section 7</w:t>
      </w:r>
      <w:r w:rsidR="00383240">
        <w:noBreakHyphen/>
      </w:r>
      <w:r w:rsidR="004D4292">
        <w:t>7</w:t>
      </w:r>
      <w:r w:rsidR="00383240">
        <w:noBreakHyphen/>
      </w:r>
      <w:r w:rsidR="004D4292">
        <w:t>50 of the 1976 Code, as last amended by Act 199 of 2004, is further amended to read:</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F02">
        <w:t>“</w:t>
      </w:r>
      <w:r>
        <w:t>Section 7</w:t>
      </w:r>
      <w:r w:rsidR="00383240">
        <w:noBreakHyphen/>
      </w:r>
      <w:r>
        <w:t>7</w:t>
      </w:r>
      <w:r w:rsidR="00383240">
        <w:noBreakHyphen/>
      </w:r>
      <w:r>
        <w:t>50.</w:t>
      </w:r>
      <w:r>
        <w:tab/>
      </w:r>
      <w:r w:rsidRPr="007E3ED9">
        <w:t>(A)</w:t>
      </w:r>
      <w:r>
        <w:tab/>
      </w:r>
      <w:r w:rsidRPr="007E3ED9">
        <w:t xml:space="preserve">In Allendale County there are the </w:t>
      </w:r>
      <w:r w:rsidR="00383240">
        <w:t xml:space="preserve"> </w:t>
      </w:r>
      <w:r w:rsidRPr="007E3ED9">
        <w:t xml:space="preserve">following voting precincts: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Allendale No. 1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Allendale No. 2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Fairfax No. 1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Fairfax No. 2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Martin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Sycamore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Ulmer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Woods. </w:t>
      </w:r>
    </w:p>
    <w:p w:rsidR="004D4292"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are as shown on maps on file with the </w:t>
      </w:r>
      <w:r w:rsidRPr="004D4292">
        <w:rPr>
          <w:strike/>
        </w:rPr>
        <w:t>State</w:t>
      </w:r>
      <w:r>
        <w:rPr>
          <w:u w:val="single"/>
        </w:rPr>
        <w:t>Allendale County</w:t>
      </w:r>
      <w:r w:rsidRPr="007E3ED9">
        <w:t xml:space="preserve"> </w:t>
      </w:r>
      <w:r w:rsidRPr="004D4292">
        <w:t>Election Commission</w:t>
      </w:r>
      <w:r w:rsidRPr="007E3ED9">
        <w:t xml:space="preserve"> as provided and maintained by the </w:t>
      </w:r>
      <w:r w:rsidRPr="004D4292">
        <w:rPr>
          <w:strike/>
        </w:rPr>
        <w:t>Office</w:t>
      </w:r>
      <w:r>
        <w:rPr>
          <w:u w:val="single"/>
        </w:rPr>
        <w:t>Division</w:t>
      </w:r>
      <w:r w:rsidRPr="007E3ED9">
        <w:t xml:space="preserve"> of Research and Statistics of the State Budget and Control Board designated as document </w:t>
      </w:r>
      <w:r w:rsidRPr="004D4292">
        <w:rPr>
          <w:strike/>
        </w:rPr>
        <w:t>P</w:t>
      </w:r>
      <w:r w:rsidR="00383240">
        <w:rPr>
          <w:strike/>
        </w:rPr>
        <w:noBreakHyphen/>
      </w:r>
      <w:r w:rsidRPr="004D4292">
        <w:rPr>
          <w:strike/>
        </w:rPr>
        <w:t>05</w:t>
      </w:r>
      <w:r w:rsidR="00383240">
        <w:rPr>
          <w:strike/>
        </w:rPr>
        <w:noBreakHyphen/>
      </w:r>
      <w:r w:rsidRPr="004D4292">
        <w:rPr>
          <w:strike/>
        </w:rPr>
        <w:t>04</w:t>
      </w:r>
      <w:r>
        <w:rPr>
          <w:u w:val="single"/>
        </w:rPr>
        <w:t>P</w:t>
      </w:r>
      <w:r w:rsidR="00383240">
        <w:rPr>
          <w:u w:val="single"/>
        </w:rPr>
        <w:noBreakHyphen/>
      </w:r>
      <w:r>
        <w:rPr>
          <w:u w:val="single"/>
        </w:rPr>
        <w:t>05</w:t>
      </w:r>
      <w:r w:rsidR="00383240">
        <w:rPr>
          <w:u w:val="single"/>
        </w:rPr>
        <w:noBreakHyphen/>
      </w:r>
      <w:r>
        <w:rPr>
          <w:u w:val="single"/>
        </w:rPr>
        <w:t>12</w:t>
      </w:r>
      <w:r>
        <w:t>.”</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4A1" w:rsidP="004D42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D4292">
        <w:t>2</w:t>
      </w:r>
      <w:r>
        <w:t>.</w:t>
      </w:r>
      <w:r>
        <w:tab/>
        <w:t>This act takes effect upon approval by the Governor.</w:t>
      </w:r>
    </w:p>
    <w:p w:rsidR="00691BC5" w:rsidRDefault="00383240" w:rsidP="004D42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BC5" w:rsidRDefault="00691BC5" w:rsidP="00336CA6">
      <w:pPr>
        <w:keepNext/>
        <w:keepLines/>
        <w:suppressAutoHyphens/>
      </w:pPr>
    </w:p>
    <w:sectPr w:rsidR="00691BC5" w:rsidSect="00E730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4A1" w:rsidRDefault="008554A1" w:rsidP="009F0C77">
      <w:r>
        <w:separator/>
      </w:r>
    </w:p>
  </w:endnote>
  <w:endnote w:type="continuationSeparator" w:id="0">
    <w:p w:rsidR="008554A1" w:rsidRDefault="008554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697FEB-AF56-41B9-B8C3-4B1570C02EFA}"/>
    <w:embedBold r:id="rId2" w:fontKey="{E5D914D4-616F-43ED-B29F-29AC79D45F77}"/>
  </w:font>
  <w:font w:name="Calibri">
    <w:panose1 w:val="020F0502020204030204"/>
    <w:charset w:val="00"/>
    <w:family w:val="swiss"/>
    <w:pitch w:val="variable"/>
    <w:sig w:usb0="A00002EF" w:usb1="4000207B" w:usb2="00000000" w:usb3="00000000" w:csb0="0000009F" w:csb1="00000000"/>
    <w:embedRegular r:id="rId3" w:fontKey="{2D847822-7B3B-42A6-870C-03616EE29B05}"/>
  </w:font>
  <w:font w:name="Tahoma">
    <w:panose1 w:val="020B0604030504040204"/>
    <w:charset w:val="00"/>
    <w:family w:val="swiss"/>
    <w:pitch w:val="variable"/>
    <w:sig w:usb0="61002A87" w:usb1="80000000" w:usb2="00000008" w:usb3="00000000" w:csb0="000101FF" w:csb1="00000000"/>
    <w:embedRegular r:id="rId4" w:fontKey="{165E07FF-D951-440F-B388-5F414E6350D5}"/>
  </w:font>
  <w:font w:name="Cambria">
    <w:panose1 w:val="02040503050406030204"/>
    <w:charset w:val="00"/>
    <w:family w:val="roman"/>
    <w:pitch w:val="variable"/>
    <w:sig w:usb0="A00002EF" w:usb1="4000004B" w:usb2="00000000" w:usb3="00000000" w:csb0="0000009F" w:csb1="00000000"/>
    <w:embedRegular r:id="rId5" w:fontKey="{920AFFAC-653F-42EA-B858-694EA5F9C7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34" w:rsidRPr="00691BC5" w:rsidRDefault="00691BC5" w:rsidP="00691BC5">
    <w:pPr>
      <w:pStyle w:val="Footer"/>
      <w:tabs>
        <w:tab w:val="clear" w:pos="4680"/>
        <w:tab w:val="clear" w:pos="9360"/>
        <w:tab w:val="center" w:pos="2995"/>
      </w:tabs>
      <w:spacing w:before="120"/>
    </w:pPr>
    <w:r>
      <w:t>[1217</w:t>
    </w:r>
    <w:r w:rsidR="00E7309D">
      <w:t>-</w:t>
    </w:r>
    <w:fldSimple w:instr=" PAGE  \* MERGEFORMAT ">
      <w:r w:rsidR="00336CA6">
        <w:rPr>
          <w:noProof/>
        </w:rPr>
        <w:t>1</w:t>
      </w:r>
    </w:fldSimple>
    <w:r w:rsidR="00E730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09D" w:rsidRPr="00691BC5" w:rsidRDefault="00E7309D" w:rsidP="00691BC5">
    <w:pPr>
      <w:pStyle w:val="Footer"/>
      <w:tabs>
        <w:tab w:val="clear" w:pos="4680"/>
        <w:tab w:val="clear" w:pos="9360"/>
        <w:tab w:val="center" w:pos="2995"/>
      </w:tabs>
      <w:spacing w:before="120"/>
    </w:pPr>
    <w:r>
      <w:t>[1217]</w:t>
    </w:r>
    <w:r>
      <w:tab/>
    </w:r>
    <w:fldSimple w:instr=" PAGE  \* MERGEFORMAT ">
      <w:r w:rsidR="00336C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4A1" w:rsidRDefault="008554A1" w:rsidP="009F0C77">
      <w:r>
        <w:separator/>
      </w:r>
    </w:p>
  </w:footnote>
  <w:footnote w:type="continuationSeparator" w:id="0">
    <w:p w:rsidR="008554A1" w:rsidRDefault="008554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94ZW12"/>
    <w:docVar w:name="CoverBillType" w:val="b"/>
    <w:docVar w:name="docpath" w:val="L:\Council\bills\GGS\22294ZW12.DOCX"/>
    <w:docVar w:name="dvBillNumber" w:val="1217"/>
    <w:docVar w:name="dvBillNumberPrefix" w:val="S. "/>
    <w:docVar w:name="dvOriginalBody" w:val="Senate"/>
    <w:docVar w:name="dvSteno" w:val="GGS"/>
    <w:docVar w:name="NameofBody" w:val="s"/>
    <w:docVar w:name="vgroup2" w:val="Council"/>
  </w:docVars>
  <w:rsids>
    <w:rsidRoot w:val="008A6276"/>
    <w:rsid w:val="00026C9A"/>
    <w:rsid w:val="000965A1"/>
    <w:rsid w:val="000E1785"/>
    <w:rsid w:val="001023A4"/>
    <w:rsid w:val="0010776B"/>
    <w:rsid w:val="00123F9A"/>
    <w:rsid w:val="00133E66"/>
    <w:rsid w:val="00134ACF"/>
    <w:rsid w:val="00144E15"/>
    <w:rsid w:val="00174535"/>
    <w:rsid w:val="00187134"/>
    <w:rsid w:val="001A4A62"/>
    <w:rsid w:val="001A681E"/>
    <w:rsid w:val="001D08F2"/>
    <w:rsid w:val="002037CA"/>
    <w:rsid w:val="002047A2"/>
    <w:rsid w:val="002321B6"/>
    <w:rsid w:val="0023696B"/>
    <w:rsid w:val="00250967"/>
    <w:rsid w:val="002533AD"/>
    <w:rsid w:val="00272719"/>
    <w:rsid w:val="002759C5"/>
    <w:rsid w:val="00277DEE"/>
    <w:rsid w:val="00280D88"/>
    <w:rsid w:val="00294ABE"/>
    <w:rsid w:val="002A3EB4"/>
    <w:rsid w:val="00325348"/>
    <w:rsid w:val="00332F02"/>
    <w:rsid w:val="00336CA6"/>
    <w:rsid w:val="00383240"/>
    <w:rsid w:val="00386DD2"/>
    <w:rsid w:val="00393688"/>
    <w:rsid w:val="003D411E"/>
    <w:rsid w:val="003E3C1E"/>
    <w:rsid w:val="003E6148"/>
    <w:rsid w:val="00400EAA"/>
    <w:rsid w:val="0041760A"/>
    <w:rsid w:val="004809EE"/>
    <w:rsid w:val="004D4292"/>
    <w:rsid w:val="00511EE9"/>
    <w:rsid w:val="00520F43"/>
    <w:rsid w:val="00521E00"/>
    <w:rsid w:val="00577C6C"/>
    <w:rsid w:val="0058501B"/>
    <w:rsid w:val="006215AA"/>
    <w:rsid w:val="006340D9"/>
    <w:rsid w:val="00643B8E"/>
    <w:rsid w:val="00665EBC"/>
    <w:rsid w:val="00691BC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54A1"/>
    <w:rsid w:val="00872729"/>
    <w:rsid w:val="008A6276"/>
    <w:rsid w:val="008B4E86"/>
    <w:rsid w:val="008F4429"/>
    <w:rsid w:val="009352BB"/>
    <w:rsid w:val="00983CFF"/>
    <w:rsid w:val="00990668"/>
    <w:rsid w:val="009F0C77"/>
    <w:rsid w:val="009F4DD1"/>
    <w:rsid w:val="00A3193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309D"/>
    <w:rsid w:val="00EB00A2"/>
    <w:rsid w:val="00EB1BF3"/>
    <w:rsid w:val="00EF3EEE"/>
    <w:rsid w:val="00F149A7"/>
    <w:rsid w:val="00F3195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4292"/>
    <w:rPr>
      <w:rFonts w:ascii="Tahoma" w:hAnsi="Tahoma" w:cs="Tahoma"/>
      <w:sz w:val="16"/>
      <w:szCs w:val="16"/>
    </w:rPr>
  </w:style>
  <w:style w:type="character" w:customStyle="1" w:styleId="BalloonTextChar">
    <w:name w:val="Balloon Text Char"/>
    <w:basedOn w:val="DefaultParagraphFont"/>
    <w:link w:val="BalloonText"/>
    <w:uiPriority w:val="99"/>
    <w:semiHidden/>
    <w:rsid w:val="004D429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871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0DAF4-3E65-4BDF-8C91-F77453C8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215</Words>
  <Characters>1083</Characters>
  <Application>Microsoft Office Word</Application>
  <DocSecurity>0</DocSecurity>
  <Lines>63</Lines>
  <Paragraphs>29</Paragraphs>
  <ScaleCrop>false</ScaleCrop>
  <Company> </Company>
  <LinksUpToDate>false</LinksUpToDate>
  <CharactersWithSpaces>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2012-02-09T17:16:00Z</cp:lastPrinted>
  <dcterms:created xsi:type="dcterms:W3CDTF">2012-02-22T21:54:00Z</dcterms:created>
  <dcterms:modified xsi:type="dcterms:W3CDTF">2012-02-22T21:54:00Z</dcterms:modified>
</cp:coreProperties>
</file>