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415C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7, ARTICLE VI OF THE CONSTITUTION OF SOUTH CAROLINA, 1895, RELATING TO THE CONSTITUTIONAL OFFICERS OF THIS STATE, SO AS TO DELETE THE ADJUTANT GENERAL FROM THE LIST OF STATE OFFICERS WHICH THE CONSTITUTION REQUIRES TO BE ELECTED AND PROVIDE THAT THE ADJUTANT GENERAL MUST BE APPOINTED BY THE GOVERNOR UPON THE ADVICE AND CONSENT OF THE SENATE FOR A TERM COTERMINOUS WITH THE GOVERNOR UPON THE EXPIRATION OF THE TERM OF THE ADJUTANT GENERAL SERVING IN OFFICE ON THE DATE OF THE RATIFICATION OF THIS PROVISION.</w:t>
      </w:r>
    </w:p>
    <w:p w:rsidR="001415CD" w:rsidRDefault="0014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415CD" w:rsidRDefault="0014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5CD" w:rsidRDefault="001415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It is proposed that Section 7, Article VI of the Constitution of this State be amended by adding the following new paragraph at the end:</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“Beginning upon the expiration of the term of the Adjutant General serving in office on the date of the ratification of the provisions of this paragraph, the Adjutant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Adjutant General from the list of state officers which the Constitution requires to be elected; provide that upon the expiration of the term of the Adjutant General serving in office on the date of the ratification of this provision, the Adjutant General must be appointed by the Governor, upon the advice and consent of the Senate; and require the General Assembly to provide by law for the duties, compensation, and qualifications for office, the procedures by which the appointment is made, and the procedures by which the Adjutant General may be removed from office?</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5D306A" w:rsidRDefault="005D306A" w:rsidP="005D306A">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06A" w:rsidRDefault="005D306A" w:rsidP="005D3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Those voting in favor of the question shall deposit a ballot with a check or cross mark in the square after the word </w:t>
      </w:r>
      <w:r w:rsidRPr="005D306A">
        <w:t>‘</w:t>
      </w:r>
      <w:r>
        <w:t>Yes</w:t>
      </w:r>
      <w:r w:rsidRPr="005D306A">
        <w:t>’</w:t>
      </w:r>
      <w:r>
        <w:t xml:space="preserve">, and those voting against the question shall deposit a ballot with a check or cross mark in the square after the word </w:t>
      </w:r>
      <w:r w:rsidRPr="005D306A">
        <w:t>‘</w:t>
      </w:r>
      <w:r>
        <w:t>No</w:t>
      </w:r>
      <w:r w:rsidRPr="005D306A">
        <w:t>’</w:t>
      </w:r>
      <w:r>
        <w:t>.”</w:t>
      </w:r>
    </w:p>
    <w:p w:rsidR="001F2F2E" w:rsidRDefault="005D30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F2E" w:rsidRDefault="001F2F2E" w:rsidP="001F2F2E">
      <w:pPr>
        <w:suppressAutoHyphens/>
      </w:pPr>
    </w:p>
    <w:sectPr w:rsidR="001F2F2E" w:rsidSect="001F2F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5CD" w:rsidRDefault="001415CD" w:rsidP="009F0C77">
      <w:r>
        <w:separator/>
      </w:r>
    </w:p>
  </w:endnote>
  <w:endnote w:type="continuationSeparator" w:id="0">
    <w:p w:rsidR="001415CD" w:rsidRDefault="001415C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6A097A-7B1E-4C6C-9F97-CAA04DD44ED0}"/>
    <w:embedBold r:id="rId2" w:fontKey="{3C0EA3F3-8A9B-4A3C-B9BA-C36F046A9CF8}"/>
  </w:font>
  <w:font w:name="Calibri">
    <w:panose1 w:val="020F0502020204030204"/>
    <w:charset w:val="00"/>
    <w:family w:val="swiss"/>
    <w:pitch w:val="variable"/>
    <w:sig w:usb0="A00002EF" w:usb1="4000207B" w:usb2="00000000" w:usb3="00000000" w:csb0="0000009F" w:csb1="00000000"/>
    <w:embedRegular r:id="rId3" w:fontKey="{CC3506C9-F41E-4A4A-8956-610067F337FA}"/>
  </w:font>
  <w:font w:name="Tahoma">
    <w:panose1 w:val="020B0604030504040204"/>
    <w:charset w:val="00"/>
    <w:family w:val="swiss"/>
    <w:pitch w:val="variable"/>
    <w:sig w:usb0="61002A87" w:usb1="80000000" w:usb2="00000008" w:usb3="00000000" w:csb0="000101FF" w:csb1="00000000"/>
    <w:embedRegular r:id="rId4" w:fontKey="{67B8DDCA-C6BC-4F23-A3F7-93BC79966021}"/>
  </w:font>
  <w:font w:name="Wingdings">
    <w:panose1 w:val="05000000000000000000"/>
    <w:charset w:val="02"/>
    <w:family w:val="auto"/>
    <w:pitch w:val="variable"/>
    <w:sig w:usb0="00000000" w:usb1="10000000" w:usb2="00000000" w:usb3="00000000" w:csb0="80000000" w:csb1="00000000"/>
    <w:embedRegular r:id="rId5" w:fontKey="{AC3BA943-6EC9-4858-8A96-A0D0FDFC7EC5}"/>
  </w:font>
  <w:font w:name="Cambria">
    <w:panose1 w:val="02040503050406030204"/>
    <w:charset w:val="00"/>
    <w:family w:val="roman"/>
    <w:pitch w:val="variable"/>
    <w:sig w:usb0="A00002EF" w:usb1="4000004B" w:usb2="00000000" w:usb3="00000000" w:csb0="0000009F" w:csb1="00000000"/>
    <w:embedRegular r:id="rId6" w:fontKey="{B772A5CE-2251-4A95-9669-AB139241AF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A5A" w:rsidRPr="001F2F2E" w:rsidRDefault="001F2F2E" w:rsidP="001F2F2E">
    <w:pPr>
      <w:pStyle w:val="Footer"/>
      <w:tabs>
        <w:tab w:val="clear" w:pos="4680"/>
        <w:tab w:val="clear" w:pos="9360"/>
        <w:tab w:val="center" w:pos="2995"/>
      </w:tabs>
      <w:spacing w:before="120"/>
    </w:pPr>
    <w:r>
      <w:t>[131]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5CD" w:rsidRDefault="001415CD" w:rsidP="009F0C77">
      <w:r>
        <w:separator/>
      </w:r>
    </w:p>
  </w:footnote>
  <w:footnote w:type="continuationSeparator" w:id="0">
    <w:p w:rsidR="001415CD" w:rsidRDefault="001415C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689ZW11"/>
    <w:docVar w:name="CoverBillType" w:val="j"/>
    <w:docVar w:name="docpath" w:val="L:\Council\bills\GGS\22689ZW11.DOCX"/>
    <w:docVar w:name="dvBillNumber" w:val="131"/>
    <w:docVar w:name="dvBillNumberPrefix" w:val="S. "/>
    <w:docVar w:name="dvOriginalBody" w:val="Senate"/>
    <w:docVar w:name="dvSteno" w:val="GGS"/>
    <w:docVar w:name="NameofBody" w:val="s"/>
    <w:docVar w:name="vgroup2" w:val="Council"/>
  </w:docVars>
  <w:rsids>
    <w:rsidRoot w:val="00C22835"/>
    <w:rsid w:val="00002513"/>
    <w:rsid w:val="00026C9A"/>
    <w:rsid w:val="000965A1"/>
    <w:rsid w:val="000E1785"/>
    <w:rsid w:val="001023A4"/>
    <w:rsid w:val="0010776B"/>
    <w:rsid w:val="00133E66"/>
    <w:rsid w:val="00134ACF"/>
    <w:rsid w:val="001415CD"/>
    <w:rsid w:val="00144E15"/>
    <w:rsid w:val="001A4A62"/>
    <w:rsid w:val="001A681E"/>
    <w:rsid w:val="001D08F2"/>
    <w:rsid w:val="001F2F2E"/>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45E59"/>
    <w:rsid w:val="00577C6C"/>
    <w:rsid w:val="0058501B"/>
    <w:rsid w:val="005912C7"/>
    <w:rsid w:val="005D306A"/>
    <w:rsid w:val="006215AA"/>
    <w:rsid w:val="006314C8"/>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A5A"/>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22835"/>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757F"/>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D306A"/>
    <w:rPr>
      <w:rFonts w:ascii="Tahoma" w:hAnsi="Tahoma" w:cs="Tahoma"/>
      <w:sz w:val="16"/>
      <w:szCs w:val="16"/>
    </w:rPr>
  </w:style>
  <w:style w:type="character" w:customStyle="1" w:styleId="BalloonTextChar">
    <w:name w:val="Balloon Text Char"/>
    <w:basedOn w:val="DefaultParagraphFont"/>
    <w:link w:val="BalloonText"/>
    <w:uiPriority w:val="99"/>
    <w:semiHidden/>
    <w:rsid w:val="005D30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0972C-0C7B-43E4-B410-3F31CE4E9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2213</Characters>
  <Application>Microsoft Office Word</Application>
  <DocSecurity>0</DocSecurity>
  <Lines>18</Lines>
  <Paragraphs>5</Paragraphs>
  <ScaleCrop>false</ScaleCrop>
  <Company> </Company>
  <LinksUpToDate>false</LinksUpToDate>
  <CharactersWithSpaces>2596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2010-11-29T19:51:00Z</cp:lastPrinted>
  <dcterms:created xsi:type="dcterms:W3CDTF">2010-12-01T18:08:00Z</dcterms:created>
  <dcterms:modified xsi:type="dcterms:W3CDTF">2010-12-01T18:08:00Z</dcterms:modified>
</cp:coreProperties>
</file>