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577" w:rsidRDefault="001A2577" w:rsidP="002A3EB4">
      <w:pPr>
        <w:pStyle w:val="BillDots"/>
      </w:pPr>
      <w:r>
        <w:t>RECALLED</w:t>
      </w:r>
    </w:p>
    <w:p w:rsidR="001A2577" w:rsidRDefault="001A2577" w:rsidP="002A3EB4">
      <w:pPr>
        <w:pStyle w:val="BillDots"/>
      </w:pPr>
      <w:r>
        <w:t>April 12, 2012</w:t>
      </w:r>
    </w:p>
    <w:p w:rsidR="001A2577" w:rsidRDefault="001A2577" w:rsidP="002A3EB4">
      <w:pPr>
        <w:pStyle w:val="BillDots"/>
      </w:pPr>
    </w:p>
    <w:p w:rsidR="001A2577" w:rsidRPr="001A2577" w:rsidRDefault="001A2577" w:rsidP="001A2577">
      <w:pPr>
        <w:pStyle w:val="BillDots"/>
        <w:tabs>
          <w:tab w:val="clear" w:pos="216"/>
          <w:tab w:val="clear" w:pos="432"/>
          <w:tab w:val="clear" w:pos="648"/>
          <w:tab w:val="clear" w:pos="864"/>
          <w:tab w:val="clear" w:pos="1080"/>
          <w:tab w:val="clear" w:pos="1296"/>
          <w:tab w:val="clear" w:pos="5904"/>
          <w:tab w:val="right" w:pos="5933"/>
        </w:tabs>
      </w:pPr>
      <w:r>
        <w:tab/>
      </w:r>
      <w:r>
        <w:rPr>
          <w:b/>
          <w:sz w:val="36"/>
        </w:rPr>
        <w:t>S. 1362</w:t>
      </w:r>
    </w:p>
    <w:p w:rsidR="001A2577" w:rsidRDefault="001A2577" w:rsidP="002A3EB4">
      <w:pPr>
        <w:pStyle w:val="BillDots"/>
      </w:pPr>
    </w:p>
    <w:p w:rsidR="001A2577" w:rsidRDefault="001A2577" w:rsidP="001A2577">
      <w:pPr>
        <w:pStyle w:val="BillDots"/>
        <w:jc w:val="center"/>
      </w:pPr>
      <w:r>
        <w:t xml:space="preserve">Introduced by </w:t>
      </w:r>
      <w:r w:rsidRPr="00EC16F9">
        <w:t>Senator Ford</w:t>
      </w:r>
    </w:p>
    <w:p w:rsidR="001A2577" w:rsidRDefault="001A2577" w:rsidP="002A3EB4">
      <w:pPr>
        <w:pStyle w:val="BillDots"/>
      </w:pPr>
    </w:p>
    <w:p w:rsidR="001A2577" w:rsidRDefault="001A2577" w:rsidP="002A3EB4">
      <w:pPr>
        <w:pStyle w:val="BillDots"/>
      </w:pPr>
      <w:r>
        <w:t>S. Printed 4/12/12--S.</w:t>
      </w:r>
    </w:p>
    <w:p w:rsidR="001A2577" w:rsidRDefault="001A2577" w:rsidP="002A3EB4">
      <w:pPr>
        <w:pStyle w:val="BillDots"/>
      </w:pPr>
      <w:r>
        <w:t>Read the first time March 21, 2012.</w:t>
      </w:r>
    </w:p>
    <w:p w:rsidR="001A2577" w:rsidRPr="001A2577" w:rsidRDefault="001A2577" w:rsidP="001A2577">
      <w:pPr>
        <w:pStyle w:val="BillDots"/>
        <w:jc w:val="center"/>
      </w:pPr>
      <w:r>
        <w:rPr>
          <w:u w:val="single"/>
        </w:rPr>
        <w:t>            </w:t>
      </w:r>
    </w:p>
    <w:p w:rsidR="001A2577" w:rsidRDefault="001A2577" w:rsidP="002A3EB4">
      <w:pPr>
        <w:pStyle w:val="BillDots"/>
      </w:pPr>
    </w:p>
    <w:p w:rsidR="001A2577" w:rsidRDefault="001A2577" w:rsidP="002A3EB4">
      <w:pPr>
        <w:pStyle w:val="BillDots"/>
        <w:sectPr w:rsidR="001A2577" w:rsidSect="001A25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2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58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4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177698">
        <w:noBreakHyphen/>
      </w:r>
      <w:r>
        <w:t>127</w:t>
      </w:r>
      <w:r w:rsidR="00177698">
        <w:noBreakHyphen/>
      </w:r>
      <w:r>
        <w:t>20, CODE OF LAWS OF SOUTH CAROLINA, 1976, RELATING TO THE BOARD OF TRUSTEES OF SOUTH CAROLINA STATE UNIVERSITY, SO AS TO PROVIDE THAT THE CURRENT TERM OF ANY PRESENT MEMBER OF THE BOARD ELECTED BY THE GENERAL ASSEMBLY WHO HAS SERVED MORE THAN ONE FULL FOUR</w:t>
      </w:r>
      <w:r w:rsidR="00177698">
        <w:noBreakHyphen/>
      </w:r>
      <w:r>
        <w:t>YEAR TERM ON THE BOARD IS TERMINATED ON THE E</w:t>
      </w:r>
      <w:r w:rsidR="00A46C87">
        <w:t>FFECTIVE DATE OF THIS PROVISION</w:t>
      </w:r>
      <w:r>
        <w:t xml:space="preserve"> AND HIS SUCCESSOR MUST BE SELECTED IN THE MANNER PRESCRIBED BY LAW, AND TO PROVIDE THAT ANY PRESENT MEMBER OF THE BOARD ELECTED BY THE GENERAL ASSEMBLY WHOSE CURRENT TERM IS CURTAILED</w:t>
      </w:r>
      <w:r w:rsidRPr="00A46C87">
        <w:t xml:space="preserve"> BY </w:t>
      </w:r>
      <w:r w:rsidR="00177698" w:rsidRPr="00A46C87">
        <w:t xml:space="preserve">THIS PROVISION </w:t>
      </w:r>
      <w:r w:rsidRPr="00A46C87">
        <w:t>IS</w:t>
      </w:r>
      <w:r>
        <w:t xml:space="preserve"> ELIGIBLE FOR REELECTION TO THE BOARD. </w:t>
      </w:r>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4963">
        <w:t>Section 59</w:t>
      </w:r>
      <w:r w:rsidR="00177698">
        <w:noBreakHyphen/>
      </w:r>
      <w:r w:rsidR="00094963">
        <w:t>127</w:t>
      </w:r>
      <w:r w:rsidR="00177698">
        <w:noBreakHyphen/>
      </w:r>
      <w:r w:rsidR="00094963">
        <w:t>20 of the 1976 Code is amended by adding a new su</w:t>
      </w:r>
      <w:r w:rsidR="00A46C87">
        <w:t>bsection at</w:t>
      </w:r>
      <w:r w:rsidR="00094963">
        <w:t xml:space="preserve"> the end to read:</w:t>
      </w:r>
    </w:p>
    <w:p w:rsidR="00094963" w:rsidRDefault="00094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63" w:rsidRDefault="00094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w:t>
      </w:r>
      <w:r w:rsidR="00A46C87">
        <w:t xml:space="preserve">current </w:t>
      </w:r>
      <w:r>
        <w:t>term of any present member of the board elected by the General Assembly who has served more than one full four</w:t>
      </w:r>
      <w:r w:rsidR="00177698">
        <w:noBreakHyphen/>
      </w:r>
      <w:r>
        <w:t>year term on the board is terminated on the effective date of this subsection and his successor must be selected in the manner provided by this section.  Any present member of the board elected by the General Assembly whose current term is curtailed by the provisions of this subsection is el</w:t>
      </w:r>
      <w:r w:rsidR="00177698">
        <w:t>igible for reelection to the board.</w:t>
      </w:r>
      <w:r w:rsidR="00E13583">
        <w:t>”</w:t>
      </w:r>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3583">
        <w:t>2</w:t>
      </w:r>
      <w:r>
        <w:t>.</w:t>
      </w:r>
      <w:r>
        <w:tab/>
        <w:t>This act takes effect upon approval by the Governor.</w:t>
      </w:r>
    </w:p>
    <w:p w:rsidR="00492C9C" w:rsidRDefault="001776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C9C" w:rsidRDefault="00492C9C" w:rsidP="00E04273">
      <w:pPr>
        <w:suppressAutoHyphens/>
      </w:pPr>
    </w:p>
    <w:sectPr w:rsidR="00492C9C" w:rsidSect="001A25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963" w:rsidRDefault="00094963" w:rsidP="009F0C77">
      <w:r>
        <w:separator/>
      </w:r>
    </w:p>
  </w:endnote>
  <w:endnote w:type="continuationSeparator" w:id="0">
    <w:p w:rsidR="00094963" w:rsidRDefault="000949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E09C2D-5FB2-486C-A913-937F0995F4A3}"/>
    <w:embedBold r:id="rId2" w:fontKey="{66F6EFB3-EF75-4AC0-9A8C-1B1E4F09E5CD}"/>
  </w:font>
  <w:font w:name="Calibri">
    <w:panose1 w:val="020F0502020204030204"/>
    <w:charset w:val="00"/>
    <w:family w:val="swiss"/>
    <w:pitch w:val="variable"/>
    <w:sig w:usb0="A00002EF" w:usb1="4000207B" w:usb2="00000000" w:usb3="00000000" w:csb0="0000009F" w:csb1="00000000"/>
    <w:embedRegular r:id="rId3" w:fontKey="{25E2E5FE-6D26-4A9F-9D0F-EEAD92D3E8F3}"/>
  </w:font>
  <w:font w:name="Cambria">
    <w:panose1 w:val="02040503050406030204"/>
    <w:charset w:val="00"/>
    <w:family w:val="roman"/>
    <w:pitch w:val="variable"/>
    <w:sig w:usb0="A00002EF" w:usb1="4000004B" w:usb2="00000000" w:usb3="00000000" w:csb0="0000009F" w:csb1="00000000"/>
    <w:embedRegular r:id="rId4" w:fontKey="{49CC20FE-886F-4B10-AE81-1670AD2113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A97" w:rsidRPr="00492C9C" w:rsidRDefault="00492C9C" w:rsidP="00492C9C">
    <w:pPr>
      <w:pStyle w:val="Footer"/>
      <w:tabs>
        <w:tab w:val="clear" w:pos="4680"/>
        <w:tab w:val="clear" w:pos="9360"/>
        <w:tab w:val="center" w:pos="2995"/>
      </w:tabs>
      <w:spacing w:before="120"/>
    </w:pPr>
    <w:r>
      <w:t>[1362</w:t>
    </w:r>
    <w:r w:rsidR="001A2577">
      <w:t>-</w:t>
    </w:r>
    <w:fldSimple w:instr=" PAGE  \* MERGEFORMAT ">
      <w:r w:rsidR="00E04273">
        <w:rPr>
          <w:noProof/>
        </w:rPr>
        <w:t>1</w:t>
      </w:r>
    </w:fldSimple>
    <w:r w:rsidR="001A25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577" w:rsidRPr="00492C9C" w:rsidRDefault="001A2577" w:rsidP="00492C9C">
    <w:pPr>
      <w:pStyle w:val="Footer"/>
      <w:tabs>
        <w:tab w:val="clear" w:pos="4680"/>
        <w:tab w:val="clear" w:pos="9360"/>
        <w:tab w:val="center" w:pos="2995"/>
      </w:tabs>
      <w:spacing w:before="120"/>
    </w:pPr>
    <w:r>
      <w:t>[1362]</w:t>
    </w:r>
    <w:r>
      <w:tab/>
    </w:r>
    <w:fldSimple w:instr=" PAGE  \* MERGEFORMAT ">
      <w:r w:rsidR="00E042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963" w:rsidRDefault="00094963" w:rsidP="009F0C77">
      <w:r>
        <w:separator/>
      </w:r>
    </w:p>
  </w:footnote>
  <w:footnote w:type="continuationSeparator" w:id="0">
    <w:p w:rsidR="00094963" w:rsidRDefault="000949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32SD12"/>
    <w:docVar w:name="CoverBillType" w:val="b"/>
    <w:docVar w:name="docpath" w:val="L:\Council\bills\DKA\4032SD12.DOCX"/>
    <w:docVar w:name="dvBillNumber" w:val="1362"/>
    <w:docVar w:name="dvBillNumberPrefix" w:val="S. "/>
    <w:docVar w:name="dvOriginalBody" w:val="Senate"/>
    <w:docVar w:name="dvSteno" w:val="DKA"/>
    <w:docVar w:name="NameofBody" w:val="s"/>
    <w:docVar w:name="vgroup2" w:val="Council"/>
  </w:docVars>
  <w:rsids>
    <w:rsidRoot w:val="005F48C2"/>
    <w:rsid w:val="00026C9A"/>
    <w:rsid w:val="00094963"/>
    <w:rsid w:val="000965A1"/>
    <w:rsid w:val="000E1785"/>
    <w:rsid w:val="001023A4"/>
    <w:rsid w:val="0010776B"/>
    <w:rsid w:val="00133E66"/>
    <w:rsid w:val="00134ACF"/>
    <w:rsid w:val="00144E15"/>
    <w:rsid w:val="00177698"/>
    <w:rsid w:val="001A2577"/>
    <w:rsid w:val="001A4A62"/>
    <w:rsid w:val="001A681E"/>
    <w:rsid w:val="001D08F2"/>
    <w:rsid w:val="002037CA"/>
    <w:rsid w:val="002047A2"/>
    <w:rsid w:val="002321B6"/>
    <w:rsid w:val="00232370"/>
    <w:rsid w:val="0023696B"/>
    <w:rsid w:val="00250967"/>
    <w:rsid w:val="002759C5"/>
    <w:rsid w:val="00277DEE"/>
    <w:rsid w:val="00280D88"/>
    <w:rsid w:val="00294ABE"/>
    <w:rsid w:val="002A0A4B"/>
    <w:rsid w:val="002A3162"/>
    <w:rsid w:val="002A3EB4"/>
    <w:rsid w:val="00325348"/>
    <w:rsid w:val="0034474A"/>
    <w:rsid w:val="00393688"/>
    <w:rsid w:val="003D411E"/>
    <w:rsid w:val="003E3C1E"/>
    <w:rsid w:val="003E6148"/>
    <w:rsid w:val="00400EAA"/>
    <w:rsid w:val="0041760A"/>
    <w:rsid w:val="004809EE"/>
    <w:rsid w:val="00492C9C"/>
    <w:rsid w:val="00496403"/>
    <w:rsid w:val="00511EE9"/>
    <w:rsid w:val="00521E00"/>
    <w:rsid w:val="00577C6C"/>
    <w:rsid w:val="0058501B"/>
    <w:rsid w:val="00595864"/>
    <w:rsid w:val="005F48C2"/>
    <w:rsid w:val="006215AA"/>
    <w:rsid w:val="006340D9"/>
    <w:rsid w:val="00643B8E"/>
    <w:rsid w:val="00665EBC"/>
    <w:rsid w:val="0069470D"/>
    <w:rsid w:val="006A476C"/>
    <w:rsid w:val="006C6A93"/>
    <w:rsid w:val="006E02F9"/>
    <w:rsid w:val="00753C04"/>
    <w:rsid w:val="00756946"/>
    <w:rsid w:val="00757F80"/>
    <w:rsid w:val="00771EEC"/>
    <w:rsid w:val="00786819"/>
    <w:rsid w:val="007911AF"/>
    <w:rsid w:val="007A325A"/>
    <w:rsid w:val="007C20C3"/>
    <w:rsid w:val="007F1523"/>
    <w:rsid w:val="007F509E"/>
    <w:rsid w:val="007F5799"/>
    <w:rsid w:val="007F6947"/>
    <w:rsid w:val="00872729"/>
    <w:rsid w:val="008F4429"/>
    <w:rsid w:val="009352BB"/>
    <w:rsid w:val="00990668"/>
    <w:rsid w:val="009F0C77"/>
    <w:rsid w:val="009F4DD1"/>
    <w:rsid w:val="00A46C87"/>
    <w:rsid w:val="00A64E80"/>
    <w:rsid w:val="00A741D9"/>
    <w:rsid w:val="00A9741D"/>
    <w:rsid w:val="00AD4B17"/>
    <w:rsid w:val="00B26FA6"/>
    <w:rsid w:val="00B741CB"/>
    <w:rsid w:val="00B934F3"/>
    <w:rsid w:val="00BB6347"/>
    <w:rsid w:val="00BD2134"/>
    <w:rsid w:val="00BD7A9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4273"/>
    <w:rsid w:val="00E1358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3447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D4ADF-8A7C-48B5-8B93-610C8826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1208</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2012-03-21T15:37:00Z</cp:lastPrinted>
  <dcterms:created xsi:type="dcterms:W3CDTF">2012-04-12T20:28:00Z</dcterms:created>
  <dcterms:modified xsi:type="dcterms:W3CDTF">2012-04-12T20:28:00Z</dcterms:modified>
</cp:coreProperties>
</file>