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11B" w:rsidRDefault="0074011B" w:rsidP="0074011B">
      <w:pPr>
        <w:pStyle w:val="BillDots0"/>
      </w:pPr>
    </w:p>
    <w:p w:rsidR="0074011B" w:rsidRDefault="0074011B" w:rsidP="0074011B">
      <w:pPr>
        <w:pStyle w:val="Numbersforbill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49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44-7-150, AS AMENDED, CODE OF LAWS OF SOUTH CAROLINA, 1976, RELATING TO DUTIES OF THE DEPARTMENT OF HEALTH AND ENVIRONMENTAL CONTROL IN THE ADMINISTRATION OF THE CERTIFICATE OF NEED</w:t>
      </w:r>
      <w:r w:rsidR="00394D56">
        <w:t xml:space="preserve"> (CON)</w:t>
      </w:r>
      <w:r>
        <w:t xml:space="preserve"> PROGRAM, INCLUDING THE ASSESSMENT AND COLLECTION OF FEES, SO AS TO ESTABLISH CON APPLICATION, FILING, AND ISSUANCE FEES.</w:t>
      </w: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2668">
        <w:t>Section 44-7-150 of the 1976 Code, as last amended by Act 278 of 2010, is further amended to read:</w:t>
      </w: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E47A3A">
        <w:noBreakHyphen/>
      </w:r>
      <w:r>
        <w:t>7</w:t>
      </w:r>
      <w:r w:rsidR="00E47A3A">
        <w:noBreakHyphen/>
      </w:r>
      <w:r>
        <w:t>150.</w:t>
      </w:r>
      <w:r>
        <w:tab/>
      </w:r>
      <w:r w:rsidRPr="001E1798">
        <w:rPr>
          <w:color w:val="000000"/>
        </w:rPr>
        <w:t xml:space="preserve">In carrying out the purposes of this article, the department shall: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(1)</w:t>
      </w:r>
      <w:r>
        <w:rPr>
          <w:color w:val="000000"/>
        </w:rPr>
        <w:tab/>
      </w:r>
      <w:r w:rsidRPr="001E1798">
        <w:rPr>
          <w:color w:val="000000"/>
        </w:rPr>
        <w:t xml:space="preserve">require reports and make inspections and investigations as considered necessary;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(2)</w:t>
      </w:r>
      <w:r>
        <w:rPr>
          <w:color w:val="000000"/>
        </w:rPr>
        <w:tab/>
      </w:r>
      <w:r w:rsidRPr="001E1798">
        <w:rPr>
          <w:color w:val="000000"/>
        </w:rPr>
        <w:t xml:space="preserve">to the extent that is necessary to effectuate the purposes of this article, enter into agreements with other departments, commissions, agencies, and institutions, public or private;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1E1798">
        <w:rPr>
          <w:color w:val="000000"/>
        </w:rPr>
        <w:t>adopt in accordance with Article I of the Administrative Procedures Act substantive and procedural regulations considered necessary by the department and approved by the board to carry out the department</w:t>
      </w:r>
      <w:r w:rsidR="00E47A3A" w:rsidRPr="00E47A3A">
        <w:rPr>
          <w:color w:val="000000"/>
        </w:rPr>
        <w:t>’</w:t>
      </w:r>
      <w:r w:rsidRPr="001E1798">
        <w:rPr>
          <w:color w:val="000000"/>
        </w:rPr>
        <w:t xml:space="preserve">s licensure and Certificate of Need duties under this article, including regulations to deal with competing applications;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(4)</w:t>
      </w:r>
      <w:r>
        <w:rPr>
          <w:color w:val="000000"/>
        </w:rPr>
        <w:tab/>
      </w:r>
      <w:r w:rsidRPr="001E1798">
        <w:rPr>
          <w:color w:val="000000"/>
        </w:rPr>
        <w:t xml:space="preserve">accept on behalf of the State and deposit with the State Treasurer, any grant, gift, or contribution made to assist in meeting the cost of carrying out the purpose of this article and expend it for that purpose; </w:t>
      </w:r>
    </w:p>
    <w:p w:rsidR="00E47A3A" w:rsidRPr="00E47A3A"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E1798">
        <w:rPr>
          <w:color w:val="000000"/>
        </w:rPr>
        <w:lastRenderedPageBreak/>
        <w:tab/>
        <w:t>(5)</w:t>
      </w:r>
      <w:r>
        <w:rPr>
          <w:color w:val="000000"/>
        </w:rPr>
        <w:tab/>
      </w:r>
      <w:r w:rsidRPr="001E1798">
        <w:rPr>
          <w:color w:val="000000"/>
        </w:rPr>
        <w:t>The department may charge and collect</w:t>
      </w:r>
      <w:r w:rsidR="00394D56">
        <w:rPr>
          <w:color w:val="000000"/>
        </w:rPr>
        <w:t xml:space="preserve"> </w:t>
      </w:r>
      <w:r w:rsidR="00394D56">
        <w:rPr>
          <w:color w:val="000000"/>
          <w:u w:val="single"/>
        </w:rPr>
        <w:t>the following</w:t>
      </w:r>
      <w:r w:rsidRPr="001E1798">
        <w:rPr>
          <w:color w:val="000000"/>
        </w:rPr>
        <w:t xml:space="preserve"> fees to cover the cost of operating the Certificate of Need program, including application fees, filing fees, issuance fees, and nonapplicability/exemption determination fees</w:t>
      </w:r>
      <w:r w:rsidRPr="00E47A3A">
        <w:rPr>
          <w:strike/>
          <w:color w:val="000000"/>
        </w:rPr>
        <w:t>.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E47A3A">
        <w:rPr>
          <w:color w:val="000000"/>
          <w:u w:val="single"/>
        </w:rPr>
        <w:t>:</w:t>
      </w:r>
    </w:p>
    <w:p w:rsidR="00E47A3A" w:rsidRPr="001739D1" w:rsidRDefault="00394D56"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47A3A" w:rsidRPr="00E47A3A">
        <w:rPr>
          <w:color w:val="000000" w:themeColor="text1"/>
          <w:u w:color="000000" w:themeColor="text1"/>
        </w:rPr>
        <w:tab/>
      </w:r>
      <w:r w:rsidR="00E47A3A" w:rsidRPr="001739D1">
        <w:rPr>
          <w:color w:val="000000" w:themeColor="text1"/>
          <w:u w:val="single" w:color="000000" w:themeColor="text1"/>
        </w:rPr>
        <w:t>(a)</w:t>
      </w:r>
      <w:r w:rsidR="00E47A3A" w:rsidRPr="00E47A3A">
        <w:rPr>
          <w:color w:val="000000" w:themeColor="text1"/>
          <w:u w:color="000000" w:themeColor="text1"/>
        </w:rPr>
        <w:tab/>
      </w:r>
      <w:r w:rsidR="00E47A3A">
        <w:rPr>
          <w:color w:val="000000" w:themeColor="text1"/>
          <w:u w:val="single" w:color="000000" w:themeColor="text1"/>
        </w:rPr>
        <w:t>Initial filing fee:</w:t>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E47A3A">
        <w:rPr>
          <w:color w:val="000000" w:themeColor="text1"/>
          <w:u w:val="single" w:color="000000" w:themeColor="text1"/>
        </w:rPr>
        <w:t>$</w:t>
      </w:r>
      <w:r w:rsidR="00E47A3A" w:rsidRPr="001739D1">
        <w:rPr>
          <w:color w:val="000000" w:themeColor="text1"/>
          <w:u w:val="single" w:color="000000" w:themeColor="text1"/>
        </w:rPr>
        <w:t xml:space="preserve">500 </w:t>
      </w:r>
    </w:p>
    <w:p w:rsidR="00E47A3A" w:rsidRPr="001739D1" w:rsidRDefault="00E47A3A"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D1">
        <w:rPr>
          <w:color w:val="000000" w:themeColor="text1"/>
          <w:u w:val="single" w:color="000000" w:themeColor="text1"/>
        </w:rPr>
        <w:t>This fee must be submitted as a nonrefundable initial payment at the time the application is submitted to the department.</w:t>
      </w:r>
    </w:p>
    <w:p w:rsidR="00E47A3A" w:rsidRPr="001739D1" w:rsidRDefault="00394D56"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47A3A" w:rsidRPr="00E47A3A">
        <w:rPr>
          <w:color w:val="000000" w:themeColor="text1"/>
          <w:u w:color="000000" w:themeColor="text1"/>
        </w:rPr>
        <w:tab/>
      </w:r>
      <w:r w:rsidR="00E47A3A" w:rsidRPr="001739D1">
        <w:rPr>
          <w:color w:val="000000" w:themeColor="text1"/>
          <w:u w:val="single" w:color="000000" w:themeColor="text1"/>
        </w:rPr>
        <w:t>(b)</w:t>
      </w:r>
      <w:r w:rsidR="00E47A3A" w:rsidRPr="00E47A3A">
        <w:rPr>
          <w:color w:val="000000" w:themeColor="text1"/>
          <w:u w:color="000000" w:themeColor="text1"/>
        </w:rPr>
        <w:tab/>
      </w:r>
      <w:r w:rsidR="00E47A3A">
        <w:rPr>
          <w:color w:val="000000" w:themeColor="text1"/>
          <w:u w:val="single" w:color="000000" w:themeColor="text1"/>
        </w:rPr>
        <w:t>Application fee:</w:t>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E47A3A">
        <w:rPr>
          <w:color w:val="000000" w:themeColor="text1"/>
          <w:u w:val="single" w:color="000000" w:themeColor="text1"/>
        </w:rPr>
        <w:t>.</w:t>
      </w:r>
      <w:r w:rsidR="00E47A3A" w:rsidRPr="001739D1">
        <w:rPr>
          <w:color w:val="000000" w:themeColor="text1"/>
          <w:u w:val="single" w:color="000000" w:themeColor="text1"/>
        </w:rPr>
        <w:t>5% of the total project cost, as defined in regulation, not to exceed $7,000</w:t>
      </w:r>
    </w:p>
    <w:p w:rsidR="00E47A3A" w:rsidRPr="001739D1" w:rsidRDefault="00E47A3A"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9D1">
        <w:rPr>
          <w:color w:val="000000" w:themeColor="text1"/>
          <w:u w:val="single" w:color="000000" w:themeColor="text1"/>
        </w:rPr>
        <w:t xml:space="preserve">This fee must be paid to the department when the application is deemed complete, as defined in regulation. </w:t>
      </w:r>
    </w:p>
    <w:p w:rsidR="00E47A3A" w:rsidRPr="001739D1" w:rsidRDefault="00394D56"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47A3A" w:rsidRPr="00E47A3A">
        <w:rPr>
          <w:color w:val="000000" w:themeColor="text1"/>
          <w:u w:color="000000" w:themeColor="text1"/>
        </w:rPr>
        <w:tab/>
      </w:r>
      <w:r w:rsidR="00E47A3A" w:rsidRPr="001739D1">
        <w:rPr>
          <w:color w:val="000000" w:themeColor="text1"/>
          <w:u w:val="single" w:color="000000" w:themeColor="text1"/>
        </w:rPr>
        <w:t>(c)</w:t>
      </w:r>
      <w:r w:rsidR="00E47A3A" w:rsidRPr="00E47A3A">
        <w:rPr>
          <w:color w:val="000000" w:themeColor="text1"/>
          <w:u w:color="000000" w:themeColor="text1"/>
        </w:rPr>
        <w:tab/>
      </w:r>
      <w:r w:rsidR="00E47A3A" w:rsidRPr="001739D1">
        <w:rPr>
          <w:color w:val="000000" w:themeColor="text1"/>
          <w:u w:val="single" w:color="000000" w:themeColor="text1"/>
        </w:rPr>
        <w:t>Issuance fee:</w:t>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E47A3A" w:rsidRPr="001739D1">
        <w:rPr>
          <w:color w:val="000000" w:themeColor="text1"/>
          <w:u w:val="single" w:color="000000" w:themeColor="text1"/>
        </w:rPr>
        <w:t>$7,500</w:t>
      </w:r>
    </w:p>
    <w:p w:rsidR="0092089F" w:rsidRDefault="00E47A3A"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39D1">
        <w:rPr>
          <w:color w:val="000000" w:themeColor="text1"/>
          <w:u w:val="single" w:color="000000" w:themeColor="text1"/>
        </w:rPr>
        <w:t>This fee must be paid</w:t>
      </w:r>
      <w:r w:rsidR="00DF2668">
        <w:rPr>
          <w:color w:val="000000" w:themeColor="text1"/>
          <w:u w:val="single" w:color="000000" w:themeColor="text1"/>
        </w:rPr>
        <w:t xml:space="preserve"> to the</w:t>
      </w:r>
      <w:r w:rsidRPr="001739D1">
        <w:rPr>
          <w:color w:val="000000" w:themeColor="text1"/>
          <w:u w:val="single" w:color="000000" w:themeColor="text1"/>
        </w:rPr>
        <w:t xml:space="preserve"> department upon the granting of a Certificate of Need, for any project whose total project cost, as defined by regulation, is greater than $1,400,000. If the project is not approved, the issuance fee must not be assessed</w:t>
      </w:r>
      <w:r w:rsidRPr="00E47A3A">
        <w:rPr>
          <w:color w:val="000000" w:themeColor="text1"/>
          <w:u w:color="000000" w:themeColor="text1"/>
        </w:rPr>
        <w:t>.</w:t>
      </w:r>
      <w:r w:rsidR="0092089F">
        <w:rPr>
          <w:color w:val="000000"/>
        </w:rPr>
        <w:t>”</w:t>
      </w:r>
    </w:p>
    <w:p w:rsidR="0092089F" w:rsidRDefault="0092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089F">
        <w:t>2</w:t>
      </w:r>
      <w:r>
        <w:t>.</w:t>
      </w:r>
      <w:r>
        <w:tab/>
        <w:t xml:space="preserve">This act takes effect </w:t>
      </w:r>
      <w:r w:rsidR="00DF2668">
        <w:t>July 1, 2012</w:t>
      </w:r>
      <w:r>
        <w:t>.</w:t>
      </w:r>
    </w:p>
    <w:p w:rsidR="00B671FA" w:rsidRDefault="00E47A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1FA" w:rsidRDefault="00B671FA" w:rsidP="00B671FA">
      <w:pPr>
        <w:suppressAutoHyphens/>
      </w:pPr>
    </w:p>
    <w:sectPr w:rsidR="00B671FA" w:rsidSect="00B671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9F1" w:rsidRDefault="003C49F1" w:rsidP="009F0C77">
      <w:r>
        <w:separator/>
      </w:r>
    </w:p>
  </w:endnote>
  <w:endnote w:type="continuationSeparator" w:id="0">
    <w:p w:rsidR="003C49F1" w:rsidRDefault="003C4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CBAAB5-90A5-4A27-9A66-AE140510C791}"/>
    <w:embedBold r:id="rId2" w:fontKey="{C7671790-A293-45A0-8AAB-D7FFCCB3B97A}"/>
  </w:font>
  <w:font w:name="Calibri">
    <w:panose1 w:val="020F0502020204030204"/>
    <w:charset w:val="00"/>
    <w:family w:val="swiss"/>
    <w:pitch w:val="variable"/>
    <w:sig w:usb0="A00002EF" w:usb1="4000207B" w:usb2="00000000" w:usb3="00000000" w:csb0="0000009F" w:csb1="00000000"/>
    <w:embedRegular r:id="rId3" w:fontKey="{8180FE03-CD09-48E3-98A7-20D80A59105F}"/>
  </w:font>
  <w:font w:name="Tahoma">
    <w:panose1 w:val="020B0604030504040204"/>
    <w:charset w:val="00"/>
    <w:family w:val="swiss"/>
    <w:pitch w:val="variable"/>
    <w:sig w:usb0="61002A87" w:usb1="80000000" w:usb2="00000008" w:usb3="00000000" w:csb0="000101FF" w:csb1="00000000"/>
    <w:embedRegular r:id="rId4" w:fontKey="{7B395246-F985-4167-84C6-A613D4CA2570}"/>
  </w:font>
  <w:font w:name="Cambria">
    <w:panose1 w:val="02040503050406030204"/>
    <w:charset w:val="00"/>
    <w:family w:val="roman"/>
    <w:pitch w:val="variable"/>
    <w:sig w:usb0="A00002EF" w:usb1="4000004B" w:usb2="00000000" w:usb3="00000000" w:csb0="0000009F" w:csb1="00000000"/>
    <w:embedRegular r:id="rId5" w:fontKey="{D4FA4F1B-57CD-4211-BB8D-5675A1C59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D57" w:rsidRPr="00B671FA" w:rsidRDefault="00B671FA" w:rsidP="00B671FA">
    <w:pPr>
      <w:pStyle w:val="Footer"/>
      <w:tabs>
        <w:tab w:val="clear" w:pos="4680"/>
        <w:tab w:val="clear" w:pos="9360"/>
        <w:tab w:val="center" w:pos="2995"/>
      </w:tabs>
      <w:spacing w:before="120"/>
    </w:pPr>
    <w:r>
      <w:t>[1388]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9F1" w:rsidRDefault="003C49F1" w:rsidP="009F0C77">
      <w:r>
        <w:separator/>
      </w:r>
    </w:p>
  </w:footnote>
  <w:footnote w:type="continuationSeparator" w:id="0">
    <w:p w:rsidR="003C49F1" w:rsidRDefault="003C4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6AC12"/>
    <w:docVar w:name="CoverBillType" w:val="b"/>
    <w:docVar w:name="docpath" w:val="L:\Council\bills\NBD\12276AC12.DOCX"/>
    <w:docVar w:name="dvBillNumber" w:val="1388"/>
    <w:docVar w:name="dvBillNumberPrefix" w:val="S. "/>
    <w:docVar w:name="dvOriginalBody" w:val="Senate"/>
    <w:docVar w:name="dvSteno" w:val="NBD"/>
    <w:docVar w:name="NameofBody" w:val="s"/>
    <w:docVar w:name="vgroup2" w:val="Council"/>
  </w:docVars>
  <w:rsids>
    <w:rsidRoot w:val="007B4518"/>
    <w:rsid w:val="00026C9A"/>
    <w:rsid w:val="000965A1"/>
    <w:rsid w:val="000E1785"/>
    <w:rsid w:val="001023A4"/>
    <w:rsid w:val="0010776B"/>
    <w:rsid w:val="001100E4"/>
    <w:rsid w:val="00133E66"/>
    <w:rsid w:val="00134ACF"/>
    <w:rsid w:val="00144E15"/>
    <w:rsid w:val="001A4A62"/>
    <w:rsid w:val="001A681E"/>
    <w:rsid w:val="001D08F2"/>
    <w:rsid w:val="002037CA"/>
    <w:rsid w:val="002047A2"/>
    <w:rsid w:val="00225C86"/>
    <w:rsid w:val="002321B6"/>
    <w:rsid w:val="0023696B"/>
    <w:rsid w:val="00250967"/>
    <w:rsid w:val="002759C5"/>
    <w:rsid w:val="00277DEE"/>
    <w:rsid w:val="00280D88"/>
    <w:rsid w:val="00294ABE"/>
    <w:rsid w:val="002A3EB4"/>
    <w:rsid w:val="00325348"/>
    <w:rsid w:val="00393688"/>
    <w:rsid w:val="00394D56"/>
    <w:rsid w:val="003C49F1"/>
    <w:rsid w:val="003D411E"/>
    <w:rsid w:val="003E3C1E"/>
    <w:rsid w:val="003E6148"/>
    <w:rsid w:val="00400EAA"/>
    <w:rsid w:val="0041760A"/>
    <w:rsid w:val="004809EE"/>
    <w:rsid w:val="00511EE9"/>
    <w:rsid w:val="00521E00"/>
    <w:rsid w:val="00552365"/>
    <w:rsid w:val="00577C6C"/>
    <w:rsid w:val="0058501B"/>
    <w:rsid w:val="006215AA"/>
    <w:rsid w:val="006340D9"/>
    <w:rsid w:val="00643B8E"/>
    <w:rsid w:val="00665EBC"/>
    <w:rsid w:val="0069470D"/>
    <w:rsid w:val="006A476C"/>
    <w:rsid w:val="006C6A93"/>
    <w:rsid w:val="006E02F9"/>
    <w:rsid w:val="0074011B"/>
    <w:rsid w:val="00753C04"/>
    <w:rsid w:val="00756946"/>
    <w:rsid w:val="00757F80"/>
    <w:rsid w:val="00771EEC"/>
    <w:rsid w:val="00786819"/>
    <w:rsid w:val="007A325A"/>
    <w:rsid w:val="007B4518"/>
    <w:rsid w:val="007F1523"/>
    <w:rsid w:val="007F509E"/>
    <w:rsid w:val="007F5799"/>
    <w:rsid w:val="007F6947"/>
    <w:rsid w:val="00835586"/>
    <w:rsid w:val="00872729"/>
    <w:rsid w:val="008F4429"/>
    <w:rsid w:val="0092089F"/>
    <w:rsid w:val="009352BB"/>
    <w:rsid w:val="00990668"/>
    <w:rsid w:val="009F0C77"/>
    <w:rsid w:val="009F4DD1"/>
    <w:rsid w:val="00A62779"/>
    <w:rsid w:val="00A64E80"/>
    <w:rsid w:val="00A741D9"/>
    <w:rsid w:val="00A9741D"/>
    <w:rsid w:val="00AD4B17"/>
    <w:rsid w:val="00B26FA6"/>
    <w:rsid w:val="00B671F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668"/>
    <w:rsid w:val="00DF3845"/>
    <w:rsid w:val="00DF7E17"/>
    <w:rsid w:val="00E47A3A"/>
    <w:rsid w:val="00EB00A2"/>
    <w:rsid w:val="00EB1BF3"/>
    <w:rsid w:val="00EF3EEE"/>
    <w:rsid w:val="00F149A7"/>
    <w:rsid w:val="00F50BAF"/>
    <w:rsid w:val="00F52C10"/>
    <w:rsid w:val="00F81FFD"/>
    <w:rsid w:val="00F85228"/>
    <w:rsid w:val="00F96D5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7A3A"/>
    <w:rPr>
      <w:rFonts w:ascii="Tahoma" w:hAnsi="Tahoma" w:cs="Tahoma"/>
      <w:sz w:val="16"/>
      <w:szCs w:val="16"/>
    </w:rPr>
  </w:style>
  <w:style w:type="character" w:customStyle="1" w:styleId="BalloonTextChar">
    <w:name w:val="Balloon Text Char"/>
    <w:basedOn w:val="DefaultParagraphFont"/>
    <w:link w:val="BalloonText"/>
    <w:uiPriority w:val="99"/>
    <w:semiHidden/>
    <w:rsid w:val="00E47A3A"/>
    <w:rPr>
      <w:rFonts w:ascii="Tahoma" w:eastAsia="Times New Roman" w:hAnsi="Tahoma" w:cs="Tahoma"/>
      <w:sz w:val="16"/>
      <w:szCs w:val="16"/>
    </w:rPr>
  </w:style>
  <w:style w:type="paragraph" w:customStyle="1" w:styleId="BillDots0">
    <w:name w:val="Bill Dots"/>
    <w:basedOn w:val="Normal"/>
    <w:qFormat/>
    <w:rsid w:val="007401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4011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21F87-EE58-40DB-B2CC-B3D2C6D6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488</Words>
  <Characters>2786</Characters>
  <Application>Microsoft Office Word</Application>
  <DocSecurity>0</DocSecurity>
  <Lines>23</Lines>
  <Paragraphs>6</Paragraphs>
  <ScaleCrop>false</ScaleCrop>
  <Company>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2012-03-28T18:15:00Z</cp:lastPrinted>
  <dcterms:created xsi:type="dcterms:W3CDTF">2012-03-28T19:31:00Z</dcterms:created>
  <dcterms:modified xsi:type="dcterms:W3CDTF">2012-03-28T19:31:00Z</dcterms:modified>
</cp:coreProperties>
</file>