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56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E1DCA">
        <w:rPr>
          <w:color w:val="000000" w:themeColor="text1"/>
          <w:u w:color="000000" w:themeColor="text1"/>
        </w:rPr>
        <w:t>HENRY T. HOPKINS</w:t>
      </w:r>
      <w:r>
        <w:rPr>
          <w:color w:val="000000" w:themeColor="text1"/>
          <w:u w:color="000000" w:themeColor="text1"/>
        </w:rPr>
        <w:t>, E</w:t>
      </w:r>
      <w:r w:rsidRPr="004E1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E1DCA">
        <w:rPr>
          <w:color w:val="000000" w:themeColor="text1"/>
          <w:u w:color="000000" w:themeColor="text1"/>
        </w:rPr>
        <w:t>IRECTOR OF THE EAU CLAIRE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COMMUNITY COUNCIL</w:t>
      </w:r>
      <w:r>
        <w:rPr>
          <w:color w:val="000000" w:themeColor="text1"/>
          <w:u w:color="000000" w:themeColor="text1"/>
        </w:rPr>
        <w:t>, FOR HIS YEARS OF DEVOTED SERVICE TO HIS COMMUNITY AND TO THE PALMETTO STATE</w:t>
      </w:r>
      <w:r>
        <w:t>.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3338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338">
        <w:t xml:space="preserve">the members of the Senate of the State of South Carolina pause in their deliberations to commend the </w:t>
      </w:r>
      <w:r w:rsidR="00783D6B">
        <w:t xml:space="preserve">significant </w:t>
      </w:r>
      <w:r w:rsidR="00DF3338">
        <w:t xml:space="preserve">contributions of </w:t>
      </w:r>
      <w:r w:rsidR="00DF3338">
        <w:rPr>
          <w:color w:val="000000" w:themeColor="text1"/>
          <w:u w:color="000000" w:themeColor="text1"/>
        </w:rPr>
        <w:t>Henry T. Hopkins a</w:t>
      </w:r>
      <w:r w:rsidR="00DF3338" w:rsidRPr="004E1DCA">
        <w:rPr>
          <w:color w:val="000000" w:themeColor="text1"/>
          <w:u w:color="000000" w:themeColor="text1"/>
        </w:rPr>
        <w:t xml:space="preserve">s the </w:t>
      </w:r>
      <w:r w:rsidR="00DF3338">
        <w:rPr>
          <w:color w:val="000000" w:themeColor="text1"/>
          <w:u w:color="000000" w:themeColor="text1"/>
        </w:rPr>
        <w:t>e</w:t>
      </w:r>
      <w:r w:rsidR="00DF3338" w:rsidRPr="004E1DCA">
        <w:rPr>
          <w:color w:val="000000" w:themeColor="text1"/>
          <w:u w:color="000000" w:themeColor="text1"/>
        </w:rPr>
        <w:t xml:space="preserve">xecutive </w:t>
      </w:r>
      <w:r w:rsidR="00DF3338">
        <w:rPr>
          <w:color w:val="000000" w:themeColor="text1"/>
          <w:u w:color="000000" w:themeColor="text1"/>
        </w:rPr>
        <w:t>d</w:t>
      </w:r>
      <w:r w:rsidR="00DF3338" w:rsidRPr="004E1DCA">
        <w:rPr>
          <w:color w:val="000000" w:themeColor="text1"/>
          <w:u w:color="000000" w:themeColor="text1"/>
        </w:rPr>
        <w:t>irector of the Eau Claire</w:t>
      </w:r>
      <w:r w:rsidR="00DF3338">
        <w:rPr>
          <w:color w:val="000000" w:themeColor="text1"/>
          <w:u w:color="000000" w:themeColor="text1"/>
        </w:rPr>
        <w:t xml:space="preserve"> </w:t>
      </w:r>
      <w:r w:rsidR="00DF3338" w:rsidRPr="004E1DCA">
        <w:rPr>
          <w:color w:val="000000" w:themeColor="text1"/>
          <w:u w:color="000000" w:themeColor="text1"/>
        </w:rPr>
        <w:t xml:space="preserve">Community Council, a neighborhood collaborative representing </w:t>
      </w:r>
      <w:r w:rsidR="00DF3338">
        <w:rPr>
          <w:color w:val="000000" w:themeColor="text1"/>
          <w:u w:color="000000" w:themeColor="text1"/>
        </w:rPr>
        <w:t xml:space="preserve">forty </w:t>
      </w:r>
      <w:r w:rsidR="00DF3338" w:rsidRPr="004E1DCA">
        <w:rPr>
          <w:color w:val="000000" w:themeColor="text1"/>
          <w:u w:color="000000" w:themeColor="text1"/>
        </w:rPr>
        <w:t>communities in North Columbia</w:t>
      </w:r>
      <w:r w:rsidR="00DF3338">
        <w:rPr>
          <w:color w:val="000000" w:themeColor="text1"/>
          <w:u w:color="000000" w:themeColor="text1"/>
        </w:rPr>
        <w:t>; and</w:t>
      </w:r>
    </w:p>
    <w:p w:rsidR="00DF3338" w:rsidRDefault="00DF3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676" w:rsidRDefault="00DF3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63676">
        <w:t xml:space="preserve">a </w:t>
      </w:r>
      <w:r w:rsidR="00463676" w:rsidRPr="004E1DCA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>the T</w:t>
      </w:r>
      <w:r w:rsidR="00463676">
        <w:rPr>
          <w:color w:val="000000" w:themeColor="text1"/>
          <w:u w:color="000000" w:themeColor="text1"/>
        </w:rPr>
        <w:t xml:space="preserve">own of </w:t>
      </w:r>
      <w:r w:rsidR="00463676" w:rsidRPr="004E1DCA">
        <w:rPr>
          <w:color w:val="000000" w:themeColor="text1"/>
          <w:u w:color="000000" w:themeColor="text1"/>
        </w:rPr>
        <w:t xml:space="preserve">Hopkins, </w:t>
      </w:r>
      <w:r w:rsidR="00463676">
        <w:rPr>
          <w:color w:val="000000" w:themeColor="text1"/>
          <w:u w:color="000000" w:themeColor="text1"/>
        </w:rPr>
        <w:t>Henry</w:t>
      </w:r>
      <w:r w:rsidR="00463676" w:rsidRPr="004E1DCA">
        <w:rPr>
          <w:color w:val="000000" w:themeColor="text1"/>
          <w:u w:color="000000" w:themeColor="text1"/>
        </w:rPr>
        <w:t xml:space="preserve"> Hopkins </w:t>
      </w:r>
      <w:r w:rsidR="00783D6B" w:rsidRPr="004E1DCA">
        <w:rPr>
          <w:color w:val="000000" w:themeColor="text1"/>
          <w:u w:color="000000" w:themeColor="text1"/>
        </w:rPr>
        <w:t>serv</w:t>
      </w:r>
      <w:r w:rsidR="00783D6B">
        <w:rPr>
          <w:color w:val="000000" w:themeColor="text1"/>
          <w:u w:color="000000" w:themeColor="text1"/>
        </w:rPr>
        <w:t>ed</w:t>
      </w:r>
      <w:r w:rsidR="00783D6B" w:rsidRPr="004E1DCA">
        <w:rPr>
          <w:color w:val="000000" w:themeColor="text1"/>
          <w:u w:color="000000" w:themeColor="text1"/>
        </w:rPr>
        <w:t xml:space="preserve"> four years with the U</w:t>
      </w:r>
      <w:r w:rsidR="00783D6B">
        <w:rPr>
          <w:color w:val="000000" w:themeColor="text1"/>
          <w:u w:color="000000" w:themeColor="text1"/>
        </w:rPr>
        <w:t xml:space="preserve">nited </w:t>
      </w:r>
      <w:r w:rsidR="00783D6B" w:rsidRPr="004E1DCA">
        <w:rPr>
          <w:color w:val="000000" w:themeColor="text1"/>
          <w:u w:color="000000" w:themeColor="text1"/>
        </w:rPr>
        <w:t>S</w:t>
      </w:r>
      <w:r w:rsidR="00783D6B">
        <w:rPr>
          <w:color w:val="000000" w:themeColor="text1"/>
          <w:u w:color="000000" w:themeColor="text1"/>
        </w:rPr>
        <w:t>tates</w:t>
      </w:r>
      <w:r w:rsidR="00783D6B" w:rsidRPr="004E1DCA">
        <w:rPr>
          <w:color w:val="000000" w:themeColor="text1"/>
          <w:u w:color="000000" w:themeColor="text1"/>
        </w:rPr>
        <w:t xml:space="preserve"> Air Force</w:t>
      </w:r>
      <w:r w:rsidR="00783D6B">
        <w:rPr>
          <w:color w:val="000000" w:themeColor="text1"/>
          <w:u w:color="000000" w:themeColor="text1"/>
        </w:rPr>
        <w:t xml:space="preserve"> after he </w:t>
      </w:r>
      <w:r w:rsidR="00463676" w:rsidRPr="004E1DCA">
        <w:rPr>
          <w:color w:val="000000" w:themeColor="text1"/>
          <w:u w:color="000000" w:themeColor="text1"/>
        </w:rPr>
        <w:t>graduated from Booker T. Washington High School</w:t>
      </w:r>
      <w:r w:rsidR="00463676"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1DCA">
        <w:rPr>
          <w:color w:val="000000" w:themeColor="text1"/>
          <w:u w:color="000000" w:themeColor="text1"/>
        </w:rPr>
        <w:t>n 1954, he returned to Columbia and attended Allen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 xml:space="preserve">University before beginning a </w:t>
      </w:r>
      <w:r>
        <w:rPr>
          <w:color w:val="000000" w:themeColor="text1"/>
          <w:u w:color="000000" w:themeColor="text1"/>
        </w:rPr>
        <w:t xml:space="preserve">successful </w:t>
      </w:r>
      <w:r w:rsidRPr="004E1DCA">
        <w:rPr>
          <w:color w:val="000000" w:themeColor="text1"/>
          <w:u w:color="000000" w:themeColor="text1"/>
        </w:rPr>
        <w:t>career with the U</w:t>
      </w:r>
      <w:r>
        <w:rPr>
          <w:color w:val="000000" w:themeColor="text1"/>
          <w:u w:color="000000" w:themeColor="text1"/>
        </w:rPr>
        <w:t xml:space="preserve">nited </w:t>
      </w:r>
      <w:r w:rsidRPr="004E1DC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E1DCA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 xml:space="preserve"> that would span thirty</w:t>
      </w:r>
      <w:r w:rsidR="00D700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4E1DCA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retired, he served in the South Carolina General Assembly as a legislative aide</w:t>
      </w:r>
      <w:r w:rsidRPr="004E1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1988 to 1990;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in </w:t>
      </w:r>
      <w:r w:rsidRPr="004E1DCA">
        <w:rPr>
          <w:color w:val="000000" w:themeColor="text1"/>
          <w:u w:color="000000" w:themeColor="text1"/>
        </w:rPr>
        <w:t xml:space="preserve">1989, </w:t>
      </w:r>
      <w:r>
        <w:rPr>
          <w:color w:val="000000" w:themeColor="text1"/>
          <w:u w:color="000000" w:themeColor="text1"/>
        </w:rPr>
        <w:t>Henry Hopkins</w:t>
      </w:r>
      <w:r w:rsidRPr="004E1DCA">
        <w:rPr>
          <w:color w:val="000000" w:themeColor="text1"/>
          <w:u w:color="000000" w:themeColor="text1"/>
        </w:rPr>
        <w:t xml:space="preserve"> served on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the Eau Claire Redevelopment Corporation which outlined proposed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growth and development in the North Columbia area</w:t>
      </w:r>
      <w:r>
        <w:rPr>
          <w:color w:val="000000" w:themeColor="text1"/>
          <w:u w:color="000000" w:themeColor="text1"/>
        </w:rPr>
        <w:t>,</w:t>
      </w:r>
      <w:r w:rsidRPr="004E1DC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he</w:t>
      </w:r>
      <w:r w:rsidRPr="004E1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the chair of</w:t>
      </w:r>
      <w:r w:rsidRPr="004E1DCA">
        <w:rPr>
          <w:color w:val="000000" w:themeColor="text1"/>
          <w:u w:color="000000" w:themeColor="text1"/>
        </w:rPr>
        <w:t xml:space="preserve"> the board of the newly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formed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Eau Claire Development Corporation</w:t>
      </w:r>
      <w:r>
        <w:rPr>
          <w:color w:val="000000" w:themeColor="text1"/>
          <w:u w:color="000000" w:themeColor="text1"/>
        </w:rPr>
        <w:t xml:space="preserve"> from 2004 to 2008;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4E1DCA">
        <w:rPr>
          <w:color w:val="000000" w:themeColor="text1"/>
          <w:u w:color="000000" w:themeColor="text1"/>
        </w:rPr>
        <w:t>served on the Sumter</w:t>
      </w:r>
      <w:r w:rsidR="00D7002A">
        <w:rPr>
          <w:color w:val="000000" w:themeColor="text1"/>
          <w:u w:color="000000" w:themeColor="text1"/>
        </w:rPr>
        <w:noBreakHyphen/>
      </w:r>
      <w:r w:rsidRPr="004E1DCA">
        <w:rPr>
          <w:color w:val="000000" w:themeColor="text1"/>
          <w:u w:color="000000" w:themeColor="text1"/>
        </w:rPr>
        <w:t>Columbia Empowerment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Zone which provided federal resources to the two communities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to address issues of urban decay and to provide economic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lastRenderedPageBreak/>
        <w:t>opportunity</w:t>
      </w:r>
      <w:r>
        <w:rPr>
          <w:color w:val="000000" w:themeColor="text1"/>
          <w:u w:color="000000" w:themeColor="text1"/>
        </w:rPr>
        <w:t>, and h</w:t>
      </w:r>
      <w:r w:rsidRPr="004E1DCA">
        <w:rPr>
          <w:color w:val="000000" w:themeColor="text1"/>
          <w:u w:color="000000" w:themeColor="text1"/>
        </w:rPr>
        <w:t>e currently serves on the board of the Columbia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Empowerment Zone, Inc.</w:t>
      </w:r>
      <w:r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has </w:t>
      </w:r>
      <w:r w:rsidRPr="004E1DCA">
        <w:rPr>
          <w:color w:val="000000" w:themeColor="text1"/>
          <w:u w:color="000000" w:themeColor="text1"/>
        </w:rPr>
        <w:t>reside</w:t>
      </w:r>
      <w:r>
        <w:rPr>
          <w:color w:val="000000" w:themeColor="text1"/>
          <w:u w:color="000000" w:themeColor="text1"/>
        </w:rPr>
        <w:t>d in</w:t>
      </w:r>
      <w:r w:rsidRPr="004E1DCA">
        <w:rPr>
          <w:color w:val="000000" w:themeColor="text1"/>
          <w:u w:color="000000" w:themeColor="text1"/>
        </w:rPr>
        <w:t xml:space="preserve"> North Columbia since 1965, </w:t>
      </w:r>
      <w:r>
        <w:rPr>
          <w:color w:val="000000" w:themeColor="text1"/>
          <w:u w:color="000000" w:themeColor="text1"/>
        </w:rPr>
        <w:t>he</w:t>
      </w:r>
      <w:r w:rsidR="00DF3338">
        <w:rPr>
          <w:color w:val="000000" w:themeColor="text1"/>
          <w:u w:color="000000" w:themeColor="text1"/>
        </w:rPr>
        <w:t xml:space="preserve"> maintains his membership </w:t>
      </w:r>
      <w:r w:rsidRPr="004E1DCA">
        <w:rPr>
          <w:color w:val="000000" w:themeColor="text1"/>
          <w:u w:color="000000" w:themeColor="text1"/>
        </w:rPr>
        <w:t>at New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Light Beulah Baptist Church in Congaree</w:t>
      </w:r>
      <w:r>
        <w:rPr>
          <w:color w:val="000000" w:themeColor="text1"/>
          <w:u w:color="000000" w:themeColor="text1"/>
        </w:rPr>
        <w:t xml:space="preserve">, where he has </w:t>
      </w:r>
      <w:r w:rsidR="00DF3338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 xml:space="preserve">served as a </w:t>
      </w:r>
      <w:r w:rsidRPr="004E1DCA">
        <w:rPr>
          <w:color w:val="000000" w:themeColor="text1"/>
          <w:u w:color="000000" w:themeColor="text1"/>
        </w:rPr>
        <w:t>deacon, church clerk</w:t>
      </w:r>
      <w:r>
        <w:rPr>
          <w:color w:val="000000" w:themeColor="text1"/>
          <w:u w:color="000000" w:themeColor="text1"/>
        </w:rPr>
        <w:t>, and Sunday school teacher;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E1DCA">
        <w:rPr>
          <w:color w:val="000000" w:themeColor="text1"/>
          <w:u w:color="000000" w:themeColor="text1"/>
        </w:rPr>
        <w:t>e has worked closely with the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Booker T. Washington High School Foundation to secure and renovate the historic Monteith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School in the Eau Claire section of Columbia</w:t>
      </w:r>
      <w:r>
        <w:rPr>
          <w:color w:val="000000" w:themeColor="text1"/>
          <w:u w:color="000000" w:themeColor="text1"/>
        </w:rPr>
        <w:t>,</w:t>
      </w:r>
      <w:r w:rsidRPr="004E1DCA">
        <w:rPr>
          <w:color w:val="000000" w:themeColor="text1"/>
          <w:u w:color="000000" w:themeColor="text1"/>
        </w:rPr>
        <w:t xml:space="preserve"> which has been established as the Booker T.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Washington/Monteith Cultural Center</w:t>
      </w:r>
      <w:r>
        <w:rPr>
          <w:color w:val="000000" w:themeColor="text1"/>
          <w:u w:color="000000" w:themeColor="text1"/>
        </w:rPr>
        <w:t xml:space="preserve">, </w:t>
      </w:r>
      <w:r w:rsidRPr="004E1DCA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4E1DCA">
        <w:rPr>
          <w:color w:val="000000" w:themeColor="text1"/>
          <w:u w:color="000000" w:themeColor="text1"/>
        </w:rPr>
        <w:t xml:space="preserve"> educational and cultural activities that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chronicle black education during the years</w:t>
      </w:r>
      <w:r>
        <w:rPr>
          <w:color w:val="000000" w:themeColor="text1"/>
          <w:u w:color="000000" w:themeColor="text1"/>
        </w:rPr>
        <w:t xml:space="preserve"> of segregation;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1DCA">
        <w:rPr>
          <w:color w:val="000000" w:themeColor="text1"/>
          <w:u w:color="000000" w:themeColor="text1"/>
        </w:rPr>
        <w:t>n 2000, Mr. Hopkins was awarded the Order of the Silver Crescent, a civilian honor presented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by the State Legislature to people who make significant contribution</w:t>
      </w:r>
      <w:r w:rsidR="00CE76B5">
        <w:rPr>
          <w:color w:val="000000" w:themeColor="text1"/>
          <w:u w:color="000000" w:themeColor="text1"/>
        </w:rPr>
        <w:t>s</w:t>
      </w:r>
      <w:r w:rsidRPr="004E1DCA">
        <w:rPr>
          <w:color w:val="000000" w:themeColor="text1"/>
          <w:u w:color="000000" w:themeColor="text1"/>
        </w:rPr>
        <w:t xml:space="preserve"> to their communit</w:t>
      </w:r>
      <w:r w:rsidR="00CE76B5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6F2">
        <w:rPr>
          <w:color w:val="000000" w:themeColor="text1"/>
          <w:u w:color="000000" w:themeColor="text1"/>
        </w:rPr>
        <w:t xml:space="preserve">for ten years he was </w:t>
      </w:r>
      <w:r>
        <w:rPr>
          <w:color w:val="000000" w:themeColor="text1"/>
          <w:u w:color="000000" w:themeColor="text1"/>
        </w:rPr>
        <w:t>married to his beloved wife, the late</w:t>
      </w:r>
      <w:r w:rsidR="004B36F2">
        <w:rPr>
          <w:color w:val="000000" w:themeColor="text1"/>
          <w:u w:color="000000" w:themeColor="text1"/>
        </w:rPr>
        <w:t xml:space="preserve"> Doris Clark Hopkins, and he has two fine children and two adoring grandchildren;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563D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significant contributions that Henry T. Hopkins has made to his community, </w:t>
      </w:r>
      <w:r w:rsidR="00DF3338">
        <w:t xml:space="preserve">his </w:t>
      </w:r>
      <w:r>
        <w:t xml:space="preserve">State, and </w:t>
      </w:r>
      <w:r w:rsidR="00DF3338">
        <w:t xml:space="preserve">his </w:t>
      </w:r>
      <w:r>
        <w:t>nation, and for the impact his work has had on the lives of so many citizens</w:t>
      </w:r>
      <w:r w:rsidR="0062563D">
        <w:t>.  Now, therefore,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63676">
        <w:t xml:space="preserve">the members of the Senate of the State of South Carolina, by this resolution, recognize and honor </w:t>
      </w:r>
      <w:r w:rsidR="00463676" w:rsidRPr="004E1DCA">
        <w:rPr>
          <w:color w:val="000000" w:themeColor="text1"/>
          <w:u w:color="000000" w:themeColor="text1"/>
        </w:rPr>
        <w:t>Henry T. Hopkins</w:t>
      </w:r>
      <w:r w:rsidR="00463676">
        <w:rPr>
          <w:color w:val="000000" w:themeColor="text1"/>
          <w:u w:color="000000" w:themeColor="text1"/>
        </w:rPr>
        <w:t>, the e</w:t>
      </w:r>
      <w:r w:rsidR="00463676" w:rsidRPr="004E1DCA">
        <w:rPr>
          <w:color w:val="000000" w:themeColor="text1"/>
          <w:u w:color="000000" w:themeColor="text1"/>
        </w:rPr>
        <w:t xml:space="preserve">xecutive </w:t>
      </w:r>
      <w:r w:rsidR="00463676">
        <w:rPr>
          <w:color w:val="000000" w:themeColor="text1"/>
          <w:u w:color="000000" w:themeColor="text1"/>
        </w:rPr>
        <w:t>d</w:t>
      </w:r>
      <w:r w:rsidR="00463676" w:rsidRPr="004E1DCA">
        <w:rPr>
          <w:color w:val="000000" w:themeColor="text1"/>
          <w:u w:color="000000" w:themeColor="text1"/>
        </w:rPr>
        <w:t>irector of the Eau Claire</w:t>
      </w:r>
      <w:r w:rsidR="00463676">
        <w:rPr>
          <w:color w:val="000000" w:themeColor="text1"/>
          <w:u w:color="000000" w:themeColor="text1"/>
        </w:rPr>
        <w:t xml:space="preserve"> </w:t>
      </w:r>
      <w:r w:rsidR="00463676" w:rsidRPr="004E1DCA">
        <w:rPr>
          <w:color w:val="000000" w:themeColor="text1"/>
          <w:u w:color="000000" w:themeColor="text1"/>
        </w:rPr>
        <w:t>Community Council</w:t>
      </w:r>
      <w:r w:rsidR="00463676">
        <w:rPr>
          <w:color w:val="000000" w:themeColor="text1"/>
          <w:u w:color="000000" w:themeColor="text1"/>
        </w:rPr>
        <w:t>, for his years of devoted service to his community and to the Palmetto State</w:t>
      </w:r>
      <w:r>
        <w:t>.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3676">
        <w:t>provi</w:t>
      </w:r>
      <w:r>
        <w:t xml:space="preserve">ded to </w:t>
      </w:r>
      <w:r w:rsidR="00463676">
        <w:t>Henry T. Hopkins</w:t>
      </w:r>
      <w:r>
        <w:t>.</w:t>
      </w:r>
    </w:p>
    <w:p w:rsidR="007B23C1" w:rsidRDefault="00D7002A" w:rsidP="00CF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3C1" w:rsidRDefault="007B23C1" w:rsidP="007B23C1">
      <w:pPr>
        <w:suppressAutoHyphens/>
      </w:pPr>
    </w:p>
    <w:sectPr w:rsidR="007B23C1" w:rsidSect="007B23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D6B" w:rsidRDefault="00783D6B" w:rsidP="009F0C77">
      <w:r>
        <w:separator/>
      </w:r>
    </w:p>
  </w:endnote>
  <w:endnote w:type="continuationSeparator" w:id="0">
    <w:p w:rsidR="00783D6B" w:rsidRDefault="00783D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FA29B-A4B6-4587-B04C-346301113D89}"/>
    <w:embedBold r:id="rId2" w:fontKey="{4AA81F17-0612-4FB1-B6BF-D45738BDF9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82BF3D-AD97-42EA-B31A-1FC22BF558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F1C83D-C430-4E45-97C7-F2A55FFCF6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389020-5218-457D-A0BC-2C2F670E5A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3" w:rsidRPr="007B23C1" w:rsidRDefault="007B23C1" w:rsidP="007B2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D6B" w:rsidRDefault="00783D6B" w:rsidP="009F0C77">
      <w:r>
        <w:separator/>
      </w:r>
    </w:p>
  </w:footnote>
  <w:footnote w:type="continuationSeparator" w:id="0">
    <w:p w:rsidR="00783D6B" w:rsidRDefault="00783D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05HTC12"/>
    <w:docVar w:name="CoverBillType" w:val="r"/>
    <w:docVar w:name="docpath" w:val="L:\Council\bills\GM\25105HTC12.DOCX"/>
    <w:docVar w:name="dvBillNumber" w:val="15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303F6"/>
    <w:rsid w:val="00026C9A"/>
    <w:rsid w:val="00041160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0561"/>
    <w:rsid w:val="00393688"/>
    <w:rsid w:val="003D411E"/>
    <w:rsid w:val="003E3C1E"/>
    <w:rsid w:val="003E6148"/>
    <w:rsid w:val="00400EAA"/>
    <w:rsid w:val="0041760A"/>
    <w:rsid w:val="00463676"/>
    <w:rsid w:val="004809EE"/>
    <w:rsid w:val="004937F7"/>
    <w:rsid w:val="004A2A41"/>
    <w:rsid w:val="004B36F2"/>
    <w:rsid w:val="004D0E8C"/>
    <w:rsid w:val="00511EE9"/>
    <w:rsid w:val="00521E00"/>
    <w:rsid w:val="00577C6C"/>
    <w:rsid w:val="0058501B"/>
    <w:rsid w:val="006215AA"/>
    <w:rsid w:val="0062563D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3D6B"/>
    <w:rsid w:val="00786819"/>
    <w:rsid w:val="007A325A"/>
    <w:rsid w:val="007B23C1"/>
    <w:rsid w:val="007F1523"/>
    <w:rsid w:val="007F509E"/>
    <w:rsid w:val="007F5799"/>
    <w:rsid w:val="007F6947"/>
    <w:rsid w:val="00872729"/>
    <w:rsid w:val="008F4429"/>
    <w:rsid w:val="009352BB"/>
    <w:rsid w:val="00990668"/>
    <w:rsid w:val="009A0350"/>
    <w:rsid w:val="009F0C77"/>
    <w:rsid w:val="009F4DD1"/>
    <w:rsid w:val="00A303F6"/>
    <w:rsid w:val="00A64E80"/>
    <w:rsid w:val="00A741D9"/>
    <w:rsid w:val="00A9741D"/>
    <w:rsid w:val="00AD4B17"/>
    <w:rsid w:val="00B26FA6"/>
    <w:rsid w:val="00B741CB"/>
    <w:rsid w:val="00B87055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6B5"/>
    <w:rsid w:val="00CF2EDB"/>
    <w:rsid w:val="00CF4447"/>
    <w:rsid w:val="00D405E7"/>
    <w:rsid w:val="00D41D56"/>
    <w:rsid w:val="00D6260D"/>
    <w:rsid w:val="00D6662B"/>
    <w:rsid w:val="00D7002A"/>
    <w:rsid w:val="00D95E2F"/>
    <w:rsid w:val="00D970A9"/>
    <w:rsid w:val="00DB3AC0"/>
    <w:rsid w:val="00DE68F0"/>
    <w:rsid w:val="00DF1616"/>
    <w:rsid w:val="00DF3338"/>
    <w:rsid w:val="00DF3845"/>
    <w:rsid w:val="00DF7E17"/>
    <w:rsid w:val="00E202D2"/>
    <w:rsid w:val="00EB00A2"/>
    <w:rsid w:val="00EB1BF3"/>
    <w:rsid w:val="00EF3EEE"/>
    <w:rsid w:val="00EF45A7"/>
    <w:rsid w:val="00F149A7"/>
    <w:rsid w:val="00F2722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01FA4-B144-435E-9F69-B48E3EAE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2012-05-16T12:47:00Z</cp:lastPrinted>
  <dcterms:created xsi:type="dcterms:W3CDTF">2012-05-16T21:26:00Z</dcterms:created>
  <dcterms:modified xsi:type="dcterms:W3CDTF">2012-05-16T21:26:00Z</dcterms:modified>
</cp:coreProperties>
</file>