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AA2" w:rsidRDefault="00DB1AA2" w:rsidP="002A3EB4">
      <w:pPr>
        <w:pStyle w:val="BillDots"/>
      </w:pPr>
      <w:r>
        <w:t>RECALLED</w:t>
      </w:r>
    </w:p>
    <w:p w:rsidR="00DB1AA2" w:rsidRDefault="00DB1AA2" w:rsidP="002A3EB4">
      <w:pPr>
        <w:pStyle w:val="BillDots"/>
      </w:pPr>
      <w:r>
        <w:t>June 1, 2011</w:t>
      </w:r>
    </w:p>
    <w:p w:rsidR="00DB1AA2" w:rsidRDefault="00DB1AA2" w:rsidP="002A3EB4">
      <w:pPr>
        <w:pStyle w:val="BillDots"/>
      </w:pPr>
    </w:p>
    <w:p w:rsidR="00DB1AA2" w:rsidRPr="00DB1AA2" w:rsidRDefault="00DB1AA2" w:rsidP="00DB1AA2">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DB1AA2" w:rsidRDefault="00DB1AA2" w:rsidP="002A3EB4">
      <w:pPr>
        <w:pStyle w:val="BillDots"/>
      </w:pPr>
    </w:p>
    <w:p w:rsidR="00DB1AA2" w:rsidRDefault="00DB1AA2" w:rsidP="00DB1AA2">
      <w:pPr>
        <w:pStyle w:val="BillDots"/>
        <w:jc w:val="center"/>
      </w:pPr>
      <w:r>
        <w:t>Introduced by Senators Hutto, Fair, Jackson, Rankin and Ford</w:t>
      </w:r>
    </w:p>
    <w:p w:rsidR="00DB1AA2" w:rsidRDefault="00DB1AA2" w:rsidP="002A3EB4">
      <w:pPr>
        <w:pStyle w:val="BillDots"/>
      </w:pPr>
    </w:p>
    <w:p w:rsidR="00DB1AA2" w:rsidRDefault="00DB1AA2" w:rsidP="002A3EB4">
      <w:pPr>
        <w:pStyle w:val="BillDots"/>
      </w:pPr>
      <w:r>
        <w:t>S. Printed 6/1/11--H.</w:t>
      </w:r>
    </w:p>
    <w:p w:rsidR="00DB1AA2" w:rsidRDefault="00DB1AA2" w:rsidP="002A3EB4">
      <w:pPr>
        <w:pStyle w:val="BillDots"/>
      </w:pPr>
      <w:r>
        <w:t>Read the first time March 30, 2011.</w:t>
      </w:r>
    </w:p>
    <w:p w:rsidR="00DB1AA2" w:rsidRPr="00DB1AA2" w:rsidRDefault="00DB1AA2" w:rsidP="00DB1AA2">
      <w:pPr>
        <w:pStyle w:val="BillDots"/>
        <w:jc w:val="center"/>
      </w:pPr>
      <w:r>
        <w:rPr>
          <w:u w:val="single"/>
        </w:rPr>
        <w:t>            </w:t>
      </w:r>
    </w:p>
    <w:p w:rsidR="00DB1AA2" w:rsidRDefault="00DB1AA2" w:rsidP="002A3EB4">
      <w:pPr>
        <w:pStyle w:val="BillDots"/>
      </w:pPr>
    </w:p>
    <w:p w:rsidR="00F65E44" w:rsidRDefault="00F65E44" w:rsidP="002A3EB4">
      <w:pPr>
        <w:pStyle w:val="BillDots"/>
        <w:sectPr w:rsidR="00F65E44"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22F53">
        <w:rPr>
          <w:snapToGrid w:val="0"/>
        </w:rPr>
        <w:t>(B)</w:t>
      </w:r>
      <w:r w:rsidRPr="00722F53">
        <w:rPr>
          <w:snapToGrid w:val="0"/>
        </w:rPr>
        <w:tab/>
        <w:t>The study committee must be composed of the following members: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(1)</w:t>
      </w:r>
      <w:r w:rsidRPr="00722F53">
        <w:rPr>
          <w:snapToGrid w:val="0"/>
        </w:rPr>
        <w:tab/>
        <w:t>the Director of the Department of Social Services, or his designee, who shall serve as the chairperson for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(2)</w:t>
      </w:r>
      <w:r w:rsidRPr="00722F53">
        <w:rPr>
          <w:snapToGrid w:val="0"/>
        </w:rPr>
        <w:tab/>
        <w:t>the Commissioner of the Department of Health and Environmental Control, or his designee, who shall serve as the co</w:t>
      </w:r>
      <w:r>
        <w:rPr>
          <w:snapToGrid w:val="0"/>
        </w:rPr>
        <w:noBreakHyphen/>
      </w:r>
      <w:r w:rsidRPr="00722F53">
        <w:rPr>
          <w:snapToGrid w:val="0"/>
        </w:rPr>
        <w:t>chairperson of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(3)</w:t>
      </w:r>
      <w:r w:rsidRPr="00722F53">
        <w:rPr>
          <w:snapToGrid w:val="0"/>
        </w:rPr>
        <w:tab/>
        <w:t>the Director of the South Carolina Law Enforcement Division, or his designee;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(4)</w:t>
      </w:r>
      <w:r w:rsidRPr="00722F53">
        <w:rPr>
          <w:snapToGrid w:val="0"/>
        </w:rPr>
        <w:tab/>
        <w:t>one member of the Joint Citizens and Legislative Committee on Children (JCLCC), chosen by the Chairperson of the JCLCC;</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lastRenderedPageBreak/>
        <w:tab/>
      </w:r>
      <w:r w:rsidRPr="00722F53">
        <w:rPr>
          <w:snapToGrid w:val="0"/>
        </w:rPr>
        <w:tab/>
        <w:t>(5)</w:t>
      </w:r>
      <w:r w:rsidRPr="00722F53">
        <w:rPr>
          <w:snapToGrid w:val="0"/>
        </w:rPr>
        <w:tab/>
        <w:t>one member representing the YMCA, chosen by the chairperson upon the recommendation of the YMCA;</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(6)</w:t>
      </w:r>
      <w:r w:rsidRPr="00722F53">
        <w:rPr>
          <w:snapToGrid w:val="0"/>
        </w:rPr>
        <w:tab/>
        <w:t xml:space="preserve">one member representing the South Carolina Recreation and Parks Association (SCRPA), chosen by the chairperson upon the recommendation of the SCRPA; </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(7)</w:t>
      </w:r>
      <w:r w:rsidRPr="00722F53">
        <w:rPr>
          <w:snapToGrid w:val="0"/>
        </w:rPr>
        <w:tab/>
        <w:t>one member repres</w:t>
      </w:r>
      <w:r w:rsidR="00540825">
        <w:rPr>
          <w:snapToGrid w:val="0"/>
        </w:rPr>
        <w:t>enting the South Carolina Afters</w:t>
      </w:r>
      <w:r w:rsidRPr="00722F53">
        <w:rPr>
          <w:snapToGrid w:val="0"/>
        </w:rPr>
        <w:t xml:space="preserve">chool Care Alliance (SCACA), chosen by the chairperson upon the recommendation of the SCACA; </w:t>
      </w:r>
    </w:p>
    <w:p w:rsidR="009B599F"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(8)</w:t>
      </w:r>
      <w:r w:rsidRPr="00722F53">
        <w:rPr>
          <w:snapToGrid w:val="0"/>
        </w:rPr>
        <w:tab/>
        <w:t>three members appointed by the Governor, of which at least two members must be from religious</w:t>
      </w:r>
      <w:r>
        <w:rPr>
          <w:snapToGrid w:val="0"/>
        </w:rPr>
        <w:noBreakHyphen/>
      </w:r>
      <w:r w:rsidRPr="00722F53">
        <w:rPr>
          <w:snapToGrid w:val="0"/>
        </w:rPr>
        <w:t>affiliated groups that operate summer c</w:t>
      </w:r>
      <w:r w:rsidR="00540825">
        <w:rPr>
          <w:snapToGrid w:val="0"/>
        </w:rPr>
        <w:t>amp programs in South Carolina</w:t>
      </w:r>
      <w:r>
        <w:rPr>
          <w:snapToGrid w:val="0"/>
        </w:rPr>
        <w:t>; and</w:t>
      </w:r>
    </w:p>
    <w:p w:rsidR="00266DEB"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one member appointed by the Chairman of the Commission on Higher Education.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9B599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 and may not receive mileage or per diem.</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87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721517-D3C1-4BEC-BA66-78DE7B6EB233}"/>
    <w:embedBold r:id="rId2" w:fontKey="{5DE7EEEF-BD5D-4F8F-BDD1-7472320AE364}"/>
  </w:font>
  <w:font w:name="Calibri">
    <w:panose1 w:val="020F0502020204030204"/>
    <w:charset w:val="00"/>
    <w:family w:val="swiss"/>
    <w:pitch w:val="variable"/>
    <w:sig w:usb0="A00002EF" w:usb1="4000207B" w:usb2="00000000" w:usb3="00000000" w:csb0="0000009F" w:csb1="00000000"/>
    <w:embedRegular r:id="rId3" w:fontKey="{63854997-F983-4E80-8AB3-2F4D1F1A8404}"/>
  </w:font>
  <w:font w:name="Tahoma">
    <w:panose1 w:val="020B0604030504040204"/>
    <w:charset w:val="00"/>
    <w:family w:val="swiss"/>
    <w:pitch w:val="variable"/>
    <w:sig w:usb0="61002A87" w:usb1="80000000" w:usb2="00000008" w:usb3="00000000" w:csb0="000101FF" w:csb1="00000000"/>
    <w:embedRegular r:id="rId4" w:fontKey="{CE331835-0841-4894-A8D5-11B5B2F19A47}"/>
  </w:font>
  <w:font w:name="Cambria">
    <w:panose1 w:val="02040503050406030204"/>
    <w:charset w:val="00"/>
    <w:family w:val="roman"/>
    <w:pitch w:val="variable"/>
    <w:sig w:usb0="A00002EF" w:usb1="4000004B" w:usb2="00000000" w:usb3="00000000" w:csb0="0000009F" w:csb1="00000000"/>
    <w:embedRegular r:id="rId5" w:fontKey="{6D9E64E1-93C9-429A-B263-91C6EFCD43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8751C0">
        <w:rPr>
          <w:noProof/>
        </w:rPr>
        <w:t>1</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8751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834B8"/>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6C9C"/>
    <w:rsid w:val="0041760A"/>
    <w:rsid w:val="00454733"/>
    <w:rsid w:val="004809EE"/>
    <w:rsid w:val="0048373F"/>
    <w:rsid w:val="004A1EFA"/>
    <w:rsid w:val="004E14FF"/>
    <w:rsid w:val="00511EE9"/>
    <w:rsid w:val="00521E00"/>
    <w:rsid w:val="00540825"/>
    <w:rsid w:val="005519F9"/>
    <w:rsid w:val="00576834"/>
    <w:rsid w:val="00577C6C"/>
    <w:rsid w:val="0058501B"/>
    <w:rsid w:val="005D795F"/>
    <w:rsid w:val="005F6E5F"/>
    <w:rsid w:val="00616AEA"/>
    <w:rsid w:val="006215AA"/>
    <w:rsid w:val="006340D9"/>
    <w:rsid w:val="00643B8E"/>
    <w:rsid w:val="00652D95"/>
    <w:rsid w:val="00665EBC"/>
    <w:rsid w:val="00686ACD"/>
    <w:rsid w:val="0069470D"/>
    <w:rsid w:val="006A476C"/>
    <w:rsid w:val="006B5014"/>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72729"/>
    <w:rsid w:val="008751C0"/>
    <w:rsid w:val="008F4429"/>
    <w:rsid w:val="009352BB"/>
    <w:rsid w:val="00943935"/>
    <w:rsid w:val="00975806"/>
    <w:rsid w:val="00990668"/>
    <w:rsid w:val="009B599F"/>
    <w:rsid w:val="009F0C77"/>
    <w:rsid w:val="009F4DD1"/>
    <w:rsid w:val="00A64E80"/>
    <w:rsid w:val="00A741D9"/>
    <w:rsid w:val="00A9741D"/>
    <w:rsid w:val="00AD4B17"/>
    <w:rsid w:val="00B26FA6"/>
    <w:rsid w:val="00B741CB"/>
    <w:rsid w:val="00B904F3"/>
    <w:rsid w:val="00B934F3"/>
    <w:rsid w:val="00BB6347"/>
    <w:rsid w:val="00BD2134"/>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AA2"/>
    <w:rsid w:val="00DB3AC0"/>
    <w:rsid w:val="00DE68F0"/>
    <w:rsid w:val="00DF3845"/>
    <w:rsid w:val="00DF7E17"/>
    <w:rsid w:val="00E5558C"/>
    <w:rsid w:val="00E60147"/>
    <w:rsid w:val="00E62723"/>
    <w:rsid w:val="00EB00A2"/>
    <w:rsid w:val="00EB1BF3"/>
    <w:rsid w:val="00EF3B1A"/>
    <w:rsid w:val="00EF3EEE"/>
    <w:rsid w:val="00F06604"/>
    <w:rsid w:val="00F149A7"/>
    <w:rsid w:val="00F50BAF"/>
    <w:rsid w:val="00F52C10"/>
    <w:rsid w:val="00F62231"/>
    <w:rsid w:val="00F65E44"/>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C39C3-8A10-417B-B4D0-D9263C127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2912</Characters>
  <Application>Microsoft Office Word</Application>
  <DocSecurity>0</DocSecurity>
  <Lines>93</Lines>
  <Paragraphs>31</Paragraphs>
  <ScaleCrop>false</ScaleCrop>
  <Company> </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2011-03-24T17:10:00Z</cp:lastPrinted>
  <dcterms:created xsi:type="dcterms:W3CDTF">2011-06-02T01:05:00Z</dcterms:created>
  <dcterms:modified xsi:type="dcterms:W3CDTF">2011-06-02T01:05:00Z</dcterms:modified>
</cp:coreProperties>
</file>