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50F" w:rsidRDefault="003D350F" w:rsidP="00E739BF">
      <w:pPr>
        <w:pStyle w:val="BillDots"/>
      </w:pPr>
      <w:r>
        <w:rPr>
          <w:strike/>
        </w:rPr>
        <w:t>Indicates Matter Stricken</w:t>
      </w:r>
    </w:p>
    <w:p w:rsidR="003D350F" w:rsidRPr="003D350F" w:rsidRDefault="003D350F" w:rsidP="00E739BF">
      <w:pPr>
        <w:pStyle w:val="BillDots"/>
      </w:pPr>
      <w:r>
        <w:rPr>
          <w:u w:val="single"/>
        </w:rPr>
        <w:t>Indicates New Matter</w:t>
      </w:r>
    </w:p>
    <w:p w:rsidR="003D350F" w:rsidRDefault="003D350F" w:rsidP="00E739BF">
      <w:pPr>
        <w:pStyle w:val="BillDots"/>
      </w:pPr>
    </w:p>
    <w:p w:rsidR="003D350F" w:rsidRDefault="003D350F" w:rsidP="00E739BF">
      <w:pPr>
        <w:pStyle w:val="BillDots"/>
      </w:pPr>
      <w:r>
        <w:t>COMMITTEE REPORT</w:t>
      </w:r>
    </w:p>
    <w:p w:rsidR="003D350F" w:rsidRDefault="003D350F" w:rsidP="00E739BF">
      <w:pPr>
        <w:pStyle w:val="BillDots"/>
      </w:pPr>
      <w:r>
        <w:t>April 14, 2011</w:t>
      </w:r>
    </w:p>
    <w:p w:rsidR="003D350F" w:rsidRDefault="003D350F" w:rsidP="00E739BF">
      <w:pPr>
        <w:pStyle w:val="BillDots"/>
      </w:pPr>
    </w:p>
    <w:p w:rsidR="003D350F" w:rsidRPr="003D350F" w:rsidRDefault="003D350F" w:rsidP="003D350F">
      <w:pPr>
        <w:pStyle w:val="BillDots"/>
        <w:tabs>
          <w:tab w:val="clear" w:pos="216"/>
          <w:tab w:val="clear" w:pos="432"/>
          <w:tab w:val="clear" w:pos="648"/>
          <w:tab w:val="clear" w:pos="864"/>
          <w:tab w:val="clear" w:pos="1080"/>
          <w:tab w:val="clear" w:pos="1296"/>
          <w:tab w:val="clear" w:pos="5904"/>
          <w:tab w:val="right" w:pos="5933"/>
        </w:tabs>
      </w:pPr>
      <w:r>
        <w:tab/>
      </w:r>
      <w:r>
        <w:rPr>
          <w:b/>
          <w:sz w:val="36"/>
        </w:rPr>
        <w:t>H. 3104</w:t>
      </w:r>
    </w:p>
    <w:p w:rsidR="003D350F" w:rsidRDefault="003D350F" w:rsidP="00E739BF">
      <w:pPr>
        <w:pStyle w:val="BillDots"/>
      </w:pPr>
    </w:p>
    <w:p w:rsidR="003D350F" w:rsidRDefault="003D350F" w:rsidP="003D350F">
      <w:pPr>
        <w:pStyle w:val="BillDots"/>
        <w:jc w:val="center"/>
      </w:pPr>
      <w:r>
        <w:t xml:space="preserve">Introduced by </w:t>
      </w:r>
      <w:r w:rsidRPr="00276F5F">
        <w:t>Rep. Nanney</w:t>
      </w:r>
    </w:p>
    <w:p w:rsidR="003D350F" w:rsidRDefault="003D350F" w:rsidP="00E739BF">
      <w:pPr>
        <w:pStyle w:val="BillDots"/>
      </w:pPr>
    </w:p>
    <w:p w:rsidR="003D350F" w:rsidRDefault="003D350F" w:rsidP="00E739BF">
      <w:pPr>
        <w:pStyle w:val="BillDots"/>
      </w:pPr>
      <w:r>
        <w:t>S. Printed 4/14/11--S.</w:t>
      </w:r>
    </w:p>
    <w:p w:rsidR="003D350F" w:rsidRDefault="003D350F" w:rsidP="00E739BF">
      <w:pPr>
        <w:pStyle w:val="BillDots"/>
      </w:pPr>
      <w:r>
        <w:t>Read the first time February 15, 2011.</w:t>
      </w:r>
    </w:p>
    <w:p w:rsidR="003D350F" w:rsidRPr="003D350F" w:rsidRDefault="003D350F" w:rsidP="003D350F">
      <w:pPr>
        <w:pStyle w:val="BillDots"/>
        <w:jc w:val="center"/>
      </w:pPr>
      <w:r>
        <w:rPr>
          <w:u w:val="single"/>
        </w:rPr>
        <w:t>            </w:t>
      </w:r>
    </w:p>
    <w:p w:rsidR="003D350F" w:rsidRDefault="003D350F" w:rsidP="00E739BF">
      <w:pPr>
        <w:pStyle w:val="BillDots"/>
      </w:pPr>
    </w:p>
    <w:p w:rsidR="003D350F" w:rsidRPr="003D350F" w:rsidRDefault="003D350F" w:rsidP="003D350F">
      <w:pPr>
        <w:pStyle w:val="BillDots"/>
        <w:jc w:val="center"/>
      </w:pPr>
      <w:r>
        <w:rPr>
          <w:b/>
        </w:rPr>
        <w:t>THE COMMITTEE ON BANKING AND INSURANCE</w:t>
      </w:r>
    </w:p>
    <w:p w:rsidR="003D350F" w:rsidRDefault="003D350F" w:rsidP="00E739BF">
      <w:pPr>
        <w:pStyle w:val="BillDots"/>
      </w:pPr>
      <w:r>
        <w:tab/>
        <w:t>To whom was referred a Bill (H. 3104) to amend Section 29</w:t>
      </w:r>
      <w:r>
        <w:noBreakHyphen/>
        <w:t>3</w:t>
      </w:r>
      <w:r>
        <w:noBreakHyphen/>
        <w:t>330, Code of Laws of South Carolina, 1976, relating to entering a satisfaction of mortgage in the public record, so as to include, etc., respectfully</w:t>
      </w:r>
    </w:p>
    <w:p w:rsidR="003D350F" w:rsidRPr="003D350F" w:rsidRDefault="003D350F" w:rsidP="003D350F">
      <w:pPr>
        <w:pStyle w:val="BillDots"/>
        <w:jc w:val="center"/>
      </w:pPr>
      <w:r>
        <w:rPr>
          <w:b/>
        </w:rPr>
        <w:t>REPORT:</w:t>
      </w:r>
    </w:p>
    <w:p w:rsidR="003D350F" w:rsidRDefault="003D350F" w:rsidP="00E739BF">
      <w:pPr>
        <w:pStyle w:val="BillDots"/>
      </w:pPr>
      <w:r>
        <w:tab/>
        <w:t>That they have duly and carefully considered the same and recommend that the same do pass:</w:t>
      </w:r>
    </w:p>
    <w:p w:rsidR="003D350F" w:rsidRDefault="003D350F" w:rsidP="00E739BF">
      <w:pPr>
        <w:pStyle w:val="BillDots"/>
      </w:pPr>
    </w:p>
    <w:p w:rsidR="003D350F" w:rsidRDefault="003D350F" w:rsidP="00E739BF">
      <w:pPr>
        <w:pStyle w:val="BillDots"/>
      </w:pPr>
      <w:r>
        <w:t>DAVID L. THOMAS for Committee.</w:t>
      </w:r>
    </w:p>
    <w:p w:rsidR="003D350F" w:rsidRPr="003D350F" w:rsidRDefault="003D350F" w:rsidP="003D350F">
      <w:pPr>
        <w:pStyle w:val="BillDots"/>
        <w:jc w:val="center"/>
      </w:pPr>
      <w:r>
        <w:rPr>
          <w:u w:val="single"/>
        </w:rPr>
        <w:t>            </w:t>
      </w:r>
    </w:p>
    <w:p w:rsidR="007F0237" w:rsidRDefault="007F0237" w:rsidP="00E739BF">
      <w:pPr>
        <w:pStyle w:val="BillDots"/>
        <w:sectPr w:rsidR="007F0237" w:rsidSect="007F02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39BF" w:rsidRDefault="00E739BF" w:rsidP="00E739BF">
      <w:pPr>
        <w:pStyle w:val="BillDots"/>
      </w:pPr>
    </w:p>
    <w:p w:rsidR="00E739BF" w:rsidRDefault="00E739BF" w:rsidP="00E739BF">
      <w:pPr>
        <w:pStyle w:val="Numbersforbill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A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29</w:t>
      </w:r>
      <w:r>
        <w:noBreakHyphen/>
        <w:t>3</w:t>
      </w:r>
      <w:r>
        <w:noBreakHyphen/>
        <w:t>330, CODE OF LAWS OF SOUTH CAROLINA, 1976, RELATING TO ENTERING A SATISFACTION OF MORTGAGE IN THE PUBLIC RECORD, SO AS TO INCLUDE A PROBATE AND ACKNOWLEDGEMENT FORM IN THE SATISFACTION AFFIDAVIT.</w:t>
      </w:r>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B3" w:rsidRPr="008C43A7" w:rsidRDefault="00F21A94"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C449B3" w:rsidRPr="008C43A7">
        <w:rPr>
          <w:u w:color="000000" w:themeColor="text1"/>
        </w:rPr>
        <w:t>Section 29</w:t>
      </w:r>
      <w:r w:rsidR="00C449B3">
        <w:rPr>
          <w:u w:color="000000" w:themeColor="text1"/>
        </w:rPr>
        <w:noBreakHyphen/>
      </w:r>
      <w:r w:rsidR="00C449B3" w:rsidRPr="008C43A7">
        <w:rPr>
          <w:u w:color="000000" w:themeColor="text1"/>
        </w:rPr>
        <w:t>3</w:t>
      </w:r>
      <w:r w:rsidR="00C449B3">
        <w:rPr>
          <w:u w:color="000000" w:themeColor="text1"/>
        </w:rPr>
        <w:noBreakHyphen/>
      </w:r>
      <w:r w:rsidR="00C449B3" w:rsidRPr="008C43A7">
        <w:rPr>
          <w:u w:color="000000" w:themeColor="text1"/>
        </w:rPr>
        <w:t>330(c) and (e) of the 1976 Code is amended to read:</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“(c)</w:t>
      </w:r>
      <w:r w:rsidR="00C443CE">
        <w:rPr>
          <w:u w:val="single"/>
        </w:rPr>
        <w:t>(i)</w:t>
      </w:r>
      <w:r w:rsidRPr="008C43A7">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w:t>
      </w:r>
      <w:r w:rsidRPr="008C43A7">
        <w:rPr>
          <w:strike/>
        </w:rPr>
        <w:t>probated</w:t>
      </w:r>
      <w:r w:rsidRPr="008C43A7">
        <w:t xml:space="preserve"> </w:t>
      </w:r>
      <w:r w:rsidRPr="008C43A7">
        <w:rPr>
          <w:u w:val="single"/>
        </w:rPr>
        <w:t>acknowledged pursuant to the Uniform Recognition of Acknowledgments Act in Chapter 3, Title 26</w:t>
      </w:r>
      <w:r w:rsidRPr="008C43A7">
        <w:t xml:space="preserve">,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r>
      <w:r w:rsidR="00C443CE">
        <w:tab/>
      </w:r>
      <w:r w:rsidR="00C443CE">
        <w:rPr>
          <w:u w:val="single"/>
        </w:rPr>
        <w:t>(ii)</w:t>
      </w:r>
      <w:r w:rsidR="00C443CE" w:rsidRPr="00C443CE">
        <w:tab/>
      </w:r>
      <w:r w:rsidRPr="008C43A7">
        <w:t xml:space="preserve">The signature of owner or holder of the instrument which has been lost or destroyed to which this section applies may be </w:t>
      </w:r>
      <w:r w:rsidRPr="008C43A7">
        <w:lastRenderedPageBreak/>
        <w:t>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noBreakHyphen/>
      </w:r>
      <w:r w:rsidRPr="008C43A7">
        <w:t>5</w:t>
      </w:r>
      <w:r>
        <w:noBreakHyphen/>
      </w:r>
      <w:r w:rsidRPr="008C43A7">
        <w:t>30(C) and if the acknowledgement is taken outside this State, it may be taken in the manner provided in Section 30</w:t>
      </w:r>
      <w:r>
        <w:noBreakHyphen/>
      </w:r>
      <w:r w:rsidRPr="008C43A7">
        <w:t>5</w:t>
      </w:r>
      <w:r>
        <w:noBreakHyphen/>
      </w:r>
      <w:r w:rsidRPr="008C43A7">
        <w:t xml:space="preserve">30(B). </w:t>
      </w:r>
    </w:p>
    <w:p w:rsidR="00560A73" w:rsidRPr="008C43A7" w:rsidRDefault="00560A7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tab/>
        <w:t>(e)</w:t>
      </w:r>
      <w:r w:rsidRPr="008C43A7">
        <w:tab/>
      </w:r>
      <w:r w:rsidRPr="008C43A7">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w:t>
      </w:r>
      <w:r w:rsidRPr="008C43A7">
        <w:rPr>
          <w:strike/>
          <w:szCs w:val="24"/>
        </w:rPr>
        <w:t>probated or</w:t>
      </w:r>
      <w:r w:rsidRPr="008C43A7">
        <w:rPr>
          <w:szCs w:val="24"/>
        </w:rPr>
        <w:t xml:space="preserve"> acknowledged </w:t>
      </w:r>
      <w:r w:rsidRPr="008C43A7">
        <w:rPr>
          <w:szCs w:val="24"/>
          <w:u w:val="single"/>
        </w:rPr>
        <w:t>pursuant to the Uniform Recognition of Acknowledgments Act in Chapter 3, Title 26</w:t>
      </w:r>
      <w:r w:rsidRPr="008C43A7">
        <w:rPr>
          <w:szCs w:val="24"/>
        </w:rPr>
        <w:t>, which states that full payment of the balance or pay</w:t>
      </w:r>
      <w:r>
        <w:rPr>
          <w:szCs w:val="24"/>
        </w:rPr>
        <w:noBreakHyphen/>
      </w:r>
      <w:r w:rsidRPr="008C43A7">
        <w:rPr>
          <w:szCs w:val="24"/>
        </w:rPr>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Pr>
          <w:szCs w:val="24"/>
        </w:rPr>
        <w:noBreakHyphen/>
      </w:r>
      <w:r w:rsidRPr="008C43A7">
        <w:rPr>
          <w:szCs w:val="24"/>
        </w:rPr>
        <w:t>3</w:t>
      </w:r>
      <w:r>
        <w:rPr>
          <w:szCs w:val="24"/>
        </w:rPr>
        <w:noBreakHyphen/>
      </w:r>
      <w:r w:rsidRPr="008C43A7">
        <w:rPr>
          <w:szCs w:val="24"/>
        </w:rPr>
        <w:t>330(e) or to create liability for failure to file such affidavit.  The licensed attorney signing any such instrument which is false is guilty of perjury and subject to Section 16</w:t>
      </w:r>
      <w:r>
        <w:rPr>
          <w:szCs w:val="24"/>
        </w:rPr>
        <w:noBreakHyphen/>
      </w:r>
      <w:r w:rsidRPr="008C43A7">
        <w:rPr>
          <w:szCs w:val="24"/>
        </w:rPr>
        <w:t>9</w:t>
      </w:r>
      <w:r>
        <w:rPr>
          <w:szCs w:val="24"/>
        </w:rPr>
        <w:noBreakHyphen/>
      </w:r>
      <w:r w:rsidRPr="008C43A7">
        <w:rPr>
          <w:szCs w:val="24"/>
        </w:rPr>
        <w:t>10 and shall be liable for damages that any person may sustain as a result of the false affidavit, including reasonable attorney</w:t>
      </w:r>
      <w:r w:rsidRPr="00C449B3">
        <w:rPr>
          <w:szCs w:val="24"/>
        </w:rPr>
        <w:t>’</w:t>
      </w:r>
      <w:r w:rsidRPr="008C43A7">
        <w:rPr>
          <w:szCs w:val="24"/>
        </w:rPr>
        <w:t xml:space="preserve">s fees incurred in connection with the recovery of such damages.  The affidavit referred to in this item (e) shall be as follows: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449B3">
        <w:rPr>
          <w:szCs w:val="24"/>
        </w:rPr>
        <w:t>‘</w:t>
      </w:r>
      <w:r w:rsidRPr="008C43A7">
        <w:rPr>
          <w:szCs w:val="24"/>
        </w:rPr>
        <w:t>STATE OF SOUTH CAROLINA</w:t>
      </w:r>
      <w:r>
        <w:rPr>
          <w:szCs w:val="24"/>
        </w:rPr>
        <w:tab/>
      </w:r>
      <w:r>
        <w:rPr>
          <w:szCs w:val="24"/>
        </w:rPr>
        <w:tab/>
      </w:r>
      <w:r>
        <w:rPr>
          <w:szCs w:val="24"/>
        </w:rPr>
        <w:tab/>
        <w:t xml:space="preserve">    </w:t>
      </w:r>
      <w:r w:rsidRPr="008C43A7">
        <w:rPr>
          <w:szCs w:val="24"/>
        </w:rPr>
        <w:t>MORTGAGE LIEN</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COUNTY OF ___________</w:t>
      </w:r>
      <w:r>
        <w:rPr>
          <w:szCs w:val="24"/>
        </w:rPr>
        <w:tab/>
      </w:r>
      <w:r>
        <w:rPr>
          <w:szCs w:val="24"/>
        </w:rPr>
        <w:tab/>
        <w:t xml:space="preserve">  </w:t>
      </w:r>
      <w:r w:rsidRPr="008C43A7">
        <w:rPr>
          <w:szCs w:val="24"/>
        </w:rPr>
        <w:t>SATISFACTION AFFIDAVIT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76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C43A7">
        <w:rPr>
          <w:szCs w:val="24"/>
        </w:rPr>
        <w:t>PURSUANT TO Section 29</w:t>
      </w:r>
      <w:r>
        <w:rPr>
          <w:szCs w:val="24"/>
        </w:rPr>
        <w:noBreakHyphen/>
      </w:r>
      <w:r w:rsidRPr="008C43A7">
        <w:rPr>
          <w:szCs w:val="24"/>
        </w:rPr>
        <w:t>3</w:t>
      </w:r>
      <w:r>
        <w:rPr>
          <w:szCs w:val="24"/>
        </w:rPr>
        <w:noBreakHyphen/>
      </w:r>
      <w:r w:rsidRPr="008C43A7">
        <w:rPr>
          <w:szCs w:val="24"/>
        </w:rPr>
        <w:t>330</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OF SC CODE OF LAWS</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FOR BOOK ____ PAGE _____</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The undersigned on oath, being first duly sworn, hereby certifies as follows: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lastRenderedPageBreak/>
        <w:tab/>
        <w:t>1.</w:t>
      </w:r>
      <w:r w:rsidRPr="008C43A7">
        <w:rPr>
          <w:szCs w:val="24"/>
        </w:rPr>
        <w:tab/>
        <w:t xml:space="preserve">The undersigned is a licensed attorney admitted to practice in the State of South Carolina.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2.</w:t>
      </w:r>
      <w:r w:rsidRPr="008C43A7">
        <w:rPr>
          <w:szCs w:val="24"/>
        </w:rPr>
        <w:tab/>
        <w:t xml:space="preserve">That with respect to the mortgage given by __________________ to ______________________ dated _______ and recorded in the offices of the Register of Deeds in book _________ at page ________: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a.</w:t>
      </w:r>
      <w:r w:rsidRPr="008C43A7">
        <w:rPr>
          <w:szCs w:val="24"/>
        </w:rPr>
        <w:tab/>
        <w:t>[ ]</w:t>
      </w:r>
      <w:r w:rsidRPr="008C43A7">
        <w:rPr>
          <w:szCs w:val="24"/>
        </w:rPr>
        <w:tab/>
        <w:t xml:space="preserve">That the undersigned was given written payoff information and made such payoff and is in possession of a canceled check or other evidence of payment to the mortgagee, holder of record, or representative servicer;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b.</w:t>
      </w:r>
      <w:r w:rsidRPr="008C43A7">
        <w:rPr>
          <w:szCs w:val="24"/>
        </w:rPr>
        <w:tab/>
        <w:t>[ ]</w:t>
      </w:r>
      <w:r w:rsidRPr="008C43A7">
        <w:rPr>
          <w:szCs w:val="24"/>
        </w:rPr>
        <w:tab/>
        <w:t>That the undersigned was given written payoff information and made such pay off by wire transfer or other electronic means to the mortgagee, holder of record, or representative servicer and has confirmation from the undersigned</w:t>
      </w:r>
      <w:r w:rsidRPr="00C449B3">
        <w:rPr>
          <w:szCs w:val="24"/>
        </w:rPr>
        <w:t>’</w:t>
      </w:r>
      <w:r w:rsidRPr="008C43A7">
        <w:rPr>
          <w:szCs w:val="24"/>
        </w:rPr>
        <w:t xml:space="preserve">s bank of the transfer to the account provided by the mortgagee, holder of record, or representative servicer.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 xml:space="preserve">Under penalties of perjury, I declare that I have examined this affidavit this ___ day of ____ and, to the best of my knowledge and belief, it is true, correct, and complete.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r>
      <w:r w:rsidRPr="008C43A7">
        <w:rPr>
          <w:szCs w:val="24"/>
        </w:rPr>
        <w:t xml:space="preserve">(Signature)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t>(</w:t>
      </w:r>
      <w:r w:rsidRPr="008C43A7">
        <w:rPr>
          <w:szCs w:val="24"/>
        </w:rPr>
        <w:t>Name</w:t>
      </w:r>
      <w:r>
        <w:rPr>
          <w:szCs w:val="24"/>
        </w:rPr>
        <w:noBreakHyphen/>
      </w:r>
      <w:r>
        <w:rPr>
          <w:szCs w:val="24"/>
        </w:rPr>
        <w:noBreakHyphen/>
      </w:r>
      <w:r w:rsidRPr="008C43A7">
        <w:rPr>
          <w:szCs w:val="24"/>
        </w:rPr>
        <w:t xml:space="preserve">Please Print)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8C43A7">
        <w:rPr>
          <w:szCs w:val="24"/>
        </w:rPr>
        <w:t xml:space="preserve">                                </w:t>
      </w:r>
      <w:r>
        <w:rPr>
          <w:szCs w:val="24"/>
        </w:rPr>
        <w:t xml:space="preserve">            </w:t>
      </w:r>
      <w:r w:rsidRPr="00560A73">
        <w:rPr>
          <w:szCs w:val="24"/>
          <w:u w:val="single"/>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sidRPr="008C43A7">
        <w:rPr>
          <w:szCs w:val="24"/>
        </w:rPr>
        <w:tab/>
      </w:r>
      <w:r w:rsidRPr="008C43A7">
        <w:rPr>
          <w:szCs w:val="24"/>
        </w:rPr>
        <w:tab/>
      </w:r>
      <w:r w:rsidRPr="008C43A7">
        <w:rPr>
          <w:szCs w:val="24"/>
        </w:rPr>
        <w:tab/>
        <w:t>(Attorney</w:t>
      </w:r>
      <w:r w:rsidRPr="00C449B3">
        <w:rPr>
          <w:szCs w:val="24"/>
        </w:rPr>
        <w:t>’</w:t>
      </w:r>
      <w:r w:rsidRPr="008C43A7">
        <w:rPr>
          <w:szCs w:val="24"/>
        </w:rPr>
        <w:t xml:space="preserve">s S.C. Bar number)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449B3" w:rsidRPr="0039183F"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449B3">
        <w:rPr>
          <w:szCs w:val="24"/>
        </w:rPr>
        <w:t>‘</w:t>
      </w:r>
      <w:r w:rsidRPr="008C43A7">
        <w:rPr>
          <w:szCs w:val="24"/>
          <w:u w:val="single"/>
        </w:rPr>
        <w:t>STATE OF SOUTH CAROLINA</w:t>
      </w:r>
      <w:r w:rsidRPr="008C43A7">
        <w:rPr>
          <w:szCs w:val="24"/>
        </w:rPr>
        <w:tab/>
      </w:r>
      <w:r w:rsidRPr="008C43A7">
        <w:rPr>
          <w:szCs w:val="24"/>
          <w:u w:val="single"/>
        </w:rPr>
        <w:t>ACKNOWLEDGEMENT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COUNTY OF </w:t>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The foregoing instrument was acknowledged before me this </w:t>
      </w:r>
      <w:r w:rsidRPr="00C449B3">
        <w:rPr>
          <w:szCs w:val="24"/>
        </w:rPr>
        <w:tab/>
      </w:r>
      <w:r w:rsidRPr="00C449B3">
        <w:rPr>
          <w:szCs w:val="24"/>
        </w:rPr>
        <w:tab/>
      </w:r>
      <w:r w:rsidRPr="00FD53F1">
        <w:rPr>
          <w:szCs w:val="24"/>
        </w:rPr>
        <w:tab/>
      </w:r>
      <w:r w:rsidRPr="008C43A7">
        <w:rPr>
          <w:szCs w:val="24"/>
          <w:u w:val="single"/>
        </w:rPr>
        <w:t xml:space="preserve"> day of </w:t>
      </w:r>
      <w:r w:rsidRPr="00C449B3">
        <w:rPr>
          <w:szCs w:val="24"/>
        </w:rPr>
        <w:tab/>
      </w:r>
      <w:r w:rsidRPr="00C449B3">
        <w:rPr>
          <w:szCs w:val="24"/>
        </w:rPr>
        <w:tab/>
      </w:r>
      <w:r w:rsidRPr="00C449B3">
        <w:rPr>
          <w:szCs w:val="24"/>
        </w:rPr>
        <w:tab/>
      </w:r>
      <w:r w:rsidRPr="00C449B3">
        <w:rPr>
          <w:szCs w:val="24"/>
        </w:rPr>
        <w:tab/>
      </w:r>
      <w:r w:rsidRPr="008C43A7">
        <w:rPr>
          <w:szCs w:val="24"/>
          <w:u w:val="single"/>
        </w:rPr>
        <w:t xml:space="preserve"> by </w:t>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8C43A7">
        <w:rPr>
          <w:szCs w:val="24"/>
          <w:u w:val="single"/>
        </w:rPr>
        <w:t>.</w:t>
      </w:r>
    </w:p>
    <w:p w:rsidR="00C449B3" w:rsidRPr="00FD53F1"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Notary Public for South Carolina</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My Commission Expires:</w:t>
      </w:r>
      <w:r w:rsidR="00560A73">
        <w:rPr>
          <w:szCs w:val="24"/>
        </w:rPr>
        <w:tab/>
      </w:r>
      <w:r w:rsidR="00560A73">
        <w:rPr>
          <w:szCs w:val="24"/>
        </w:rPr>
        <w:tab/>
      </w:r>
      <w:r w:rsidR="00560A73">
        <w:rPr>
          <w:szCs w:val="24"/>
        </w:rPr>
        <w:tab/>
      </w:r>
      <w:r w:rsidR="00560A73">
        <w:rPr>
          <w:szCs w:val="24"/>
        </w:rPr>
        <w:tab/>
      </w:r>
      <w:r w:rsidR="00560A73">
        <w:rPr>
          <w:szCs w:val="24"/>
        </w:rPr>
        <w:tab/>
        <w: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rPr>
          <w:szCs w:val="24"/>
        </w:rPr>
        <w:tab/>
        <w:t>Upon presentation to the office of the Register of Deeds</w:t>
      </w:r>
      <w:r w:rsidRPr="008C43A7">
        <w:rPr>
          <w:szCs w:val="24"/>
          <w:u w:val="single"/>
        </w:rPr>
        <w:t>,</w:t>
      </w:r>
      <w:r w:rsidR="008A5C6A">
        <w:rPr>
          <w:szCs w:val="24"/>
        </w:rPr>
        <w:t xml:space="preserve"> the r</w:t>
      </w:r>
      <w:r w:rsidRPr="008C43A7">
        <w:rPr>
          <w:szCs w:val="24"/>
        </w:rPr>
        <w:t>egister is directed to record pursuant to Section 29</w:t>
      </w:r>
      <w:r>
        <w:rPr>
          <w:szCs w:val="24"/>
        </w:rPr>
        <w:noBreakHyphen/>
      </w:r>
      <w:r w:rsidRPr="008C43A7">
        <w:rPr>
          <w:szCs w:val="24"/>
        </w:rPr>
        <w:t>3</w:t>
      </w:r>
      <w:r>
        <w:rPr>
          <w:szCs w:val="24"/>
        </w:rPr>
        <w:noBreakHyphen/>
      </w:r>
      <w:r w:rsidRPr="008C43A7">
        <w:rPr>
          <w:szCs w:val="24"/>
        </w:rPr>
        <w:t>330(e) and mark the mortgage satisfied of record.”</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SECTION</w:t>
      </w:r>
      <w:r w:rsidRPr="008C43A7">
        <w:tab/>
        <w:t>2.</w:t>
      </w:r>
      <w:r w:rsidRPr="008C43A7">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8C43A7">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A94"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3A7">
        <w:t>SECTION</w:t>
      </w:r>
      <w:r w:rsidRPr="008C43A7">
        <w:tab/>
        <w:t>3.</w:t>
      </w:r>
      <w:r w:rsidRPr="008C43A7">
        <w:tab/>
        <w:t>This act takes effect upon approval by the Governor.</w:t>
      </w:r>
    </w:p>
    <w:p w:rsidR="0019141A" w:rsidRDefault="00C449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41A" w:rsidRDefault="0019141A" w:rsidP="0016348E">
      <w:pPr>
        <w:suppressAutoHyphens/>
      </w:pPr>
    </w:p>
    <w:sectPr w:rsidR="0019141A" w:rsidSect="007F02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A73" w:rsidRDefault="00560A73" w:rsidP="009F0C77">
      <w:r>
        <w:separator/>
      </w:r>
    </w:p>
  </w:endnote>
  <w:endnote w:type="continuationSeparator" w:id="0">
    <w:p w:rsidR="00560A73" w:rsidRDefault="00560A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6A0D93-87C0-4E0D-8A53-DCFA90D5CD2B}"/>
    <w:embedBold r:id="rId2" w:fontKey="{E34753E6-3DC5-4175-82C9-6376A34C6147}"/>
  </w:font>
  <w:font w:name="Calibri">
    <w:panose1 w:val="020F0502020204030204"/>
    <w:charset w:val="00"/>
    <w:family w:val="swiss"/>
    <w:pitch w:val="variable"/>
    <w:sig w:usb0="A00002EF" w:usb1="4000207B" w:usb2="00000000" w:usb3="00000000" w:csb0="0000009F" w:csb1="00000000"/>
    <w:embedRegular r:id="rId3" w:fontKey="{095977DC-3A4F-4F76-A31D-4A7742A2008D}"/>
  </w:font>
  <w:font w:name="Tahoma">
    <w:panose1 w:val="020B0604030504040204"/>
    <w:charset w:val="00"/>
    <w:family w:val="swiss"/>
    <w:pitch w:val="variable"/>
    <w:sig w:usb0="61002A87" w:usb1="80000000" w:usb2="00000008" w:usb3="00000000" w:csb0="000101FF" w:csb1="00000000"/>
    <w:embedRegular r:id="rId4" w:fontKey="{7DC5CC73-B075-44D4-BDBB-C8D7B3B0C530}"/>
  </w:font>
  <w:font w:name="Cambria">
    <w:panose1 w:val="02040503050406030204"/>
    <w:charset w:val="00"/>
    <w:family w:val="roman"/>
    <w:pitch w:val="variable"/>
    <w:sig w:usb0="A00002EF" w:usb1="4000004B" w:usb2="00000000" w:usb3="00000000" w:csb0="0000009F" w:csb1="00000000"/>
    <w:embedRegular r:id="rId5" w:fontKey="{EB8B189F-F4B8-422D-BF4C-6431AE7206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59D" w:rsidRPr="0019141A" w:rsidRDefault="0019141A" w:rsidP="0019141A">
    <w:pPr>
      <w:pStyle w:val="Footer"/>
      <w:tabs>
        <w:tab w:val="clear" w:pos="4680"/>
        <w:tab w:val="clear" w:pos="9360"/>
        <w:tab w:val="center" w:pos="2995"/>
      </w:tabs>
      <w:spacing w:before="120"/>
    </w:pPr>
    <w:r>
      <w:t>[3104</w:t>
    </w:r>
    <w:r w:rsidR="007F0237">
      <w:t>-</w:t>
    </w:r>
    <w:fldSimple w:instr=" PAGE  \* MERGEFORMAT ">
      <w:r w:rsidR="0016348E">
        <w:rPr>
          <w:noProof/>
        </w:rPr>
        <w:t>1</w:t>
      </w:r>
    </w:fldSimple>
    <w:r w:rsidR="007F02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37" w:rsidRPr="0019141A" w:rsidRDefault="007F0237" w:rsidP="0019141A">
    <w:pPr>
      <w:pStyle w:val="Footer"/>
      <w:tabs>
        <w:tab w:val="clear" w:pos="4680"/>
        <w:tab w:val="clear" w:pos="9360"/>
        <w:tab w:val="center" w:pos="2995"/>
      </w:tabs>
      <w:spacing w:before="120"/>
    </w:pPr>
    <w:r>
      <w:t>[3104]</w:t>
    </w:r>
    <w:r>
      <w:tab/>
    </w:r>
    <w:fldSimple w:instr=" PAGE  \* MERGEFORMAT ">
      <w:r w:rsidR="001634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A73" w:rsidRDefault="00560A73" w:rsidP="009F0C77">
      <w:r>
        <w:separator/>
      </w:r>
    </w:p>
  </w:footnote>
  <w:footnote w:type="continuationSeparator" w:id="0">
    <w:p w:rsidR="00560A73" w:rsidRDefault="00560A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6AB11"/>
    <w:docVar w:name="CoverBillType" w:val="b"/>
    <w:docVar w:name="docpath" w:val="L:\Council\bills\AGM\18236AB11.DOCX"/>
    <w:docVar w:name="dvBillNumber" w:val="3104"/>
    <w:docVar w:name="dvBillNumberPrefix" w:val="H. "/>
    <w:docVar w:name="dvOriginalBody" w:val="House"/>
    <w:docVar w:name="dvSteno" w:val="AGM"/>
    <w:docVar w:name="NameofBody" w:val="h"/>
    <w:docVar w:name="vgroup2" w:val="Council"/>
  </w:docVars>
  <w:rsids>
    <w:rsidRoot w:val="00B32532"/>
    <w:rsid w:val="00011869"/>
    <w:rsid w:val="000E1785"/>
    <w:rsid w:val="000F40FA"/>
    <w:rsid w:val="0010776B"/>
    <w:rsid w:val="00133E66"/>
    <w:rsid w:val="001435A3"/>
    <w:rsid w:val="0016348E"/>
    <w:rsid w:val="0019141A"/>
    <w:rsid w:val="001D08F2"/>
    <w:rsid w:val="001D525B"/>
    <w:rsid w:val="001D7F4F"/>
    <w:rsid w:val="001F559D"/>
    <w:rsid w:val="00204A6F"/>
    <w:rsid w:val="002321B6"/>
    <w:rsid w:val="00250967"/>
    <w:rsid w:val="002543C8"/>
    <w:rsid w:val="00284AAE"/>
    <w:rsid w:val="002E5912"/>
    <w:rsid w:val="00325348"/>
    <w:rsid w:val="0032732C"/>
    <w:rsid w:val="00336AD0"/>
    <w:rsid w:val="00356047"/>
    <w:rsid w:val="0037079A"/>
    <w:rsid w:val="003D01E8"/>
    <w:rsid w:val="003D350F"/>
    <w:rsid w:val="003E5288"/>
    <w:rsid w:val="003F6D79"/>
    <w:rsid w:val="0041760A"/>
    <w:rsid w:val="00417C01"/>
    <w:rsid w:val="004662A0"/>
    <w:rsid w:val="004809EE"/>
    <w:rsid w:val="004A0C67"/>
    <w:rsid w:val="004E7D54"/>
    <w:rsid w:val="004F5BC3"/>
    <w:rsid w:val="005273C6"/>
    <w:rsid w:val="00530A69"/>
    <w:rsid w:val="00545593"/>
    <w:rsid w:val="00560A73"/>
    <w:rsid w:val="00577C6C"/>
    <w:rsid w:val="005C2FE2"/>
    <w:rsid w:val="005E2BC9"/>
    <w:rsid w:val="00605102"/>
    <w:rsid w:val="006215AA"/>
    <w:rsid w:val="006913C9"/>
    <w:rsid w:val="0069470D"/>
    <w:rsid w:val="00734F00"/>
    <w:rsid w:val="007A70AE"/>
    <w:rsid w:val="007F0237"/>
    <w:rsid w:val="008362E8"/>
    <w:rsid w:val="008A1768"/>
    <w:rsid w:val="008A5C6A"/>
    <w:rsid w:val="008C66D4"/>
    <w:rsid w:val="008E3C5C"/>
    <w:rsid w:val="008F4429"/>
    <w:rsid w:val="0094021A"/>
    <w:rsid w:val="009C6A0B"/>
    <w:rsid w:val="009F0C77"/>
    <w:rsid w:val="009F4DD1"/>
    <w:rsid w:val="00A41684"/>
    <w:rsid w:val="00A64E80"/>
    <w:rsid w:val="00A72BCD"/>
    <w:rsid w:val="00A741D9"/>
    <w:rsid w:val="00A833AB"/>
    <w:rsid w:val="00A94FB2"/>
    <w:rsid w:val="00A9741D"/>
    <w:rsid w:val="00AD4B17"/>
    <w:rsid w:val="00AE1265"/>
    <w:rsid w:val="00B32532"/>
    <w:rsid w:val="00B412D4"/>
    <w:rsid w:val="00BE3C22"/>
    <w:rsid w:val="00C0345E"/>
    <w:rsid w:val="00C34150"/>
    <w:rsid w:val="00C3483A"/>
    <w:rsid w:val="00C443CE"/>
    <w:rsid w:val="00C449B3"/>
    <w:rsid w:val="00C74E9D"/>
    <w:rsid w:val="00C82FD3"/>
    <w:rsid w:val="00C92819"/>
    <w:rsid w:val="00CA1FE4"/>
    <w:rsid w:val="00CC6B7B"/>
    <w:rsid w:val="00CD2089"/>
    <w:rsid w:val="00D73A67"/>
    <w:rsid w:val="00D970A9"/>
    <w:rsid w:val="00DF3845"/>
    <w:rsid w:val="00E41911"/>
    <w:rsid w:val="00E739BF"/>
    <w:rsid w:val="00E92EEF"/>
    <w:rsid w:val="00E96CFA"/>
    <w:rsid w:val="00F21A9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0A73"/>
    <w:rPr>
      <w:rFonts w:ascii="Tahoma" w:hAnsi="Tahoma" w:cs="Tahoma"/>
      <w:sz w:val="16"/>
      <w:szCs w:val="16"/>
    </w:rPr>
  </w:style>
  <w:style w:type="character" w:customStyle="1" w:styleId="BalloonTextChar">
    <w:name w:val="Balloon Text Char"/>
    <w:basedOn w:val="DefaultParagraphFont"/>
    <w:link w:val="BalloonText"/>
    <w:uiPriority w:val="99"/>
    <w:semiHidden/>
    <w:rsid w:val="00560A7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A0C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7CC14-2E45-4F98-8FB2-D91FEA34D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1188</Words>
  <Characters>6016</Characters>
  <Application>Microsoft Office Word</Application>
  <DocSecurity>0</DocSecurity>
  <Lines>176</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2010-12-03T21:02:00Z</cp:lastPrinted>
  <dcterms:created xsi:type="dcterms:W3CDTF">2011-04-14T21:46:00Z</dcterms:created>
  <dcterms:modified xsi:type="dcterms:W3CDTF">2011-04-14T21:46:00Z</dcterms:modified>
</cp:coreProperties>
</file>