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AC3" w:rsidRDefault="00462AC3" w:rsidP="00462AC3">
      <w:pPr>
        <w:pStyle w:val="BillDots"/>
      </w:pPr>
    </w:p>
    <w:p w:rsidR="00462AC3" w:rsidRDefault="00462AC3" w:rsidP="00462AC3">
      <w:pPr>
        <w:pStyle w:val="Numbersforbill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AC3" w:rsidRDefault="00462AC3" w:rsidP="00462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E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36" w:rsidRDefault="00BE1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BE1E36"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BF5">
        <w:t>Section 7</w:t>
      </w:r>
      <w:r w:rsidR="00722BF5">
        <w:noBreakHyphen/>
        <w:t>5</w:t>
      </w:r>
      <w:r w:rsidR="00722BF5">
        <w:noBreakHyphen/>
        <w:t>110 of the 1976 Code is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may not vote in a partisan primary election or partisan advisory referendum unless he has registered as being a member of that party.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722BF5">
        <w:t>‘</w:t>
      </w:r>
      <w:r>
        <w:t xml:space="preserve">I, do solemnly swear (or affirm) that I am a </w:t>
      </w:r>
      <w:r>
        <w:lastRenderedPageBreak/>
        <w:t xml:space="preserve">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722BF5">
        <w:t>’</w:t>
      </w:r>
      <w:r>
        <w:t xml:space="preserve">  Any applicant convicted of fraudulently applying for registration is guilty of perjury and is subject to the penalty for that offense.</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entity charged by law with conducting a primary shall allow an elector to change his political party affiliation by executing an affidavit not later than thirty days before the primary.  </w:t>
      </w:r>
      <w:r>
        <w:rPr>
          <w:u w:val="single"/>
        </w:rPr>
        <w:lastRenderedPageBreak/>
        <w:t>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722BF5"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E36" w:rsidRDefault="00722BF5" w:rsidP="0072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E32DE" w:rsidRDefault="00722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2DE" w:rsidRDefault="00AE32DE" w:rsidP="00AE32DE">
      <w:pPr>
        <w:suppressAutoHyphens/>
      </w:pPr>
    </w:p>
    <w:sectPr w:rsidR="00AE32DE" w:rsidSect="00AE3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E36" w:rsidRDefault="00BE1E36" w:rsidP="009F0C77">
      <w:r>
        <w:separator/>
      </w:r>
    </w:p>
  </w:endnote>
  <w:endnote w:type="continuationSeparator" w:id="0">
    <w:p w:rsidR="00BE1E36" w:rsidRDefault="00BE1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36A8AA-2674-4F3F-A814-E662DD3DC3D6}"/>
    <w:embedBold r:id="rId2" w:fontKey="{E256AB2D-D359-405A-A545-EB6E2114E6B1}"/>
  </w:font>
  <w:font w:name="Calibri">
    <w:panose1 w:val="020F0502020204030204"/>
    <w:charset w:val="00"/>
    <w:family w:val="swiss"/>
    <w:pitch w:val="variable"/>
    <w:sig w:usb0="A00002EF" w:usb1="4000207B" w:usb2="00000000" w:usb3="00000000" w:csb0="0000009F" w:csb1="00000000"/>
    <w:embedRegular r:id="rId3" w:fontKey="{211CB998-0347-4E37-A0CA-A405923ACEAB}"/>
  </w:font>
  <w:font w:name="Cambria">
    <w:panose1 w:val="02040503050406030204"/>
    <w:charset w:val="00"/>
    <w:family w:val="roman"/>
    <w:pitch w:val="variable"/>
    <w:sig w:usb0="A00002EF" w:usb1="4000004B" w:usb2="00000000" w:usb3="00000000" w:csb0="0000009F" w:csb1="00000000"/>
    <w:embedRegular r:id="rId4" w:fontKey="{1FFB054C-A252-4B3F-B3AC-000A5B57B3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71C" w:rsidRPr="00AE32DE" w:rsidRDefault="00AE32DE" w:rsidP="00AE32DE">
    <w:pPr>
      <w:pStyle w:val="Footer"/>
      <w:tabs>
        <w:tab w:val="clear" w:pos="4680"/>
        <w:tab w:val="clear" w:pos="9360"/>
        <w:tab w:val="center" w:pos="2995"/>
      </w:tabs>
      <w:spacing w:before="120"/>
    </w:pPr>
    <w:r>
      <w:t>[3110]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E36" w:rsidRDefault="00BE1E36" w:rsidP="009F0C77">
      <w:r>
        <w:separator/>
      </w:r>
    </w:p>
  </w:footnote>
  <w:footnote w:type="continuationSeparator" w:id="0">
    <w:p w:rsidR="00BE1E36" w:rsidRDefault="00BE1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3AB11"/>
    <w:docVar w:name="CoverBillType" w:val="b"/>
    <w:docVar w:name="docpath" w:val="L:\Council\bills\AGM\18143AB11.DOCX"/>
    <w:docVar w:name="dvBillNumber" w:val="3110"/>
    <w:docVar w:name="dvBillNumberPrefix" w:val="H. "/>
    <w:docVar w:name="dvOriginalBody" w:val="House"/>
    <w:docVar w:name="dvSteno" w:val="AGM"/>
    <w:docVar w:name="NameofBody" w:val="h"/>
    <w:docVar w:name="vgroup2" w:val="Council"/>
  </w:docVars>
  <w:rsids>
    <w:rsidRoot w:val="009E25E2"/>
    <w:rsid w:val="00011869"/>
    <w:rsid w:val="000E1785"/>
    <w:rsid w:val="000F40FA"/>
    <w:rsid w:val="0010776B"/>
    <w:rsid w:val="001109BF"/>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2AC3"/>
    <w:rsid w:val="004809EE"/>
    <w:rsid w:val="00483370"/>
    <w:rsid w:val="004E7D54"/>
    <w:rsid w:val="005273C6"/>
    <w:rsid w:val="00530A69"/>
    <w:rsid w:val="00545593"/>
    <w:rsid w:val="00577C6C"/>
    <w:rsid w:val="005C2FE2"/>
    <w:rsid w:val="005E2BC9"/>
    <w:rsid w:val="00605102"/>
    <w:rsid w:val="006215AA"/>
    <w:rsid w:val="006913C9"/>
    <w:rsid w:val="0069470D"/>
    <w:rsid w:val="00722BF5"/>
    <w:rsid w:val="00734F00"/>
    <w:rsid w:val="007A70AE"/>
    <w:rsid w:val="008362E8"/>
    <w:rsid w:val="008A1768"/>
    <w:rsid w:val="008F4429"/>
    <w:rsid w:val="0094021A"/>
    <w:rsid w:val="009612DA"/>
    <w:rsid w:val="009C6A0B"/>
    <w:rsid w:val="009E25E2"/>
    <w:rsid w:val="009F0C77"/>
    <w:rsid w:val="009F4DD1"/>
    <w:rsid w:val="00A41684"/>
    <w:rsid w:val="00A64E80"/>
    <w:rsid w:val="00A72BCD"/>
    <w:rsid w:val="00A741D9"/>
    <w:rsid w:val="00A833AB"/>
    <w:rsid w:val="00A9741D"/>
    <w:rsid w:val="00AD4B17"/>
    <w:rsid w:val="00AE32DE"/>
    <w:rsid w:val="00B412D4"/>
    <w:rsid w:val="00BD371C"/>
    <w:rsid w:val="00BE1E36"/>
    <w:rsid w:val="00BE3C22"/>
    <w:rsid w:val="00BF52F9"/>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22A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D6415-BD9F-4052-9B3F-E25BA5AB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6086</Characters>
  <Application>Microsoft Office Word</Application>
  <DocSecurity>0</DocSecurity>
  <Lines>50</Lines>
  <Paragraphs>14</Paragraphs>
  <ScaleCrop>false</ScaleCrop>
  <Company> </Company>
  <LinksUpToDate>false</LinksUpToDate>
  <CharactersWithSpaces>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2010-11-17T15:37:00Z</cp:lastPrinted>
  <dcterms:created xsi:type="dcterms:W3CDTF">2010-12-07T22:03:00Z</dcterms:created>
  <dcterms:modified xsi:type="dcterms:W3CDTF">2010-12-07T22:03:00Z</dcterms:modified>
</cp:coreProperties>
</file>