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79" w:rsidRDefault="00785C79" w:rsidP="001D7F4F">
      <w:pPr>
        <w:pStyle w:val="BillDots"/>
      </w:pPr>
      <w:r>
        <w:rPr>
          <w:strike/>
        </w:rPr>
        <w:t>Indicates Matter Stricken</w:t>
      </w:r>
    </w:p>
    <w:p w:rsidR="00785C79" w:rsidRPr="00785C79" w:rsidRDefault="00785C79" w:rsidP="001D7F4F">
      <w:pPr>
        <w:pStyle w:val="BillDots"/>
      </w:pPr>
      <w:r>
        <w:rPr>
          <w:u w:val="single"/>
        </w:rPr>
        <w:t>Indicates New Matter</w:t>
      </w:r>
    </w:p>
    <w:p w:rsidR="00785C79" w:rsidRDefault="00785C79" w:rsidP="001D7F4F">
      <w:pPr>
        <w:pStyle w:val="BillDots"/>
      </w:pPr>
    </w:p>
    <w:p w:rsidR="00785C79" w:rsidRDefault="00785C79" w:rsidP="001D7F4F">
      <w:pPr>
        <w:pStyle w:val="BillDots"/>
      </w:pPr>
      <w:r>
        <w:t>AMENDED</w:t>
      </w:r>
    </w:p>
    <w:p w:rsidR="00785C79" w:rsidRDefault="00785C79" w:rsidP="001D7F4F">
      <w:pPr>
        <w:pStyle w:val="BillDots"/>
      </w:pPr>
      <w:r>
        <w:t>February 1, 2011</w:t>
      </w:r>
    </w:p>
    <w:p w:rsidR="00785C79" w:rsidRDefault="00785C79" w:rsidP="001D7F4F">
      <w:pPr>
        <w:pStyle w:val="BillDots"/>
      </w:pPr>
    </w:p>
    <w:p w:rsidR="00785C79" w:rsidRPr="00785C79" w:rsidRDefault="00785C79" w:rsidP="00785C79">
      <w:pPr>
        <w:pStyle w:val="BillDots"/>
        <w:tabs>
          <w:tab w:val="clear" w:pos="216"/>
          <w:tab w:val="clear" w:pos="432"/>
          <w:tab w:val="clear" w:pos="648"/>
          <w:tab w:val="clear" w:pos="864"/>
          <w:tab w:val="clear" w:pos="1080"/>
          <w:tab w:val="clear" w:pos="1296"/>
          <w:tab w:val="clear" w:pos="5904"/>
          <w:tab w:val="right" w:pos="5933"/>
        </w:tabs>
      </w:pPr>
      <w:r>
        <w:tab/>
      </w:r>
      <w:r>
        <w:rPr>
          <w:b/>
          <w:sz w:val="36"/>
        </w:rPr>
        <w:t>H. 3112</w:t>
      </w:r>
    </w:p>
    <w:p w:rsidR="00785C79" w:rsidRDefault="00785C79" w:rsidP="001D7F4F">
      <w:pPr>
        <w:pStyle w:val="BillDots"/>
      </w:pPr>
    </w:p>
    <w:p w:rsidR="00785C79" w:rsidRDefault="00785C79" w:rsidP="00785C79">
      <w:pPr>
        <w:pStyle w:val="BillDots"/>
        <w:jc w:val="center"/>
      </w:pPr>
      <w:r>
        <w:t>Introduced by Reps. Allison, G.R. Smith and Weeks</w:t>
      </w:r>
    </w:p>
    <w:p w:rsidR="00785C79" w:rsidRDefault="00785C79" w:rsidP="001D7F4F">
      <w:pPr>
        <w:pStyle w:val="BillDots"/>
      </w:pPr>
    </w:p>
    <w:p w:rsidR="00785C79" w:rsidRDefault="00785C79" w:rsidP="001D7F4F">
      <w:pPr>
        <w:pStyle w:val="BillDots"/>
      </w:pPr>
      <w:r>
        <w:t>S. Printed 2/1/11--H.</w:t>
      </w:r>
    </w:p>
    <w:p w:rsidR="00785C79" w:rsidRDefault="00785C79" w:rsidP="001D7F4F">
      <w:pPr>
        <w:pStyle w:val="BillDots"/>
      </w:pPr>
      <w:r>
        <w:t>Read the first time January 11, 2011.</w:t>
      </w:r>
    </w:p>
    <w:p w:rsidR="00785C79" w:rsidRPr="00785C79" w:rsidRDefault="00785C79" w:rsidP="00785C79">
      <w:pPr>
        <w:pStyle w:val="BillDots"/>
        <w:jc w:val="center"/>
      </w:pPr>
      <w:r>
        <w:rPr>
          <w:u w:val="single"/>
        </w:rPr>
        <w:t>            </w:t>
      </w:r>
    </w:p>
    <w:p w:rsidR="00785C79" w:rsidRDefault="00785C79" w:rsidP="001D7F4F">
      <w:pPr>
        <w:pStyle w:val="BillDots"/>
      </w:pPr>
    </w:p>
    <w:p w:rsidR="008A7EEF" w:rsidRDefault="008A7EEF" w:rsidP="001D7F4F">
      <w:pPr>
        <w:pStyle w:val="BillDots"/>
        <w:sectPr w:rsidR="008A7EEF" w:rsidSect="008A7E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3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6A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1960, AS AMENDED, CODE OF LAWS OF SOUTH CAROLINA, 1976, RELATING TO THE ISSUANCE AND USE OF TEMPORARY AND PERMANENT PARKING PLACARDS BY THE DEPARTMENT OF MOTOR VEHICLES, SO AS TO PROVIDE THAT THE DEPARTMENT SHALL ISSUE A SLEEVE WITH A PLACARD TO ALLOW THE HOLDER TO COVER THE PHOTOGRAPH ON THE PLACARD FROM PUBLIC VIEW, AND TO PROVIDE THAT THE PHOTOGRAPH MUST BE SHOWN WHEN IT IS REQUESTED BY A LAW ENFORCEMENT AGENCY OR ITS AGENTS.</w:t>
      </w:r>
    </w:p>
    <w:p w:rsidR="00785C79" w:rsidRDefault="00785C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5BB0">
        <w:t>Section 56</w:t>
      </w:r>
      <w:r w:rsidR="00215BB0">
        <w:noBreakHyphen/>
        <w:t>3</w:t>
      </w:r>
      <w:r w:rsidR="00215BB0">
        <w:noBreakHyphen/>
        <w:t>1960(D) of the 1976 Code, as last amended by Act 24 of 2009, is further amended to read:</w:t>
      </w:r>
    </w:p>
    <w:p w:rsidR="00215BB0"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BB0" w:rsidRDefault="00215B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1865">
        <w:t>“</w:t>
      </w:r>
      <w:r>
        <w:t>(D)</w:t>
      </w:r>
      <w:r>
        <w:tab/>
      </w:r>
      <w:r w:rsidRPr="00A95F9A">
        <w:t xml:space="preserve"> Blue and red placards shall contain the qualified user</w:t>
      </w:r>
      <w:r w:rsidRPr="00215BB0">
        <w:t>’</w:t>
      </w:r>
      <w:r w:rsidRPr="00A95F9A">
        <w:t>s photograph.  The photograph must be taken from the qualified user</w:t>
      </w:r>
      <w:r w:rsidRPr="00215BB0">
        <w:t>’</w:t>
      </w:r>
      <w:r w:rsidRPr="00A95F9A">
        <w:t>s driver</w:t>
      </w:r>
      <w:r w:rsidRPr="00215BB0">
        <w:t>’</w:t>
      </w:r>
      <w:r w:rsidRPr="00A95F9A">
        <w:t xml:space="preserve">s license or identification card on file with the </w:t>
      </w:r>
      <w:r w:rsidR="00785C79" w:rsidRPr="00492A05">
        <w:t xml:space="preserve">department.  </w:t>
      </w:r>
      <w:r w:rsidR="00785C79" w:rsidRPr="00492A05">
        <w:rPr>
          <w:u w:val="single"/>
        </w:rPr>
        <w:t>The user is permitted to cover the portion of the placard that displays the user’s photograph.  The covering must be easily removable and the photograph must be shown when it is requested by a law enforcement agency or its agents.</w:t>
      </w:r>
      <w:r w:rsidR="00785C79" w:rsidRPr="00492A05">
        <w:t xml:space="preserve">  </w:t>
      </w:r>
      <w:r w:rsidR="00785C79" w:rsidRPr="00492A05">
        <w:rPr>
          <w:strike/>
        </w:rPr>
        <w:t>However, a</w:t>
      </w:r>
      <w:r w:rsidR="00785C79" w:rsidRPr="00492A05">
        <w:t xml:space="preserve"> </w:t>
      </w:r>
      <w:r w:rsidR="00785C79" w:rsidRPr="00492A05">
        <w:rPr>
          <w:u w:val="single"/>
        </w:rPr>
        <w:t>A</w:t>
      </w:r>
      <w:r w:rsidR="00785C79" w:rsidRPr="00492A05">
        <w:t xml:space="preserve"> photograph is</w:t>
      </w:r>
      <w:r w:rsidRPr="00A95F9A">
        <w:t xml:space="preserve"> not required for a placard issued to an agency, organization, or facility.</w:t>
      </w:r>
      <w:r>
        <w:t>”</w:t>
      </w:r>
    </w:p>
    <w:p w:rsidR="00FF6A54"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6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5BB0">
        <w:t>2</w:t>
      </w:r>
      <w:r>
        <w:t>.</w:t>
      </w:r>
      <w:r>
        <w:tab/>
        <w:t>This act takes effect upon approval by the Governor.</w:t>
      </w:r>
    </w:p>
    <w:p w:rsidR="00A43D15" w:rsidRDefault="00215B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3D15" w:rsidRDefault="00A43D15" w:rsidP="00FC0430">
      <w:pPr>
        <w:suppressAutoHyphens/>
      </w:pPr>
    </w:p>
    <w:sectPr w:rsidR="00A43D15" w:rsidSect="008A7E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A54" w:rsidRDefault="00FF6A54" w:rsidP="009F0C77">
      <w:r>
        <w:separator/>
      </w:r>
    </w:p>
  </w:endnote>
  <w:endnote w:type="continuationSeparator" w:id="0">
    <w:p w:rsidR="00FF6A54" w:rsidRDefault="00FF6A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0AF74D-4D49-41B6-8105-72319AF203EE}"/>
    <w:embedBold r:id="rId2" w:fontKey="{39DC9A4D-14C8-46C5-8B5E-1BFB5890A498}"/>
  </w:font>
  <w:font w:name="Calibri">
    <w:panose1 w:val="020F0502020204030204"/>
    <w:charset w:val="00"/>
    <w:family w:val="swiss"/>
    <w:pitch w:val="variable"/>
    <w:sig w:usb0="A00002EF" w:usb1="4000207B" w:usb2="00000000" w:usb3="00000000" w:csb0="0000009F" w:csb1="00000000"/>
    <w:embedRegular r:id="rId3" w:fontKey="{E753E6A0-FD63-4820-9613-98BAD3B97975}"/>
  </w:font>
  <w:font w:name="Tahoma">
    <w:panose1 w:val="020B0604030504040204"/>
    <w:charset w:val="00"/>
    <w:family w:val="swiss"/>
    <w:pitch w:val="variable"/>
    <w:sig w:usb0="61002A87" w:usb1="80000000" w:usb2="00000008" w:usb3="00000000" w:csb0="000101FF" w:csb1="00000000"/>
    <w:embedRegular r:id="rId4" w:fontKey="{2E5FF788-CEE0-4CA4-8EAF-11B5FD065C32}"/>
  </w:font>
  <w:font w:name="Cambria">
    <w:panose1 w:val="02040503050406030204"/>
    <w:charset w:val="00"/>
    <w:family w:val="roman"/>
    <w:pitch w:val="variable"/>
    <w:sig w:usb0="A00002EF" w:usb1="4000004B" w:usb2="00000000" w:usb3="00000000" w:csb0="0000009F" w:csb1="00000000"/>
    <w:embedRegular r:id="rId5" w:fontKey="{DE6C1C20-5100-4F31-86E8-3C718F4A1C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F31" w:rsidRPr="00A43D15" w:rsidRDefault="00A43D15" w:rsidP="00A43D15">
    <w:pPr>
      <w:pStyle w:val="Footer"/>
      <w:tabs>
        <w:tab w:val="clear" w:pos="4680"/>
        <w:tab w:val="clear" w:pos="9360"/>
        <w:tab w:val="center" w:pos="2995"/>
      </w:tabs>
      <w:spacing w:before="120"/>
    </w:pPr>
    <w:r>
      <w:t>[3112</w:t>
    </w:r>
    <w:r w:rsidR="008A7EEF">
      <w:t>-</w:t>
    </w:r>
    <w:fldSimple w:instr=" PAGE  \* MERGEFORMAT ">
      <w:r w:rsidR="00FC0430">
        <w:rPr>
          <w:noProof/>
        </w:rPr>
        <w:t>1</w:t>
      </w:r>
    </w:fldSimple>
    <w:r w:rsidR="008A7EE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EEF" w:rsidRPr="00A43D15" w:rsidRDefault="008A7EEF" w:rsidP="00A43D15">
    <w:pPr>
      <w:pStyle w:val="Footer"/>
      <w:tabs>
        <w:tab w:val="clear" w:pos="4680"/>
        <w:tab w:val="clear" w:pos="9360"/>
        <w:tab w:val="center" w:pos="2995"/>
      </w:tabs>
      <w:spacing w:before="120"/>
    </w:pPr>
    <w:r>
      <w:t>[3112]</w:t>
    </w:r>
    <w:r>
      <w:tab/>
    </w:r>
    <w:fldSimple w:instr=" PAGE  \* MERGEFORMAT ">
      <w:r w:rsidR="00FC04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A54" w:rsidRDefault="00FF6A54" w:rsidP="009F0C77">
      <w:r>
        <w:separator/>
      </w:r>
    </w:p>
  </w:footnote>
  <w:footnote w:type="continuationSeparator" w:id="0">
    <w:p w:rsidR="00FF6A54" w:rsidRDefault="00FF6A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0CM11"/>
    <w:docVar w:name="CoverBillType" w:val="b"/>
    <w:docVar w:name="docpath" w:val="L:\Council\bills\SWB\5030CM11.DOCX"/>
    <w:docVar w:name="dvBillNumber" w:val="3112"/>
    <w:docVar w:name="dvBillNumberPrefix" w:val="H. "/>
    <w:docVar w:name="dvOriginalBody" w:val="House"/>
    <w:docVar w:name="dvSteno" w:val="SWB"/>
    <w:docVar w:name="NameofBody" w:val="h"/>
    <w:docVar w:name="vgroup2" w:val="Council"/>
  </w:docVars>
  <w:rsids>
    <w:rsidRoot w:val="0095041F"/>
    <w:rsid w:val="00011869"/>
    <w:rsid w:val="000B34FD"/>
    <w:rsid w:val="000E1785"/>
    <w:rsid w:val="000F40FA"/>
    <w:rsid w:val="0010776B"/>
    <w:rsid w:val="00133E66"/>
    <w:rsid w:val="001435A3"/>
    <w:rsid w:val="001D08F2"/>
    <w:rsid w:val="001D525B"/>
    <w:rsid w:val="001D7F4F"/>
    <w:rsid w:val="00215BB0"/>
    <w:rsid w:val="002321B6"/>
    <w:rsid w:val="00246083"/>
    <w:rsid w:val="00250967"/>
    <w:rsid w:val="002543C8"/>
    <w:rsid w:val="00284AAE"/>
    <w:rsid w:val="002E5912"/>
    <w:rsid w:val="0030091C"/>
    <w:rsid w:val="00325348"/>
    <w:rsid w:val="0032732C"/>
    <w:rsid w:val="00336AD0"/>
    <w:rsid w:val="00364A02"/>
    <w:rsid w:val="0037079A"/>
    <w:rsid w:val="003D01E8"/>
    <w:rsid w:val="003E5288"/>
    <w:rsid w:val="003F6D79"/>
    <w:rsid w:val="0041760A"/>
    <w:rsid w:val="00417C01"/>
    <w:rsid w:val="004809EE"/>
    <w:rsid w:val="004E7D54"/>
    <w:rsid w:val="005273C6"/>
    <w:rsid w:val="00530A69"/>
    <w:rsid w:val="00545593"/>
    <w:rsid w:val="00577C6C"/>
    <w:rsid w:val="005B1865"/>
    <w:rsid w:val="005C2FE2"/>
    <w:rsid w:val="005E2BC9"/>
    <w:rsid w:val="00605102"/>
    <w:rsid w:val="006215AA"/>
    <w:rsid w:val="006913C9"/>
    <w:rsid w:val="0069470D"/>
    <w:rsid w:val="00734F00"/>
    <w:rsid w:val="00785C79"/>
    <w:rsid w:val="007A70AE"/>
    <w:rsid w:val="008362E8"/>
    <w:rsid w:val="008A1768"/>
    <w:rsid w:val="008A5B1C"/>
    <w:rsid w:val="008A7EEF"/>
    <w:rsid w:val="008F4429"/>
    <w:rsid w:val="0094021A"/>
    <w:rsid w:val="0095041F"/>
    <w:rsid w:val="009C6A0B"/>
    <w:rsid w:val="009E5713"/>
    <w:rsid w:val="009F0C77"/>
    <w:rsid w:val="009F4DD1"/>
    <w:rsid w:val="00A0596A"/>
    <w:rsid w:val="00A41684"/>
    <w:rsid w:val="00A43D15"/>
    <w:rsid w:val="00A64E80"/>
    <w:rsid w:val="00A72BCD"/>
    <w:rsid w:val="00A741D9"/>
    <w:rsid w:val="00A833AB"/>
    <w:rsid w:val="00A83F31"/>
    <w:rsid w:val="00A9741D"/>
    <w:rsid w:val="00A97E27"/>
    <w:rsid w:val="00AD4B17"/>
    <w:rsid w:val="00AE7D5B"/>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3966"/>
    <w:rsid w:val="00F840F0"/>
    <w:rsid w:val="00FB0D0D"/>
    <w:rsid w:val="00FB43B4"/>
    <w:rsid w:val="00FC0430"/>
    <w:rsid w:val="00FF6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BB0"/>
    <w:rPr>
      <w:rFonts w:ascii="Tahoma" w:hAnsi="Tahoma" w:cs="Tahoma"/>
      <w:sz w:val="16"/>
      <w:szCs w:val="16"/>
    </w:rPr>
  </w:style>
  <w:style w:type="character" w:customStyle="1" w:styleId="BalloonTextChar">
    <w:name w:val="Balloon Text Char"/>
    <w:basedOn w:val="DefaultParagraphFont"/>
    <w:link w:val="BalloonText"/>
    <w:uiPriority w:val="99"/>
    <w:semiHidden/>
    <w:rsid w:val="00215BB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839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54BB6-5DAB-498B-9520-7889253AF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257</Words>
  <Characters>1248</Characters>
  <Application>Microsoft Office Word</Application>
  <DocSecurity>0</DocSecurity>
  <Lines>59</Lines>
  <Paragraphs>19</Paragraphs>
  <ScaleCrop>false</ScaleCrop>
  <Company> </Company>
  <LinksUpToDate>false</LinksUpToDate>
  <CharactersWithSpaces>1486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2010-12-06T17:02:00Z</cp:lastPrinted>
  <dcterms:created xsi:type="dcterms:W3CDTF">2011-02-01T20:32:00Z</dcterms:created>
  <dcterms:modified xsi:type="dcterms:W3CDTF">2011-02-01T20:32:00Z</dcterms:modified>
</cp:coreProperties>
</file>