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7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19</w:t>
      </w:r>
      <w:r>
        <w:noBreakHyphen/>
        <w:t>1</w:t>
      </w:r>
      <w:r>
        <w:noBreakHyphen/>
        <w:t>180, AS AMENDED, CODE OF LAWS OF SOUTH CAROLINA, 1976, RELATING TO THE ADMISSIBILITY OF OUT</w:t>
      </w:r>
      <w:r>
        <w:noBreakHyphen/>
        <w:t>OF</w:t>
      </w:r>
      <w:r>
        <w:noBreakHyphen/>
        <w:t>COURT STATEMENTS MADE BY CHILDREN UNDER CERTAIN CIRCUMSTANCES, SO AS TO ALLOW THE ADMISSIBILITY OF HEARSAY STATEMENTS MADE TO FORENSIC INTERVIEWERS.</w:t>
      </w:r>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27472C"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626">
        <w:t>Section 19</w:t>
      </w:r>
      <w:r w:rsidR="007E1626">
        <w:noBreakHyphen/>
        <w:t>1</w:t>
      </w:r>
      <w:r w:rsidR="007E1626">
        <w:noBreakHyphen/>
        <w:t>180(G) of the 1976 Code, as last amended by Act 481 of 1992, is further amended to read:</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t xml:space="preserve"> </w:t>
      </w:r>
      <w:r>
        <w:rPr>
          <w:u w:val="single"/>
        </w:rPr>
        <w:t>pursuant to</w:t>
      </w:r>
      <w:r w:rsidRPr="00422378">
        <w:t xml:space="preserve"> this section.</w:t>
      </w:r>
      <w:r>
        <w:t>”</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62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623D" w:rsidRDefault="00E0623D" w:rsidP="00E0623D">
      <w:pPr>
        <w:suppressAutoHyphens/>
      </w:pPr>
    </w:p>
    <w:sectPr w:rsidR="00E0623D" w:rsidSect="00E062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626" w:rsidRDefault="007E1626" w:rsidP="009F0C77">
      <w:r>
        <w:separator/>
      </w:r>
    </w:p>
  </w:endnote>
  <w:endnote w:type="continuationSeparator" w:id="0">
    <w:p w:rsidR="007E1626" w:rsidRDefault="007E16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0D804C-0029-4C33-9990-B411904F7F20}"/>
    <w:embedBold r:id="rId2" w:fontKey="{CDB2D02A-F4F4-4C9D-8073-907E5580E6CD}"/>
  </w:font>
  <w:font w:name="Calibri">
    <w:panose1 w:val="020F0502020204030204"/>
    <w:charset w:val="00"/>
    <w:family w:val="swiss"/>
    <w:pitch w:val="variable"/>
    <w:sig w:usb0="A00002EF" w:usb1="4000207B" w:usb2="00000000" w:usb3="00000000" w:csb0="0000009F" w:csb1="00000000"/>
    <w:embedRegular r:id="rId3" w:fontKey="{C93982CD-4C12-4FF6-8855-DC4941BDC757}"/>
  </w:font>
  <w:font w:name="Tahoma">
    <w:panose1 w:val="020B0604030504040204"/>
    <w:charset w:val="00"/>
    <w:family w:val="swiss"/>
    <w:pitch w:val="variable"/>
    <w:sig w:usb0="61002A87" w:usb1="80000000" w:usb2="00000008" w:usb3="00000000" w:csb0="000101FF" w:csb1="00000000"/>
    <w:embedRegular r:id="rId4" w:fontKey="{DBA3418B-60F3-4313-B4CA-4873C589649E}"/>
  </w:font>
  <w:font w:name="Cambria">
    <w:panose1 w:val="02040503050406030204"/>
    <w:charset w:val="00"/>
    <w:family w:val="roman"/>
    <w:pitch w:val="variable"/>
    <w:sig w:usb0="A00002EF" w:usb1="4000004B" w:usb2="00000000" w:usb3="00000000" w:csb0="0000009F" w:csb1="00000000"/>
    <w:embedRegular r:id="rId5" w:fontKey="{882E7A20-1567-469E-BE07-08D1222B1F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3F" w:rsidRPr="00E0623D" w:rsidRDefault="00E0623D" w:rsidP="00E0623D">
    <w:pPr>
      <w:pStyle w:val="Footer"/>
      <w:tabs>
        <w:tab w:val="clear" w:pos="4680"/>
        <w:tab w:val="clear" w:pos="9360"/>
        <w:tab w:val="center" w:pos="2995"/>
      </w:tabs>
      <w:spacing w:before="120"/>
    </w:pPr>
    <w:r>
      <w:t>[3155]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626" w:rsidRDefault="007E1626" w:rsidP="009F0C77">
      <w:r>
        <w:separator/>
      </w:r>
    </w:p>
  </w:footnote>
  <w:footnote w:type="continuationSeparator" w:id="0">
    <w:p w:rsidR="007E1626" w:rsidRDefault="007E16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0AHB11"/>
    <w:docVar w:name="CoverBillType" w:val="b"/>
    <w:docVar w:name="docpath" w:val="L:\Council\bills\MS\7040AHB11.DOCX"/>
    <w:docVar w:name="dvBillNumber" w:val="3155"/>
    <w:docVar w:name="dvBillNumberPrefix" w:val="H. "/>
    <w:docVar w:name="dvOriginalBody" w:val="House"/>
    <w:docVar w:name="dvSteno" w:val="MS"/>
    <w:docVar w:name="NameofBody" w:val="h"/>
    <w:docVar w:name="vgroup2" w:val="Council"/>
  </w:docVars>
  <w:rsids>
    <w:rsidRoot w:val="00471778"/>
    <w:rsid w:val="00011869"/>
    <w:rsid w:val="000E1785"/>
    <w:rsid w:val="000F40FA"/>
    <w:rsid w:val="0010776B"/>
    <w:rsid w:val="00133E66"/>
    <w:rsid w:val="001435A3"/>
    <w:rsid w:val="001D08F2"/>
    <w:rsid w:val="001D525B"/>
    <w:rsid w:val="001D7F4F"/>
    <w:rsid w:val="00231741"/>
    <w:rsid w:val="002321B6"/>
    <w:rsid w:val="00250967"/>
    <w:rsid w:val="002543C8"/>
    <w:rsid w:val="0027472C"/>
    <w:rsid w:val="00284AAE"/>
    <w:rsid w:val="002E5912"/>
    <w:rsid w:val="00325348"/>
    <w:rsid w:val="0032732C"/>
    <w:rsid w:val="00336AD0"/>
    <w:rsid w:val="0037079A"/>
    <w:rsid w:val="003D01E8"/>
    <w:rsid w:val="003E5288"/>
    <w:rsid w:val="003F6D79"/>
    <w:rsid w:val="0041760A"/>
    <w:rsid w:val="00417C01"/>
    <w:rsid w:val="00471778"/>
    <w:rsid w:val="004809EE"/>
    <w:rsid w:val="004A45A1"/>
    <w:rsid w:val="004E7D54"/>
    <w:rsid w:val="005273C6"/>
    <w:rsid w:val="00530A69"/>
    <w:rsid w:val="00545593"/>
    <w:rsid w:val="00577C6C"/>
    <w:rsid w:val="005C2FE2"/>
    <w:rsid w:val="005E2BC9"/>
    <w:rsid w:val="00605102"/>
    <w:rsid w:val="006215AA"/>
    <w:rsid w:val="006913C9"/>
    <w:rsid w:val="0069470D"/>
    <w:rsid w:val="00734F00"/>
    <w:rsid w:val="007A70AE"/>
    <w:rsid w:val="007E1626"/>
    <w:rsid w:val="008362E8"/>
    <w:rsid w:val="008A1768"/>
    <w:rsid w:val="008F4429"/>
    <w:rsid w:val="0094021A"/>
    <w:rsid w:val="009A343F"/>
    <w:rsid w:val="009C6A0B"/>
    <w:rsid w:val="009F0C77"/>
    <w:rsid w:val="009F4DD1"/>
    <w:rsid w:val="00A41684"/>
    <w:rsid w:val="00A64E80"/>
    <w:rsid w:val="00A72BCD"/>
    <w:rsid w:val="00A741D9"/>
    <w:rsid w:val="00A833AB"/>
    <w:rsid w:val="00A9741D"/>
    <w:rsid w:val="00AB1A6B"/>
    <w:rsid w:val="00AD4B17"/>
    <w:rsid w:val="00B337CB"/>
    <w:rsid w:val="00B412D4"/>
    <w:rsid w:val="00BE3C22"/>
    <w:rsid w:val="00C0345E"/>
    <w:rsid w:val="00C3483A"/>
    <w:rsid w:val="00C74E9D"/>
    <w:rsid w:val="00C82FD3"/>
    <w:rsid w:val="00C85A69"/>
    <w:rsid w:val="00C92819"/>
    <w:rsid w:val="00CC6B7B"/>
    <w:rsid w:val="00CD2089"/>
    <w:rsid w:val="00D73A67"/>
    <w:rsid w:val="00D970A9"/>
    <w:rsid w:val="00DF3845"/>
    <w:rsid w:val="00E0623D"/>
    <w:rsid w:val="00E41911"/>
    <w:rsid w:val="00E92EEF"/>
    <w:rsid w:val="00EE534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626"/>
    <w:rPr>
      <w:rFonts w:ascii="Tahoma" w:hAnsi="Tahoma" w:cs="Tahoma"/>
      <w:sz w:val="16"/>
      <w:szCs w:val="16"/>
    </w:rPr>
  </w:style>
  <w:style w:type="character" w:customStyle="1" w:styleId="BalloonTextChar">
    <w:name w:val="Balloon Text Char"/>
    <w:basedOn w:val="DefaultParagraphFont"/>
    <w:link w:val="BalloonText"/>
    <w:uiPriority w:val="99"/>
    <w:semiHidden/>
    <w:rsid w:val="007E16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92E30-908F-4DE0-AE68-FD4058EB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2010-11-18T14:59:00Z</cp:lastPrinted>
  <dcterms:created xsi:type="dcterms:W3CDTF">2010-12-07T21:53:00Z</dcterms:created>
  <dcterms:modified xsi:type="dcterms:W3CDTF">2010-12-07T21:53:00Z</dcterms:modified>
</cp:coreProperties>
</file>