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00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noBreakHyphen/>
        <w:t>1</w:t>
      </w:r>
      <w:r>
        <w:noBreakHyphen/>
        <w:t>730, AS AMENDED, CODE OF LAWS OF SOUTH CAROLINA, 1976, RELATING TO THE USES ALLOWED FOR LOCAL HOSPITALITY TAX REVENUES, SO AS TO ALLOW THE GOVERNING BODY OF A COUNTY BY ORDINANCE TO USE NOT MORE THAN ONE</w:t>
      </w:r>
      <w:r>
        <w:noBreakHyphen/>
        <w:t>HALF OF THE REVENUES OF THE LOCAL HOSPITALITY TAX IMPOSED BY THE COUNTY FOR COUNTY TRANSPORTATION NEEDS.</w:t>
      </w:r>
    </w:p>
    <w:p w:rsidR="002B00A6" w:rsidRDefault="002B0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00A6" w:rsidRDefault="002B0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00A6" w:rsidRDefault="002B0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684" w:rsidRDefault="00AD6684" w:rsidP="00AD6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730 of the 1976 Code, as last amended by Act 290 of 2010, is further amended by adding a new subsection at the end to read:</w:t>
      </w:r>
    </w:p>
    <w:p w:rsidR="00AD6684" w:rsidRDefault="00AD6684" w:rsidP="00AD6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684" w:rsidRDefault="00AD6684" w:rsidP="00AD6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limit on uses allowed for the revenues of the hospitality tax imposed in a county pursuant to this article, the governing body of a county by ordinance may provide that not more than fifty percent of the revenues of the local hospitality tax imposed by the county may be used for transportation needs in the county.”</w:t>
      </w:r>
    </w:p>
    <w:p w:rsidR="00AD6684" w:rsidRDefault="00AD6684" w:rsidP="00AD6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684" w:rsidRDefault="00AD6684" w:rsidP="00AD6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D0F8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0F89" w:rsidRDefault="00FD0F89" w:rsidP="00FD0F89">
      <w:pPr>
        <w:suppressAutoHyphens/>
      </w:pPr>
    </w:p>
    <w:sectPr w:rsidR="00FD0F89" w:rsidSect="00FD0F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0A6" w:rsidRDefault="002B00A6" w:rsidP="009F0C77">
      <w:r>
        <w:separator/>
      </w:r>
    </w:p>
  </w:endnote>
  <w:endnote w:type="continuationSeparator" w:id="0">
    <w:p w:rsidR="002B00A6" w:rsidRDefault="002B00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93349E-73E7-4480-A2FB-36AEE1A2E03A}"/>
    <w:embedBold r:id="rId2" w:fontKey="{6E055982-A30E-4039-AC6F-A9F85769D6FC}"/>
  </w:font>
  <w:font w:name="Calibri">
    <w:panose1 w:val="020F0502020204030204"/>
    <w:charset w:val="00"/>
    <w:family w:val="swiss"/>
    <w:pitch w:val="variable"/>
    <w:sig w:usb0="A00002EF" w:usb1="4000207B" w:usb2="00000000" w:usb3="00000000" w:csb0="0000009F" w:csb1="00000000"/>
    <w:embedRegular r:id="rId3" w:fontKey="{80F9B1D0-A69E-4E57-B5C0-DE124BF138E5}"/>
  </w:font>
  <w:font w:name="Tahoma">
    <w:panose1 w:val="020B0604030504040204"/>
    <w:charset w:val="00"/>
    <w:family w:val="swiss"/>
    <w:pitch w:val="variable"/>
    <w:sig w:usb0="61002A87" w:usb1="80000000" w:usb2="00000008" w:usb3="00000000" w:csb0="000101FF" w:csb1="00000000"/>
    <w:embedRegular r:id="rId4" w:fontKey="{60D10D94-ED8F-4F78-9A8E-A73F265F52C8}"/>
  </w:font>
  <w:font w:name="Cambria">
    <w:panose1 w:val="02040503050406030204"/>
    <w:charset w:val="00"/>
    <w:family w:val="roman"/>
    <w:pitch w:val="variable"/>
    <w:sig w:usb0="A00002EF" w:usb1="4000004B" w:usb2="00000000" w:usb3="00000000" w:csb0="0000009F" w:csb1="00000000"/>
    <w:embedRegular r:id="rId5" w:fontKey="{F7EEF1CC-7ACF-45DD-95BA-3BDE34A423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A49" w:rsidRPr="00FD0F89" w:rsidRDefault="00FD0F89" w:rsidP="00FD0F89">
    <w:pPr>
      <w:pStyle w:val="Footer"/>
      <w:tabs>
        <w:tab w:val="clear" w:pos="4680"/>
        <w:tab w:val="clear" w:pos="9360"/>
        <w:tab w:val="center" w:pos="2995"/>
      </w:tabs>
      <w:spacing w:before="120"/>
    </w:pPr>
    <w:r>
      <w:t>[3171]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0A6" w:rsidRDefault="002B00A6" w:rsidP="009F0C77">
      <w:r>
        <w:separator/>
      </w:r>
    </w:p>
  </w:footnote>
  <w:footnote w:type="continuationSeparator" w:id="0">
    <w:p w:rsidR="002B00A6" w:rsidRDefault="002B00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04ZW11"/>
    <w:docVar w:name="CoverBillType" w:val="b"/>
    <w:docVar w:name="docpath" w:val="L:\Council\bills\GGS\22704ZW11.DOCX"/>
    <w:docVar w:name="dvBillNumber" w:val="3171"/>
    <w:docVar w:name="dvBillNumberPrefix" w:val="H. "/>
    <w:docVar w:name="dvOriginalBody" w:val="House"/>
    <w:docVar w:name="dvSteno" w:val="GGS"/>
    <w:docVar w:name="NameofBody" w:val="h"/>
    <w:docVar w:name="vgroup2" w:val="Council"/>
  </w:docVars>
  <w:rsids>
    <w:rsidRoot w:val="000C25A5"/>
    <w:rsid w:val="00011869"/>
    <w:rsid w:val="000C25A5"/>
    <w:rsid w:val="000E1785"/>
    <w:rsid w:val="000F40FA"/>
    <w:rsid w:val="0010776B"/>
    <w:rsid w:val="00133E66"/>
    <w:rsid w:val="001435A3"/>
    <w:rsid w:val="001D08F2"/>
    <w:rsid w:val="001D525B"/>
    <w:rsid w:val="001D7F4F"/>
    <w:rsid w:val="002141CF"/>
    <w:rsid w:val="002321B6"/>
    <w:rsid w:val="00250967"/>
    <w:rsid w:val="002543C8"/>
    <w:rsid w:val="00284AAE"/>
    <w:rsid w:val="002B00A6"/>
    <w:rsid w:val="002E5912"/>
    <w:rsid w:val="00325348"/>
    <w:rsid w:val="0032732C"/>
    <w:rsid w:val="00336AD0"/>
    <w:rsid w:val="0037079A"/>
    <w:rsid w:val="003A22D7"/>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42E69"/>
    <w:rsid w:val="007A70AE"/>
    <w:rsid w:val="007C3B9C"/>
    <w:rsid w:val="00810A49"/>
    <w:rsid w:val="008362E8"/>
    <w:rsid w:val="008A1768"/>
    <w:rsid w:val="008F4429"/>
    <w:rsid w:val="0094021A"/>
    <w:rsid w:val="009C6A0B"/>
    <w:rsid w:val="009E4671"/>
    <w:rsid w:val="009F0C77"/>
    <w:rsid w:val="009F4DD1"/>
    <w:rsid w:val="00A41684"/>
    <w:rsid w:val="00A64E80"/>
    <w:rsid w:val="00A72BCD"/>
    <w:rsid w:val="00A741D9"/>
    <w:rsid w:val="00A833AB"/>
    <w:rsid w:val="00A9741D"/>
    <w:rsid w:val="00AD4B17"/>
    <w:rsid w:val="00AD6684"/>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D0F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6684"/>
    <w:rPr>
      <w:rFonts w:ascii="Tahoma" w:hAnsi="Tahoma" w:cs="Tahoma"/>
      <w:sz w:val="16"/>
      <w:szCs w:val="16"/>
    </w:rPr>
  </w:style>
  <w:style w:type="character" w:customStyle="1" w:styleId="BalloonTextChar">
    <w:name w:val="Balloon Text Char"/>
    <w:basedOn w:val="DefaultParagraphFont"/>
    <w:link w:val="BalloonText"/>
    <w:uiPriority w:val="99"/>
    <w:semiHidden/>
    <w:rsid w:val="00AD66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CB1DF-6DFA-4F8D-8B22-395F4434B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839</Characters>
  <Application>Microsoft Office Word</Application>
  <DocSecurity>0</DocSecurity>
  <Lines>6</Lines>
  <Paragraphs>1</Paragraphs>
  <ScaleCrop>false</ScaleCrop>
  <Company> </Company>
  <LinksUpToDate>false</LinksUpToDate>
  <CharactersWithSpaces>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2010-12-07T14:16:00Z</cp:lastPrinted>
  <dcterms:created xsi:type="dcterms:W3CDTF">2010-12-07T21:56:00Z</dcterms:created>
  <dcterms:modified xsi:type="dcterms:W3CDTF">2010-12-07T21:56:00Z</dcterms:modified>
</cp:coreProperties>
</file>