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B17" w:rsidRDefault="00625B17" w:rsidP="00347462">
      <w:pPr>
        <w:pStyle w:val="BillDots"/>
      </w:pPr>
      <w:r>
        <w:rPr>
          <w:strike/>
        </w:rPr>
        <w:t>Indicates Matter Stricken</w:t>
      </w:r>
    </w:p>
    <w:p w:rsidR="00625B17" w:rsidRPr="00625B17" w:rsidRDefault="00625B17" w:rsidP="00347462">
      <w:pPr>
        <w:pStyle w:val="BillDots"/>
      </w:pPr>
      <w:r>
        <w:rPr>
          <w:u w:val="single"/>
        </w:rPr>
        <w:t>Indicates New Matter</w:t>
      </w:r>
    </w:p>
    <w:p w:rsidR="00625B17" w:rsidRDefault="00625B17" w:rsidP="00347462">
      <w:pPr>
        <w:pStyle w:val="BillDots"/>
      </w:pPr>
    </w:p>
    <w:p w:rsidR="00625B17" w:rsidRDefault="00625B17" w:rsidP="00347462">
      <w:pPr>
        <w:pStyle w:val="BillDots"/>
      </w:pPr>
      <w:r>
        <w:t>AMENDED</w:t>
      </w:r>
    </w:p>
    <w:p w:rsidR="00625B17" w:rsidRDefault="00625B17" w:rsidP="00347462">
      <w:pPr>
        <w:pStyle w:val="BillDots"/>
      </w:pPr>
      <w:r>
        <w:t>April 12, 2011</w:t>
      </w:r>
    </w:p>
    <w:p w:rsidR="00625B17" w:rsidRDefault="00625B17" w:rsidP="00347462">
      <w:pPr>
        <w:pStyle w:val="BillDots"/>
      </w:pPr>
    </w:p>
    <w:p w:rsidR="00625B17" w:rsidRPr="00625B17" w:rsidRDefault="00625B17" w:rsidP="00625B17">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625B17" w:rsidRDefault="00625B17" w:rsidP="00347462">
      <w:pPr>
        <w:pStyle w:val="BillDots"/>
      </w:pPr>
    </w:p>
    <w:p w:rsidR="00625B17" w:rsidRDefault="00625B17" w:rsidP="00625B17">
      <w:pPr>
        <w:pStyle w:val="BillDots"/>
        <w:jc w:val="center"/>
      </w:pPr>
      <w:r>
        <w:t>Introduced by Reps. Harrison, G.R. Smith, G.M. Smith and Weeks</w:t>
      </w:r>
    </w:p>
    <w:p w:rsidR="00625B17" w:rsidRDefault="00625B17" w:rsidP="00347462">
      <w:pPr>
        <w:pStyle w:val="BillDots"/>
      </w:pPr>
    </w:p>
    <w:p w:rsidR="00625B17" w:rsidRDefault="00625B17" w:rsidP="00347462">
      <w:pPr>
        <w:pStyle w:val="BillDots"/>
      </w:pPr>
      <w:r>
        <w:t>S. Printed 4/13/11--H.</w:t>
      </w:r>
    </w:p>
    <w:p w:rsidR="00625B17" w:rsidRDefault="00625B17" w:rsidP="00347462">
      <w:pPr>
        <w:pStyle w:val="BillDots"/>
      </w:pPr>
      <w:r>
        <w:t>Read the first time January 11, 2011.</w:t>
      </w:r>
    </w:p>
    <w:p w:rsidR="00625B17" w:rsidRPr="00625B17" w:rsidRDefault="00625B17" w:rsidP="00625B17">
      <w:pPr>
        <w:pStyle w:val="BillDots"/>
        <w:jc w:val="center"/>
      </w:pPr>
      <w:r>
        <w:rPr>
          <w:u w:val="single"/>
        </w:rPr>
        <w:t>            </w:t>
      </w:r>
    </w:p>
    <w:p w:rsidR="00625B17" w:rsidRDefault="00625B17" w:rsidP="00347462">
      <w:pPr>
        <w:pStyle w:val="BillDots"/>
      </w:pPr>
    </w:p>
    <w:p w:rsidR="000A09E8" w:rsidRDefault="000A09E8" w:rsidP="00347462">
      <w:pPr>
        <w:pStyle w:val="BillDots"/>
        <w:sectPr w:rsidR="000A09E8" w:rsidSect="000A09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462" w:rsidRDefault="00347462" w:rsidP="00347462">
      <w:pPr>
        <w:pStyle w:val="BillDots"/>
      </w:pPr>
    </w:p>
    <w:p w:rsidR="00347462" w:rsidRDefault="00347462" w:rsidP="00347462">
      <w:pPr>
        <w:pStyle w:val="Numbersforbill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0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 xml:space="preserve">20, RELATING TO AGENCIES PREVIOUSLY TRANSFERRED TO THE DEPARTMENT OF ALCOHOL AND </w:t>
      </w:r>
      <w:r>
        <w:lastRenderedPageBreak/>
        <w:t>OTHER DRUG ABUSE SERVICES, SO AS TO PROVIDE THAT THE POWER</w:t>
      </w:r>
      <w:r w:rsidR="00F37C5B">
        <w:t>S</w:t>
      </w:r>
      <w:r>
        <w:t xml:space="preserve">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7E22DC" w:rsidRDefault="007E22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w:t>
      </w:r>
      <w:r w:rsidRPr="004B59C2">
        <w:tab/>
        <w:t>This act may be cited as the “Behavioral Health Services Act of 2011”.</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2.</w:t>
      </w:r>
      <w:r w:rsidRPr="004B59C2">
        <w:tab/>
        <w:t>Title 44 of the 1976 Code is amended by adding:</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10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1</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Established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10.(A)</w:t>
      </w:r>
      <w:r w:rsidRPr="004B59C2">
        <w:tab/>
      </w:r>
      <w:r>
        <w:tab/>
      </w:r>
      <w:r w:rsidRPr="004B59C2">
        <w:t>There is created the Department of Behavioral Health Services comprised of the Division of Alcohol and Other Drug Abuse Services, the Division of Mental Health, and the Division of the Continuum of Care for Emotionally Disturbed Children.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shall:</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w:t>
      </w:r>
      <w:r w:rsidRPr="004B59C2">
        <w:tab/>
        <w:t>develop the State Plan for Behavioral Health Services which must provide for a unified system for the delivery of coordinated, client</w:t>
      </w:r>
      <w:r w:rsidRPr="004B59C2">
        <w:noBreakHyphen/>
        <w:t>centered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oversee the administration and delivery of behavioral health services.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20.</w:t>
      </w:r>
      <w:r w:rsidRPr="004B59C2">
        <w:tab/>
        <w:t>(A)</w:t>
      </w:r>
      <w:r w:rsidRPr="004B59C2">
        <w:tab/>
        <w:t>The Governor, with the advice and consent of the Senate, shall appoint the director of the department who shall serve at the pleasure of the Governor and who may be removed pursuant to Section 1</w:t>
      </w:r>
      <w:r w:rsidRPr="004B59C2">
        <w:noBreakHyphen/>
        <w:t>3</w:t>
      </w:r>
      <w:r w:rsidRPr="004B59C2">
        <w:noBreakHyphen/>
        <w:t>240.</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director, who is the chief executive officer of the department, shall employ staff and administer policies and procedures necessary to carry out the provisions of this chapter.</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10</w:t>
      </w:r>
      <w:r>
        <w:noBreakHyphen/>
        <w:t>30.</w:t>
      </w:r>
      <w:r w:rsidRPr="004B59C2">
        <w:tab/>
        <w:t>(A)</w:t>
      </w:r>
      <w:r w:rsidRPr="004B59C2">
        <w:tab/>
        <w:t xml:space="preserve">The department shall promulgate regulations, which must include, but are not limited to, criteria and definitions for eligibility determination, standards for the delivery of services, content,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department also shall promulgate regulations for the licensure and regulation of facilities operated by or under contract with the department, including, but not limited to, standards of care, staff client ratios, client and staff safety and security, </w:t>
      </w:r>
      <w:r w:rsidRPr="004B59C2">
        <w:lastRenderedPageBreak/>
        <w:t>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3</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Administrative Powers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310.</w:t>
      </w:r>
      <w:r w:rsidRPr="004B59C2">
        <w:tab/>
        <w:t xml:space="preserve">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grant and the acceptance of a gift or grant may not incur an obligation on the part of the State.  A gift or grant given to a specific facility, program, or service must be used for that facility, program, or service only, or to its successor.  The department may promulgate rules governing the disposition of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320.</w:t>
      </w:r>
      <w:r w:rsidRPr="004B59C2">
        <w:tab/>
        <w:t>(A)</w:t>
      </w:r>
      <w:r w:rsidRPr="004B59C2">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may enter into contracts for educational and research activities without performance bonds.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330.</w:t>
      </w:r>
      <w:r w:rsidRPr="004B59C2">
        <w:tab/>
      </w:r>
      <w:r w:rsidRPr="004B59C2">
        <w:tab/>
        <w:t xml:space="preserve">The department may acquire motor vehicle liability insurance for employees operating vehicles or private vehicles in connection with their official departmental duties to protect against liability.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340.</w:t>
      </w:r>
      <w:r w:rsidRPr="004B59C2">
        <w:tab/>
      </w:r>
      <w:r w:rsidRPr="004B59C2">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t>Section 44</w:t>
      </w:r>
      <w:r w:rsidRPr="004B59C2">
        <w:noBreakHyphen/>
        <w:t>10</w:t>
      </w:r>
      <w:r w:rsidRPr="004B59C2">
        <w:noBreakHyphen/>
        <w:t>350.</w:t>
      </w:r>
      <w:r w:rsidRPr="004B59C2">
        <w:tab/>
      </w:r>
      <w:r w:rsidRPr="004B59C2">
        <w:tab/>
        <w:t>All departments, officers, agencies, and employees of the State shall cooperate with the Department of Behavioral Health Services in carrying out the department’s functions, duties, and responsibilities.  The Attorney General shall furnish legal services as are necessary to the department.”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3.</w:t>
      </w:r>
      <w:r w:rsidRPr="004B59C2">
        <w:tab/>
        <w:t>Section 1</w:t>
      </w:r>
      <w:r w:rsidRPr="004B59C2">
        <w:noBreakHyphen/>
        <w:t>30</w:t>
      </w:r>
      <w:r w:rsidRPr="004B59C2">
        <w:noBreakHyphen/>
        <w:t>10(A) of the 1976 Code, as last amended by Act 146 of 2010, is further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“(A)</w:t>
      </w:r>
      <w:r w:rsidRPr="004B59C2">
        <w:tab/>
        <w:t xml:space="preserve">There are hereby created, within the executive branch of the state government, the following departments: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1.</w:t>
      </w:r>
      <w:r w:rsidRPr="004B59C2">
        <w:t xml:space="preserve"> </w:t>
      </w:r>
      <w:r w:rsidRPr="004B59C2">
        <w:rPr>
          <w:u w:val="single"/>
        </w:rPr>
        <w:t>(1)</w:t>
      </w:r>
      <w:r w:rsidRPr="004B59C2">
        <w:tab/>
        <w:t xml:space="preserve">Department of Agriculture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2.</w:t>
      </w:r>
      <w:r w:rsidRPr="004B59C2">
        <w:t xml:space="preserve"> </w:t>
      </w:r>
      <w:r w:rsidRPr="004B59C2">
        <w:rPr>
          <w:u w:val="single"/>
        </w:rPr>
        <w:t>(2)</w:t>
      </w:r>
      <w:r w:rsidRPr="004B59C2">
        <w:tab/>
        <w:t xml:space="preserve">Department of </w:t>
      </w:r>
      <w:r w:rsidRPr="004B59C2">
        <w:rPr>
          <w:strike/>
        </w:rPr>
        <w:t>Alcohol and Other Drug Abuse</w:t>
      </w:r>
      <w:r w:rsidRPr="004B59C2">
        <w:t xml:space="preserve"> </w:t>
      </w:r>
      <w:r w:rsidRPr="004B59C2">
        <w:rPr>
          <w:u w:val="single"/>
        </w:rPr>
        <w:t>Behavioral Health</w:t>
      </w:r>
      <w:r w:rsidRPr="004B59C2">
        <w:t xml:space="preserv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3.</w:t>
      </w:r>
      <w:r w:rsidRPr="004B59C2">
        <w:t xml:space="preserve"> </w:t>
      </w:r>
      <w:r w:rsidRPr="004B59C2">
        <w:rPr>
          <w:u w:val="single"/>
        </w:rPr>
        <w:t>(3)</w:t>
      </w:r>
      <w:r w:rsidRPr="004B59C2">
        <w:tab/>
        <w:t xml:space="preserve">Department of Commerce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4.</w:t>
      </w:r>
      <w:r w:rsidRPr="004B59C2">
        <w:t xml:space="preserve"> </w:t>
      </w:r>
      <w:r w:rsidRPr="004B59C2">
        <w:rPr>
          <w:u w:val="single"/>
        </w:rPr>
        <w:t>(4)</w:t>
      </w:r>
      <w:r w:rsidRPr="004B59C2">
        <w:tab/>
        <w:t xml:space="preserve">Department of Corrections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5.</w:t>
      </w:r>
      <w:r w:rsidRPr="004B59C2">
        <w:t xml:space="preserve"> </w:t>
      </w:r>
      <w:r w:rsidRPr="004B59C2">
        <w:rPr>
          <w:u w:val="single"/>
        </w:rPr>
        <w:t>(5)</w:t>
      </w:r>
      <w:r w:rsidRPr="004B59C2">
        <w:tab/>
        <w:t>Department of Disabilities and Special Needs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6.</w:t>
      </w:r>
      <w:r w:rsidRPr="004B59C2">
        <w:t xml:space="preserve"> </w:t>
      </w:r>
      <w:r w:rsidRPr="004B59C2">
        <w:rPr>
          <w:u w:val="single"/>
        </w:rPr>
        <w:t>(6)</w:t>
      </w:r>
      <w:r w:rsidRPr="004B59C2">
        <w:tab/>
        <w:t xml:space="preserve">Department of Education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7.</w:t>
      </w:r>
      <w:r w:rsidRPr="004B59C2">
        <w:t xml:space="preserve"> </w:t>
      </w:r>
      <w:r w:rsidRPr="004B59C2">
        <w:rPr>
          <w:u w:val="single"/>
        </w:rPr>
        <w:t>(7)</w:t>
      </w:r>
      <w:r w:rsidRPr="004B59C2">
        <w:tab/>
        <w:t xml:space="preserve">Department of Health and Environmental Control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8.</w:t>
      </w:r>
      <w:r w:rsidRPr="004B59C2">
        <w:t xml:space="preserve"> </w:t>
      </w:r>
      <w:r w:rsidRPr="004B59C2">
        <w:rPr>
          <w:u w:val="single"/>
        </w:rPr>
        <w:t>(8)</w:t>
      </w:r>
      <w:r w:rsidRPr="004B59C2">
        <w:tab/>
        <w:t xml:space="preserve">Department of Health and Human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9.</w:t>
      </w:r>
      <w:r w:rsidRPr="004B59C2">
        <w:t xml:space="preserve"> </w:t>
      </w:r>
      <w:r w:rsidRPr="004B59C2">
        <w:rPr>
          <w:u w:val="single"/>
        </w:rPr>
        <w:t>(9)</w:t>
      </w:r>
      <w:r w:rsidRPr="004B59C2">
        <w:tab/>
        <w:t xml:space="preserve">Department of Insurance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10.</w:t>
      </w:r>
      <w:r>
        <w:t xml:space="preserve"> </w:t>
      </w:r>
      <w:r w:rsidRPr="004B59C2">
        <w:rPr>
          <w:u w:val="single"/>
        </w:rPr>
        <w:t>(10)</w:t>
      </w:r>
      <w:r w:rsidRPr="004B59C2">
        <w:tab/>
        <w:t xml:space="preserve">Department of Juvenile Justice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11.</w:t>
      </w:r>
      <w:r>
        <w:t xml:space="preserve"> </w:t>
      </w:r>
      <w:r w:rsidRPr="004B59C2">
        <w:rPr>
          <w:u w:val="single"/>
        </w:rPr>
        <w:t>(11)</w:t>
      </w:r>
      <w:r w:rsidRPr="004B59C2">
        <w:tab/>
        <w:t xml:space="preserve">Department of Labor, Licensing and Regulation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12.</w:t>
      </w:r>
      <w:r w:rsidRPr="004B59C2">
        <w:tab/>
      </w:r>
      <w:r w:rsidRPr="004B59C2">
        <w:rPr>
          <w:strike/>
        </w:rPr>
        <w:t>Department of Mental Health</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13.</w:t>
      </w:r>
      <w:r w:rsidRPr="004B59C2">
        <w:t xml:space="preserve"> </w:t>
      </w:r>
      <w:r w:rsidRPr="004B59C2">
        <w:rPr>
          <w:u w:val="single"/>
        </w:rPr>
        <w:t>(12)</w:t>
      </w:r>
      <w:r w:rsidRPr="004B59C2">
        <w:tab/>
        <w:t xml:space="preserve">Department of Natural Resources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14.</w:t>
      </w:r>
      <w:r w:rsidRPr="004B59C2">
        <w:t xml:space="preserve"> </w:t>
      </w:r>
      <w:r w:rsidRPr="004B59C2">
        <w:rPr>
          <w:u w:val="single"/>
        </w:rPr>
        <w:t>(13)</w:t>
      </w:r>
      <w:r w:rsidRPr="004B59C2">
        <w:tab/>
        <w:t xml:space="preserve">Department of Parks, Recreation and Tourism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15.</w:t>
      </w:r>
      <w:r w:rsidRPr="004B59C2">
        <w:t xml:space="preserve"> </w:t>
      </w:r>
      <w:r w:rsidRPr="004B59C2">
        <w:rPr>
          <w:u w:val="single"/>
        </w:rPr>
        <w:t>(14)</w:t>
      </w:r>
      <w:r w:rsidRPr="004B59C2">
        <w:tab/>
        <w:t xml:space="preserve">Department of Probation, Parole and Pardon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16.</w:t>
      </w:r>
      <w:r w:rsidRPr="004B59C2">
        <w:t xml:space="preserve"> </w:t>
      </w:r>
      <w:r w:rsidRPr="004B59C2">
        <w:rPr>
          <w:u w:val="single"/>
        </w:rPr>
        <w:t>(15)</w:t>
      </w:r>
      <w:r w:rsidRPr="004B59C2">
        <w:tab/>
        <w:t xml:space="preserve">Department of Public Safety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17.</w:t>
      </w:r>
      <w:r w:rsidRPr="004B59C2">
        <w:t xml:space="preserve"> </w:t>
      </w:r>
      <w:r w:rsidRPr="004B59C2">
        <w:rPr>
          <w:u w:val="single"/>
        </w:rPr>
        <w:t>(16)</w:t>
      </w:r>
      <w:r w:rsidRPr="004B59C2">
        <w:tab/>
        <w:t xml:space="preserve">Department of Revenue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18.</w:t>
      </w:r>
      <w:r w:rsidRPr="004B59C2">
        <w:t xml:space="preserve"> </w:t>
      </w:r>
      <w:r w:rsidRPr="004B59C2">
        <w:rPr>
          <w:u w:val="single"/>
        </w:rPr>
        <w:t>(17)</w:t>
      </w:r>
      <w:r w:rsidRPr="004B59C2">
        <w:tab/>
        <w:t xml:space="preserve">Department of Social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19.</w:t>
      </w:r>
      <w:r w:rsidRPr="004B59C2">
        <w:t xml:space="preserve"> </w:t>
      </w:r>
      <w:r w:rsidRPr="004B59C2">
        <w:rPr>
          <w:u w:val="single"/>
        </w:rPr>
        <w:t>(18)</w:t>
      </w:r>
      <w:r w:rsidRPr="004B59C2">
        <w:tab/>
        <w:t>Department of Transportation</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20.</w:t>
      </w:r>
      <w:r w:rsidRPr="004B59C2">
        <w:t xml:space="preserve"> </w:t>
      </w:r>
      <w:r w:rsidRPr="004B59C2">
        <w:rPr>
          <w:u w:val="single"/>
        </w:rPr>
        <w:t>(19)</w:t>
      </w:r>
      <w:r w:rsidRPr="004B59C2">
        <w:tab/>
        <w:t xml:space="preserve">Department of </w:t>
      </w:r>
      <w:r w:rsidRPr="004B59C2">
        <w:rPr>
          <w:u w:val="single"/>
        </w:rPr>
        <w:t>Employment and</w:t>
      </w:r>
      <w:r w:rsidRPr="004B59C2">
        <w:t xml:space="preserve"> Workforce”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4.</w:t>
      </w:r>
      <w:r w:rsidRPr="004B59C2">
        <w:tab/>
        <w:t>Section 1</w:t>
      </w:r>
      <w:r w:rsidRPr="004B59C2">
        <w:noBreakHyphen/>
        <w:t>30</w:t>
      </w:r>
      <w:r w:rsidRPr="004B59C2">
        <w:noBreakHyphen/>
        <w:t>20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rsidRPr="004B59C2">
        <w:rPr>
          <w:u w:val="single"/>
        </w:rPr>
        <w:t>(A)</w:t>
      </w:r>
      <w:r w:rsidRPr="004B59C2">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w:t>
      </w:r>
      <w:r w:rsidRPr="004B59C2">
        <w:lastRenderedPageBreak/>
        <w:t xml:space="preserve">transferred to and incorporated in and shall be administered as part of the Department of Alcohol and Other Drug Abuse Services: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A</w:t>
      </w:r>
      <w:r w:rsidRPr="004B59C2">
        <w:rPr>
          <w:u w:val="single"/>
        </w:rPr>
        <w:t>1</w:t>
      </w:r>
      <w:r w:rsidRPr="004B59C2">
        <w:t>)</w:t>
      </w:r>
      <w:r>
        <w:tab/>
      </w:r>
      <w:r w:rsidRPr="004B59C2">
        <w:tab/>
        <w:t>South Carolina Commission on Alcohol and Drug Abuse, formerly provided for at Section 44</w:t>
      </w:r>
      <w:r w:rsidRPr="004B59C2">
        <w:noBreakHyphen/>
        <w:t>49</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B</w:t>
      </w:r>
      <w:r w:rsidRPr="004B59C2">
        <w:rPr>
          <w:u w:val="single"/>
        </w:rPr>
        <w:t>2</w:t>
      </w:r>
      <w:r w:rsidRPr="004B59C2">
        <w:t>)</w:t>
      </w:r>
      <w:r w:rsidRPr="004B59C2">
        <w:tab/>
      </w:r>
      <w:r>
        <w:tab/>
      </w:r>
      <w:r w:rsidRPr="004B59C2">
        <w:t>Drug</w:t>
      </w:r>
      <w:r w:rsidRPr="004B59C2">
        <w:noBreakHyphen/>
        <w:t xml:space="preserve">free Schools and Communities Program in the Governor’s Office, provided for under grant programs.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5.</w:t>
      </w:r>
      <w:r w:rsidRPr="004B59C2">
        <w:tab/>
        <w:t>Chapter 30, Title 1 of the 1976 Code is amended by adding:</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68.</w:t>
      </w:r>
      <w:r w:rsidRPr="004B59C2">
        <w:tab/>
        <w:t>Effective on July 1, 2011, the following agencies, boards, and commissions, including all of the allied, advisory, affiliated, or related entities as well as the employees, funds, property and all contractual rights and obligations associated with any such agency, are transferred to and incorporated in and must be administered as part of the Department of 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Department of Alcohol and Other Drug Abuse Services, formerly provided for at Section 44</w:t>
      </w:r>
      <w:r w:rsidRPr="004B59C2">
        <w:noBreakHyphen/>
        <w:t>49</w:t>
      </w:r>
      <w:r w:rsidRPr="004B59C2">
        <w:noBreakHyphen/>
        <w:t>10, et seq.; and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Department of Mental Health, formerly provided for at Section 44</w:t>
      </w:r>
      <w:r w:rsidRPr="004B59C2">
        <w:noBreakHyphen/>
        <w:t>9</w:t>
      </w:r>
      <w:r w:rsidRPr="004B59C2">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Continuum of Care for Emotionally Disturbed Children, formerly provided for in Section 63</w:t>
      </w:r>
      <w:r w:rsidRPr="004B59C2">
        <w:noBreakHyphen/>
        <w:t>11</w:t>
      </w:r>
      <w:r w:rsidRPr="004B59C2">
        <w:noBreakHyphen/>
        <w:t>1310 et seq.”</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6.</w:t>
      </w:r>
      <w:r w:rsidRPr="004B59C2">
        <w:tab/>
        <w:t>Section 1</w:t>
      </w:r>
      <w:r w:rsidRPr="004B59C2">
        <w:noBreakHyphen/>
        <w:t>30</w:t>
      </w:r>
      <w:r w:rsidRPr="004B59C2">
        <w:noBreakHyphen/>
        <w:t>70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rsidRPr="004B59C2">
        <w:rPr>
          <w:u w:val="single"/>
        </w:rPr>
        <w:t>(A)</w:t>
      </w:r>
      <w:r w:rsidRPr="004B59C2">
        <w:tab/>
      </w:r>
      <w:r>
        <w:tab/>
      </w:r>
      <w:r w:rsidRPr="004B59C2">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w:t>
      </w:r>
      <w:r w:rsidRPr="004B59C2">
        <w:lastRenderedPageBreak/>
        <w:t xml:space="preserve">specifically included under another department, are hereby transferred to and incorporated in and shall be administered as part of the Department of Mental Health to include a Children’s Services Division and shall include: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Department of Mental Health, provided for at Section 44</w:t>
      </w:r>
      <w:r w:rsidRPr="004B59C2">
        <w:noBreakHyphen/>
        <w:t>9</w:t>
      </w:r>
      <w:r w:rsidRPr="004B59C2">
        <w:noBreakHyphen/>
        <w:t>10, et seq.</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7.</w:t>
      </w:r>
      <w:r w:rsidRPr="004B59C2">
        <w:tab/>
        <w:t>Section 1</w:t>
      </w:r>
      <w:r w:rsidRPr="004B59C2">
        <w:noBreakHyphen/>
        <w:t>30</w:t>
      </w:r>
      <w:r w:rsidRPr="004B59C2">
        <w:noBreakHyphen/>
        <w:t>110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110.</w:t>
      </w:r>
      <w:r w:rsidRPr="004B59C2">
        <w:tab/>
        <w:t xml:space="preserve"> 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Continuum of Care for Emotionally Disturbed Children provided for at Section 63</w:t>
      </w:r>
      <w:r w:rsidRPr="004B59C2">
        <w:rPr>
          <w:strike/>
        </w:rPr>
        <w:noBreakHyphen/>
        <w:t>11</w:t>
      </w:r>
      <w:r w:rsidRPr="004B59C2">
        <w:rPr>
          <w:strike/>
        </w:rPr>
        <w:noBreakHyphen/>
        <w:t xml:space="preserve">1310,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Guardian Ad Litem Program, formerly provided for at Section 63</w:t>
      </w:r>
      <w:r w:rsidRPr="004B59C2">
        <w:noBreakHyphen/>
        <w:t>11</w:t>
      </w:r>
      <w:r w:rsidRPr="004B59C2">
        <w:noBreakHyphen/>
        <w:t xml:space="preserve">500,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State Office of Victim’s Assistance, formerly provided for at Section 16</w:t>
      </w:r>
      <w:r w:rsidRPr="004B59C2">
        <w:noBreakHyphen/>
        <w:t>3</w:t>
      </w:r>
      <w:r w:rsidRPr="004B59C2">
        <w:noBreakHyphen/>
        <w:t xml:space="preserve">1110,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Department of Veterans Affairs, formerly provided for at Section 25</w:t>
      </w:r>
      <w:r w:rsidRPr="004B59C2">
        <w:noBreakHyphen/>
        <w:t>11</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Commission on Women, formerly provided for at Section 1</w:t>
      </w:r>
      <w:r w:rsidRPr="004B59C2">
        <w:noBreakHyphen/>
        <w:t>15</w:t>
      </w:r>
      <w:r w:rsidRPr="004B59C2">
        <w:noBreakHyphen/>
        <w:t xml:space="preserve">10, et seq.;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Commission on Aging, formerly provided for at Section 43</w:t>
      </w:r>
      <w:r w:rsidRPr="004B59C2">
        <w:noBreakHyphen/>
        <w:t>21</w:t>
      </w:r>
      <w:r w:rsidRPr="004B59C2">
        <w:noBreakHyphen/>
        <w:t xml:space="preserve">10, et seq.;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Foster Care Review Board, formerly provided for at Section 63</w:t>
      </w:r>
      <w:r w:rsidRPr="004B59C2">
        <w:noBreakHyphen/>
        <w:t>11</w:t>
      </w:r>
      <w:r w:rsidRPr="004B59C2">
        <w:noBreakHyphen/>
        <w:t>720, et seq.</w:t>
      </w:r>
      <w:r w:rsidRPr="004B59C2">
        <w:rPr>
          <w:strik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8.</w:t>
      </w:r>
      <w:r w:rsidRPr="004B59C2">
        <w:tab/>
        <w:t>Chapter 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A09E8">
        <w:tab/>
      </w:r>
      <w:r w:rsidRPr="004B59C2">
        <w:rPr>
          <w:strike/>
        </w:rPr>
        <w:t>State Department</w:t>
      </w:r>
      <w:r w:rsidRPr="004B59C2">
        <w:t xml:space="preserve"> </w:t>
      </w:r>
      <w:r w:rsidRPr="004B59C2">
        <w:rPr>
          <w:u w:val="single"/>
        </w:rPr>
        <w:t>Division</w:t>
      </w:r>
      <w:r w:rsidRPr="004B59C2">
        <w:t xml:space="preserve"> of Mental Health</w:t>
      </w:r>
      <w:r w:rsidRPr="004B59C2">
        <w:rPr>
          <w:u w:val="single"/>
        </w:rPr>
        <w:t xml:space="preserve">, Department of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7E22DC">
        <w:tab/>
      </w:r>
      <w:r w:rsidRPr="004B59C2">
        <w:rPr>
          <w:u w:val="single"/>
        </w:rPr>
        <w:t>Behavioral Health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w:t>
      </w:r>
      <w:r w:rsidRPr="004B59C2">
        <w:tab/>
        <w:t xml:space="preserve">There is </w:t>
      </w:r>
      <w:r w:rsidRPr="004B59C2">
        <w:rPr>
          <w:strike/>
        </w:rPr>
        <w:t>hereby</w:t>
      </w:r>
      <w:r w:rsidRPr="004B59C2">
        <w:t xml:space="preserve"> created </w:t>
      </w:r>
      <w:r w:rsidRPr="004B59C2">
        <w:rPr>
          <w:strike/>
        </w:rPr>
        <w:t>the State Department</w:t>
      </w:r>
      <w:r w:rsidRPr="004B59C2">
        <w:t xml:space="preserve"> </w:t>
      </w:r>
      <w:r w:rsidRPr="004B59C2">
        <w:rPr>
          <w:u w:val="single"/>
        </w:rPr>
        <w:t>in, and under the administration of the Department of Behavioral Health Services, the Division</w:t>
      </w:r>
      <w:r w:rsidRPr="004B59C2">
        <w:t xml:space="preserve"> of Mental Health which </w:t>
      </w:r>
      <w:r w:rsidRPr="004B59C2">
        <w:rPr>
          <w:strike/>
        </w:rPr>
        <w:t>shall have</w:t>
      </w:r>
      <w:r w:rsidRPr="004B59C2">
        <w:t xml:space="preserve"> </w:t>
      </w:r>
      <w:r w:rsidRPr="004B59C2">
        <w:rPr>
          <w:u w:val="single"/>
        </w:rPr>
        <w:t>has</w:t>
      </w:r>
      <w:r w:rsidRPr="004B59C2">
        <w:t xml:space="preserve"> jurisdiction over all of the state’s mental hospitals, clinics and centers</w:t>
      </w:r>
      <w:r w:rsidRPr="004B59C2">
        <w:rPr>
          <w:u w:val="single"/>
        </w:rPr>
        <w:t>,</w:t>
      </w:r>
      <w:r w:rsidRPr="004B59C2">
        <w:t xml:space="preserve"> joint state and community sponsored mental health clinics and centers, and facilities for the treatment and care of alcohol and drug addicts, including the authority to name each facility.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20.</w:t>
      </w:r>
      <w:r w:rsidRPr="004B59C2">
        <w:tab/>
      </w:r>
      <w:r w:rsidRPr="004B59C2">
        <w:tab/>
        <w:t xml:space="preserve">All the powers and duties vested in the South Carolina Mental Health Commission immediately </w:t>
      </w:r>
      <w:r w:rsidRPr="004B59C2">
        <w:rPr>
          <w:strike/>
        </w:rPr>
        <w:t>prior to</w:t>
      </w:r>
      <w:r w:rsidRPr="004B59C2">
        <w:t xml:space="preserve"> </w:t>
      </w:r>
      <w:r w:rsidRPr="004B59C2">
        <w:rPr>
          <w:u w:val="single"/>
        </w:rPr>
        <w:t>before</w:t>
      </w:r>
      <w:r w:rsidRPr="004B59C2">
        <w:t xml:space="preserve"> March 26, 1964</w:t>
      </w:r>
      <w:r w:rsidRPr="004B59C2">
        <w:rPr>
          <w:u w:val="single"/>
        </w:rPr>
        <w:t>, which were transferred to the Department of Mental Health,</w:t>
      </w:r>
      <w:r w:rsidRPr="004B59C2">
        <w:t xml:space="preserve"> are </w:t>
      </w:r>
      <w:r w:rsidRPr="004B59C2">
        <w:rPr>
          <w:strike/>
        </w:rPr>
        <w:t>hereby</w:t>
      </w:r>
      <w:r w:rsidRPr="004B59C2">
        <w:t xml:space="preserve"> transferred to and vested in the </w:t>
      </w:r>
      <w:r w:rsidRPr="004B59C2">
        <w:rPr>
          <w:u w:val="single"/>
        </w:rPr>
        <w:t>Division of Mental Health,</w:t>
      </w:r>
      <w:r w:rsidRPr="004B59C2">
        <w:t xml:space="preserve"> Department of </w:t>
      </w:r>
      <w:r w:rsidRPr="004B59C2">
        <w:rPr>
          <w:strike/>
        </w:rPr>
        <w:t>Mental Health</w:t>
      </w:r>
      <w:r w:rsidRPr="004B59C2">
        <w:t xml:space="preserve"> </w:t>
      </w:r>
      <w:r w:rsidRPr="004B59C2">
        <w:rPr>
          <w:u w:val="single"/>
        </w:rPr>
        <w:t>Behavioral Health Services</w:t>
      </w:r>
      <w:r w:rsidRPr="004B59C2">
        <w:t>.  All records, files</w:t>
      </w:r>
      <w:r w:rsidRPr="004B59C2">
        <w:rPr>
          <w:u w:val="single"/>
        </w:rPr>
        <w:t>,</w:t>
      </w:r>
      <w:r w:rsidRPr="004B59C2">
        <w:t xml:space="preserve"> and other papers belonging to the South Carolina Mental Health Commission </w:t>
      </w:r>
      <w:r w:rsidRPr="004B59C2">
        <w:rPr>
          <w:strike/>
        </w:rPr>
        <w:t>shall</w:t>
      </w:r>
      <w:r w:rsidRPr="004B59C2">
        <w:t xml:space="preserve"> </w:t>
      </w:r>
      <w:r w:rsidRPr="004B59C2">
        <w:rPr>
          <w:u w:val="single"/>
        </w:rPr>
        <w:t>must</w:t>
      </w:r>
      <w:r w:rsidRPr="004B59C2">
        <w:t xml:space="preserve"> be continued as part of the records and files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30.</w:t>
      </w:r>
      <w:r w:rsidRPr="004B59C2">
        <w:tab/>
      </w:r>
      <w:r w:rsidRPr="004B59C2">
        <w:tab/>
        <w:t>(A)(1)</w:t>
      </w:r>
      <w:r w:rsidRPr="004B59C2">
        <w:tab/>
        <w:t xml:space="preserve">There is created the </w:t>
      </w:r>
      <w:r w:rsidRPr="004B59C2">
        <w:rPr>
          <w:strike/>
        </w:rPr>
        <w:t>governing</w:t>
      </w:r>
      <w:r w:rsidRPr="004B59C2">
        <w:t xml:space="preserve"> </w:t>
      </w:r>
      <w:r w:rsidRPr="004B59C2">
        <w:rPr>
          <w:u w:val="single"/>
        </w:rPr>
        <w:t>Advisory</w:t>
      </w:r>
      <w:r w:rsidRPr="004B59C2">
        <w:t xml:space="preserve"> Board for the </w:t>
      </w:r>
      <w:r w:rsidRPr="004B59C2">
        <w:rPr>
          <w:strike/>
        </w:rPr>
        <w:t>State department</w:t>
      </w:r>
      <w:r w:rsidRPr="004B59C2">
        <w:t xml:space="preserve"> </w:t>
      </w:r>
      <w:r w:rsidRPr="004B59C2">
        <w:rPr>
          <w:u w:val="single"/>
        </w:rPr>
        <w:t>Division</w:t>
      </w:r>
      <w:r w:rsidRPr="004B59C2">
        <w:t xml:space="preserve"> of Mental Health known as the South Carolina Mental Health </w:t>
      </w:r>
      <w:r w:rsidRPr="004B59C2">
        <w:rPr>
          <w:strike/>
        </w:rPr>
        <w:t>Commission</w:t>
      </w:r>
      <w:r w:rsidRPr="004B59C2">
        <w:t xml:space="preserve"> </w:t>
      </w:r>
      <w:r w:rsidRPr="004B59C2">
        <w:rPr>
          <w:u w:val="single"/>
        </w:rPr>
        <w:t>Advisory Board</w:t>
      </w:r>
      <w:r w:rsidRPr="004B59C2">
        <w:t xml:space="preserve">.  The </w:t>
      </w:r>
      <w:r w:rsidRPr="004B59C2">
        <w:rPr>
          <w:strike/>
        </w:rPr>
        <w:t>commission</w:t>
      </w:r>
      <w:r w:rsidRPr="004B59C2">
        <w:t xml:space="preserve"> </w:t>
      </w:r>
      <w:r w:rsidRPr="004B59C2">
        <w:rPr>
          <w:u w:val="single"/>
        </w:rPr>
        <w:t>advisory board</w:t>
      </w:r>
      <w:r w:rsidRPr="004B59C2">
        <w:t xml:space="preserve"> consists of seven members appointed by the Governor, upon the advice and consent of the Senate, as follows: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 xml:space="preserve">one member from each of the six congressional districts;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one member from the State at large.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The Governor shall consider consumer and family representation when appointing members.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members serve for terms of five years and until their successors are appointed and qualify.  The terms of no more than two members may expire in one year.  The Governor may remove a member pursuant to the provisions of Section 1</w:t>
      </w:r>
      <w:r w:rsidRPr="004B59C2">
        <w:noBreakHyphen/>
        <w:t>3</w:t>
      </w:r>
      <w:r w:rsidRPr="004B59C2">
        <w:noBreakHyphen/>
        <w:t xml:space="preserve">240.  A </w:t>
      </w:r>
      <w:r w:rsidRPr="004B59C2">
        <w:lastRenderedPageBreak/>
        <w:t xml:space="preserve">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w:t>
      </w:r>
      <w:r w:rsidRPr="004B59C2">
        <w:rPr>
          <w:strike/>
        </w:rPr>
        <w:t>commission</w:t>
      </w:r>
      <w:r w:rsidRPr="004B59C2">
        <w:t xml:space="preserve"> </w:t>
      </w:r>
      <w:r w:rsidRPr="004B59C2">
        <w:rPr>
          <w:u w:val="single"/>
        </w:rPr>
        <w:t>advisory board</w:t>
      </w:r>
      <w:r w:rsidRPr="004B59C2">
        <w:t xml:space="preserve"> shall </w:t>
      </w:r>
      <w:r w:rsidRPr="004B59C2">
        <w:rPr>
          <w:strike/>
        </w:rPr>
        <w:t>determine</w:t>
      </w:r>
      <w:r w:rsidRPr="004B59C2">
        <w:t xml:space="preserve"> </w:t>
      </w:r>
      <w:r w:rsidRPr="004B59C2">
        <w:rPr>
          <w:u w:val="single"/>
        </w:rPr>
        <w:t>advise the division director regarding</w:t>
      </w:r>
      <w:r w:rsidRPr="004B59C2">
        <w:t xml:space="preserve"> policies and </w:t>
      </w:r>
      <w:r w:rsidRPr="004B59C2">
        <w:rPr>
          <w:strike/>
        </w:rPr>
        <w:t>promulgate</w:t>
      </w:r>
      <w:r w:rsidRPr="004B59C2">
        <w:t xml:space="preserve"> regulations governing the operation of the </w:t>
      </w:r>
      <w:r w:rsidRPr="004B59C2">
        <w:rPr>
          <w:strike/>
        </w:rPr>
        <w:t>department and the employment of professional and staff personnel</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members </w:t>
      </w:r>
      <w:r w:rsidRPr="004B59C2">
        <w:rPr>
          <w:strike/>
        </w:rPr>
        <w:t>shall</w:t>
      </w:r>
      <w:r w:rsidRPr="004B59C2">
        <w:t xml:space="preserve"> receive the same subsistence, mileage, and per diem provided by law for members of state boards, committees, and commissions.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40.</w:t>
      </w:r>
      <w:r w:rsidRPr="004B59C2">
        <w:tab/>
      </w:r>
      <w:r w:rsidRPr="004B59C2">
        <w:tab/>
        <w:t xml:space="preserve">The </w:t>
      </w:r>
      <w:r w:rsidRPr="004B59C2">
        <w:rPr>
          <w:strike/>
        </w:rPr>
        <w:t>Mental Health Commission</w:t>
      </w:r>
      <w:r w:rsidRPr="004B59C2">
        <w:t xml:space="preserve"> </w:t>
      </w:r>
      <w:r w:rsidRPr="004B59C2">
        <w:rPr>
          <w:u w:val="single"/>
        </w:rPr>
        <w:t>Director of the Department of Behavioral Health Services</w:t>
      </w:r>
      <w:r w:rsidRPr="004B59C2">
        <w:t xml:space="preserve"> shall appoint and remove </w:t>
      </w:r>
      <w:r w:rsidRPr="004B59C2">
        <w:rPr>
          <w:strike/>
        </w:rPr>
        <w:t>a state director of Mental Health, who is chief executive of the State Department of Mental Health</w:t>
      </w:r>
      <w:r w:rsidRPr="004B59C2">
        <w:t xml:space="preserve"> </w:t>
      </w:r>
      <w:r w:rsidRPr="004B59C2">
        <w:rPr>
          <w:u w:val="single"/>
        </w:rPr>
        <w:t>the director of the Division of Mental Health</w:t>
      </w:r>
      <w:r w:rsidRPr="004B59C2">
        <w:t xml:space="preserve">.  </w:t>
      </w:r>
      <w:r w:rsidRPr="004B59C2">
        <w:rPr>
          <w:strike/>
        </w:rPr>
        <w:t>Subject to the supervision and control of the Mental Health Commission,</w:t>
      </w:r>
      <w:r w:rsidRPr="004B59C2">
        <w:t xml:space="preserve"> The </w:t>
      </w:r>
      <w:r w:rsidRPr="004B59C2">
        <w:rPr>
          <w:strike/>
        </w:rPr>
        <w:t>state</w:t>
      </w:r>
      <w:r w:rsidRPr="004B59C2">
        <w:t xml:space="preserve"> </w:t>
      </w:r>
      <w:r w:rsidRPr="004B59C2">
        <w:rPr>
          <w:u w:val="single"/>
        </w:rPr>
        <w:t>division</w:t>
      </w:r>
      <w:r w:rsidRPr="004B59C2">
        <w:t xml:space="preserve"> director shall administer the policies and regulations established by the </w:t>
      </w:r>
      <w:r w:rsidRPr="004B59C2">
        <w:rPr>
          <w:strike/>
        </w:rPr>
        <w:t>commission</w:t>
      </w:r>
      <w:r w:rsidRPr="004B59C2">
        <w:t xml:space="preserve"> </w:t>
      </w:r>
      <w:r w:rsidRPr="004B59C2">
        <w:rPr>
          <w:u w:val="single"/>
        </w:rPr>
        <w:t>department</w:t>
      </w:r>
      <w:r w:rsidRPr="004B59C2">
        <w:t xml:space="preserve">.  The </w:t>
      </w:r>
      <w:r w:rsidRPr="004B59C2">
        <w:rPr>
          <w:u w:val="single"/>
        </w:rPr>
        <w:t>division</w:t>
      </w:r>
      <w:r w:rsidRPr="004B59C2">
        <w:t xml:space="preserve"> director must be a person of proven executive and administrative ability with appropriate education and substantial experience in the field of mental illness treatment.  The </w:t>
      </w:r>
      <w:r w:rsidRPr="004B59C2">
        <w:rPr>
          <w:u w:val="single"/>
        </w:rPr>
        <w:t>division</w:t>
      </w:r>
      <w:r w:rsidRPr="004B59C2">
        <w:t xml:space="preserve"> director </w:t>
      </w:r>
      <w:r w:rsidRPr="004B59C2">
        <w:rPr>
          <w:strike/>
        </w:rPr>
        <w:t>must</w:t>
      </w:r>
      <w:r w:rsidRPr="004B59C2">
        <w:t xml:space="preserve"> </w:t>
      </w:r>
      <w:r w:rsidRPr="004B59C2">
        <w:rPr>
          <w:u w:val="single"/>
        </w:rPr>
        <w:t>shall</w:t>
      </w:r>
      <w:r w:rsidRPr="004B59C2">
        <w:t xml:space="preserve"> appoint and remove all other officers and employees of the </w:t>
      </w:r>
      <w:r w:rsidRPr="004B59C2">
        <w:rPr>
          <w:strike/>
        </w:rPr>
        <w:t>department</w:t>
      </w:r>
      <w:r w:rsidRPr="004B59C2">
        <w:t xml:space="preserve"> </w:t>
      </w:r>
      <w:r w:rsidRPr="004B59C2">
        <w:rPr>
          <w:u w:val="single"/>
        </w:rPr>
        <w:t>Division</w:t>
      </w:r>
      <w:r w:rsidRPr="004B59C2">
        <w:t xml:space="preserve"> of Mental Health, subject to the approval of the </w:t>
      </w:r>
      <w:r w:rsidRPr="004B59C2">
        <w:rPr>
          <w:strike/>
        </w:rPr>
        <w:t>Mental Health Commission</w:t>
      </w:r>
      <w:r w:rsidRPr="004B59C2">
        <w:t xml:space="preserve"> </w:t>
      </w:r>
      <w:r w:rsidRPr="004B59C2">
        <w:rPr>
          <w:u w:val="single"/>
        </w:rPr>
        <w:t>director of the department</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50.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Mental Health may be divided into </w:t>
      </w:r>
      <w:r w:rsidRPr="004B59C2">
        <w:rPr>
          <w:strike/>
        </w:rPr>
        <w:t>such divisions</w:t>
      </w:r>
      <w:r w:rsidRPr="004B59C2">
        <w:t xml:space="preserve"> </w:t>
      </w:r>
      <w:r w:rsidRPr="004B59C2">
        <w:rPr>
          <w:u w:val="single"/>
        </w:rPr>
        <w:t>offices</w:t>
      </w:r>
      <w:r w:rsidRPr="004B59C2">
        <w:t xml:space="preserve"> as may be authorized by the Director of </w:t>
      </w:r>
      <w:r w:rsidRPr="004B59C2">
        <w:rPr>
          <w:strike/>
        </w:rPr>
        <w:t>Mental Health and approved by the commission</w:t>
      </w:r>
      <w:r w:rsidRPr="004B59C2">
        <w:t xml:space="preserve"> </w:t>
      </w:r>
      <w:r w:rsidRPr="004B59C2">
        <w:rPr>
          <w:u w:val="single"/>
        </w:rPr>
        <w:t>the Department of Behavioral Health Services</w:t>
      </w:r>
      <w:r w:rsidRPr="004B59C2">
        <w:t xml:space="preserve">.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on Alcohol and Drug Addiction which </w:t>
      </w:r>
      <w:r w:rsidRPr="004B59C2">
        <w:rPr>
          <w:strike/>
        </w:rPr>
        <w:t>shall have</w:t>
      </w:r>
      <w:r w:rsidRPr="004B59C2">
        <w:t xml:space="preserve"> </w:t>
      </w:r>
      <w:r w:rsidRPr="004B59C2">
        <w:rPr>
          <w:u w:val="single"/>
        </w:rPr>
        <w:t>has</w:t>
      </w:r>
      <w:r w:rsidRPr="004B59C2">
        <w:t xml:space="preserve"> primary responsibility in the State for treatment of alcohol and drug addicts.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for Long Term Care which </w:t>
      </w:r>
      <w:r w:rsidRPr="004B59C2">
        <w:rPr>
          <w:strike/>
        </w:rPr>
        <w:t>shall have</w:t>
      </w:r>
      <w:r w:rsidRPr="004B59C2">
        <w:t xml:space="preserve"> </w:t>
      </w:r>
      <w:r w:rsidRPr="004B59C2">
        <w:rPr>
          <w:u w:val="single"/>
        </w:rPr>
        <w:t>has</w:t>
      </w:r>
      <w:r w:rsidRPr="004B59C2">
        <w:t xml:space="preserve"> primary responsibility for care and treatment of elderly persons with mental and physical disabilities to the extent that their needs are not met in other facilities either public or private.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60.</w:t>
      </w:r>
      <w:r w:rsidRPr="004B59C2">
        <w:tab/>
      </w:r>
      <w:r w:rsidRPr="004B59C2">
        <w:tab/>
        <w:t xml:space="preserve">The Director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may appoint a director of each hospital.  Each director must be knowledgeable in the treatment of the mentally ill and in hospital administration.  The director of each hospital under the jurisdiction </w:t>
      </w:r>
      <w:r w:rsidRPr="004B59C2">
        <w:lastRenderedPageBreak/>
        <w:t xml:space="preserve">of the </w:t>
      </w:r>
      <w:r w:rsidRPr="004B59C2">
        <w:rPr>
          <w:strike/>
        </w:rPr>
        <w:t>Department</w:t>
      </w:r>
      <w:r w:rsidRPr="004B59C2">
        <w:t xml:space="preserve"> </w:t>
      </w:r>
      <w:r w:rsidRPr="004B59C2">
        <w:rPr>
          <w:u w:val="single"/>
        </w:rPr>
        <w:t>Division</w:t>
      </w:r>
      <w:r w:rsidRPr="004B59C2">
        <w:t xml:space="preserve"> of Mental Health is responsible for the employment of all personnel at the hospital, subject to the approval of the director of the </w:t>
      </w:r>
      <w:r w:rsidRPr="004B59C2">
        <w:rPr>
          <w:strike/>
        </w:rPr>
        <w:t>department</w:t>
      </w:r>
      <w:r w:rsidRPr="004B59C2">
        <w:t xml:space="preserve"> </w:t>
      </w:r>
      <w:r w:rsidRPr="004B59C2">
        <w:rPr>
          <w:u w:val="single"/>
        </w:rPr>
        <w:t>division</w:t>
      </w:r>
      <w:r w:rsidRPr="004B59C2">
        <w:t xml:space="preserve">.  The director of the </w:t>
      </w:r>
      <w:r w:rsidRPr="004B59C2">
        <w:rPr>
          <w:strike/>
        </w:rPr>
        <w:t>department</w:t>
      </w:r>
      <w:r w:rsidRPr="004B59C2">
        <w:t xml:space="preserve"> </w:t>
      </w:r>
      <w:r w:rsidRPr="004B59C2">
        <w:rPr>
          <w:u w:val="single"/>
        </w:rPr>
        <w:t>division</w:t>
      </w:r>
      <w:r w:rsidRPr="004B59C2">
        <w:t xml:space="preserve"> may serve as director of one or more hospitals or other mental health facilities.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70.</w:t>
      </w:r>
      <w:r w:rsidRPr="004B59C2">
        <w:tab/>
      </w:r>
      <w:r w:rsidRPr="004B59C2">
        <w:tab/>
        <w:t xml:space="preserve">The </w:t>
      </w:r>
      <w:r w:rsidRPr="004B59C2">
        <w:rPr>
          <w:strike/>
        </w:rPr>
        <w:t>State department</w:t>
      </w:r>
      <w:r w:rsidRPr="004B59C2">
        <w:t xml:space="preserve"> </w:t>
      </w:r>
      <w:r w:rsidRPr="004B59C2">
        <w:rPr>
          <w:u w:val="single"/>
        </w:rPr>
        <w:t>Division</w:t>
      </w:r>
      <w:r w:rsidRPr="004B59C2">
        <w:t xml:space="preserve"> of Mental Health is </w:t>
      </w:r>
      <w:r w:rsidRPr="004B59C2">
        <w:rPr>
          <w:strike/>
        </w:rPr>
        <w:t>hereby</w:t>
      </w:r>
      <w:r w:rsidRPr="004B59C2">
        <w:t xml:space="preserve"> designated as the state’s mental health authority for purposes of administering federal funds allotted to South Carolina under the provisions of the National Mental Health Act, as amended.  The </w:t>
      </w:r>
      <w:r w:rsidRPr="004B59C2">
        <w:rPr>
          <w:strike/>
        </w:rPr>
        <w:t>State department</w:t>
      </w:r>
      <w:r w:rsidRPr="004B59C2">
        <w:t xml:space="preserve"> </w:t>
      </w:r>
      <w:r w:rsidRPr="004B59C2">
        <w:rPr>
          <w:u w:val="single"/>
        </w:rPr>
        <w:t>Division</w:t>
      </w:r>
      <w:r w:rsidRPr="004B59C2">
        <w:t xml:space="preserve"> of Mental Health is further designated as the state agency authorized to administer minimum standards and requirements for mental health clinics as conditions for participation in federal</w:t>
      </w:r>
      <w:r w:rsidRPr="004B59C2">
        <w:noBreakHyphen/>
        <w:t>state grants</w:t>
      </w:r>
      <w:r w:rsidRPr="004B59C2">
        <w:noBreakHyphen/>
        <w:t>in</w:t>
      </w:r>
      <w:r w:rsidRPr="004B59C2">
        <w:noBreakHyphen/>
        <w:t xml:space="preserve">aid under the provisions of the National Mental Health Act, as amended, and is authorized to promote and develop community mental health outpatient clinics.  Provided, that nothing in this article </w:t>
      </w:r>
      <w:r w:rsidRPr="004B59C2">
        <w:rPr>
          <w:strike/>
        </w:rPr>
        <w:t>shall</w:t>
      </w:r>
      <w:r w:rsidRPr="004B59C2">
        <w:t xml:space="preserve"> </w:t>
      </w:r>
      <w:r w:rsidRPr="004B59C2">
        <w:rPr>
          <w:u w:val="single"/>
        </w:rPr>
        <w:t>may</w:t>
      </w:r>
      <w:r w:rsidRPr="004B59C2">
        <w:t xml:space="preserve"> be construed to prohibit the operation of outpatient mental health clinics by the </w:t>
      </w:r>
      <w:r w:rsidRPr="004B59C2">
        <w:rPr>
          <w:strike/>
        </w:rPr>
        <w:t>South Carolina Medical College Hospital</w:t>
      </w:r>
      <w:r w:rsidRPr="004B59C2">
        <w:t xml:space="preserve"> </w:t>
      </w:r>
      <w:r w:rsidRPr="004B59C2">
        <w:rPr>
          <w:u w:val="single"/>
        </w:rPr>
        <w:t>Medical University of South Carolina</w:t>
      </w:r>
      <w:r w:rsidRPr="004B59C2">
        <w:t xml:space="preserve"> in Charleston.  Provided, further, that nothing </w:t>
      </w:r>
      <w:r w:rsidRPr="004B59C2">
        <w:rPr>
          <w:strike/>
        </w:rPr>
        <w:t>herein shall</w:t>
      </w:r>
      <w:r w:rsidRPr="004B59C2">
        <w:t xml:space="preserve"> </w:t>
      </w:r>
      <w:r w:rsidRPr="004B59C2">
        <w:rPr>
          <w:u w:val="single"/>
        </w:rPr>
        <w:t>in this chapter may</w:t>
      </w:r>
      <w:r w:rsidRPr="004B59C2">
        <w:t xml:space="preserve"> be construed to include any of the functions or responsibilities now granted the Department of Health and Environmental Control, or the administration of the State Hospital Construction Act (Hill</w:t>
      </w:r>
      <w:r w:rsidRPr="004B59C2">
        <w:noBreakHyphen/>
        <w:t>Burton Act)</w:t>
      </w:r>
      <w:r w:rsidRPr="004B59C2">
        <w:rPr>
          <w:strike/>
        </w:rPr>
        <w:t>, as provided in the 1976 Code of Laws and amendments thereto</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80.</w:t>
      </w:r>
      <w:r w:rsidRPr="004B59C2">
        <w:tab/>
      </w:r>
      <w:r w:rsidRPr="004B59C2">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59C2">
        <w:rPr>
          <w:strike/>
        </w:rPr>
        <w:t>shall</w:t>
      </w:r>
      <w:r w:rsidRPr="004B59C2">
        <w:t xml:space="preserve"> </w:t>
      </w:r>
      <w:r w:rsidRPr="004B59C2">
        <w:rPr>
          <w:u w:val="single"/>
        </w:rPr>
        <w:t>are</w:t>
      </w:r>
      <w:r w:rsidRPr="004B59C2">
        <w:t xml:space="preserve"> not </w:t>
      </w:r>
      <w:r w:rsidRPr="004B59C2">
        <w:rPr>
          <w:strike/>
        </w:rPr>
        <w:t>be</w:t>
      </w:r>
      <w:r w:rsidRPr="004B59C2">
        <w:t xml:space="preserve"> considered fees from paying patients under the terms of Act No. 1100 of 1964 but may be utilized by the </w:t>
      </w:r>
      <w:r w:rsidRPr="004B59C2">
        <w:rPr>
          <w:strike/>
        </w:rPr>
        <w:t>State department</w:t>
      </w:r>
      <w:r w:rsidRPr="004B59C2">
        <w:t xml:space="preserve"> </w:t>
      </w:r>
      <w:r w:rsidRPr="004B59C2">
        <w:rPr>
          <w:u w:val="single"/>
        </w:rPr>
        <w:t>Division</w:t>
      </w:r>
      <w:r w:rsidRPr="004B59C2">
        <w:t xml:space="preserve"> of Mental Health to improve South Carolina’s comprehensive mental health program.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90.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 xml:space="preserve">form a body corporate in deed and in law with all the powers incident to corporations;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 xml:space="preserve">cooperate with persons in charge of </w:t>
      </w:r>
      <w:r w:rsidRPr="004B59C2">
        <w:rPr>
          <w:strike/>
        </w:rPr>
        <w:t>penal</w:t>
      </w:r>
      <w:r w:rsidRPr="004B59C2">
        <w:t xml:space="preserve"> </w:t>
      </w:r>
      <w:r w:rsidRPr="004B59C2">
        <w:rPr>
          <w:u w:val="single"/>
        </w:rPr>
        <w:t>correctional</w:t>
      </w:r>
      <w:r w:rsidRPr="004B59C2">
        <w:t xml:space="preserve"> institutions in this State for the purpose of providing proper care </w:t>
      </w:r>
      <w:r w:rsidRPr="004B59C2">
        <w:lastRenderedPageBreak/>
        <w:t xml:space="preserve">and treatment for mental patients confined in </w:t>
      </w:r>
      <w:r w:rsidRPr="004B59C2">
        <w:rPr>
          <w:strike/>
        </w:rPr>
        <w:t>penal</w:t>
      </w:r>
      <w:r w:rsidRPr="004B59C2">
        <w:t xml:space="preserve"> </w:t>
      </w:r>
      <w:r w:rsidRPr="004B59C2">
        <w:rPr>
          <w:u w:val="single"/>
        </w:rPr>
        <w:t>these</w:t>
      </w:r>
      <w:r w:rsidRPr="004B59C2">
        <w:t xml:space="preserve"> institutions because of emergency;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 xml:space="preserve">inaugurate and maintain an appropriate mental health education and public relations program;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 xml:space="preserve">collect statistics bearing on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 xml:space="preserve">provide vocational training and medical treatment which must tend to the mental and physical betterment of patients and which is designed to lessen the increase of mental illness, drug addiction, and alcoholism;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 xml:space="preserve">encourage the directors of hospitals and their medical staffs in the investigation and study of these subjects and of mental health treatment in general;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may: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 xml:space="preserve">require reports from the director of a state hospital relating to the admission, examination, diagnosis, discharge, or conditional discharge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 xml:space="preserve">investigate complaints made by a patient or by a person on behalf of a patient;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(4)</w:t>
      </w:r>
      <w:r w:rsidRPr="004B59C2">
        <w:tab/>
        <w:t xml:space="preserve">adopt regulations not inconsistent with this chapter, Chapter 11, Chapter 13, </w:t>
      </w:r>
      <w:r w:rsidRPr="004B59C2">
        <w:rPr>
          <w:strike/>
        </w:rPr>
        <w:t>Article 1 of</w:t>
      </w:r>
      <w:r w:rsidRPr="004B59C2">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(5)</w:t>
      </w:r>
      <w:r w:rsidRPr="004B59C2">
        <w:tab/>
        <w:t xml:space="preserve">take appropriate action to initiate and develop relationships and agreements with state, local, federal, and private agencies, hospitals, and clinics as the commission considers necessary to </w:t>
      </w:r>
      <w:r w:rsidRPr="004B59C2">
        <w:lastRenderedPageBreak/>
        <w:t xml:space="preserve">increase and enhance the accessibility and delivery of emergency and all other types of mental health services.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110.</w:t>
      </w:r>
      <w:r w:rsidRPr="004B59C2">
        <w:tab/>
      </w:r>
      <w:r w:rsidRPr="004B59C2">
        <w:tab/>
        <w:t xml:space="preserve">The </w:t>
      </w:r>
      <w:r w:rsidRPr="004B59C2">
        <w:rPr>
          <w:strike/>
        </w:rPr>
        <w:t>Mental Health Commission</w:t>
      </w:r>
      <w:r w:rsidRPr="004B59C2">
        <w:t xml:space="preserve"> </w:t>
      </w:r>
      <w:r w:rsidRPr="004B59C2">
        <w:rPr>
          <w:u w:val="single"/>
        </w:rPr>
        <w:t>director</w:t>
      </w:r>
      <w:r w:rsidRPr="004B59C2">
        <w:t xml:space="preserve"> may accept on behalf of the </w:t>
      </w:r>
      <w:r w:rsidRPr="004B59C2">
        <w:rPr>
          <w:strike/>
        </w:rPr>
        <w:t>department</w:t>
      </w:r>
      <w:r w:rsidRPr="004B59C2">
        <w:t xml:space="preserve"> </w:t>
      </w:r>
      <w:r w:rsidRPr="004B59C2">
        <w:rPr>
          <w:u w:val="single"/>
        </w:rPr>
        <w:t>Division</w:t>
      </w:r>
      <w:r w:rsidRPr="004B59C2">
        <w:t xml:space="preserve"> of Mental Health or any of its facilities or services, gifts, bequests, devises, grants, donations of money or real and personal property of whatever kind, but </w:t>
      </w:r>
      <w:r w:rsidRPr="004B59C2">
        <w:rPr>
          <w:strike/>
        </w:rPr>
        <w:t>no such</w:t>
      </w:r>
      <w:r w:rsidRPr="004B59C2">
        <w:t xml:space="preserve"> </w:t>
      </w:r>
      <w:r w:rsidRPr="004B59C2">
        <w:rPr>
          <w:u w:val="single"/>
        </w:rPr>
        <w:t>a</w:t>
      </w:r>
      <w:r w:rsidRPr="004B59C2">
        <w:t xml:space="preserve"> gift or grant </w:t>
      </w:r>
      <w:r w:rsidRPr="004B59C2">
        <w:rPr>
          <w:strike/>
        </w:rPr>
        <w:t>shall</w:t>
      </w:r>
      <w:r w:rsidRPr="004B59C2">
        <w:t xml:space="preserve"> </w:t>
      </w:r>
      <w:r w:rsidRPr="004B59C2">
        <w:rPr>
          <w:u w:val="single"/>
        </w:rPr>
        <w:t>may not</w:t>
      </w:r>
      <w:r w:rsidRPr="004B59C2">
        <w:t xml:space="preserve"> be accepted upon the condition that it </w:t>
      </w:r>
      <w:r w:rsidRPr="004B59C2">
        <w:rPr>
          <w:strike/>
        </w:rPr>
        <w:t>shall</w:t>
      </w:r>
      <w:r w:rsidRPr="004B59C2">
        <w:t xml:space="preserve"> diminish an obligation due the department.  The </w:t>
      </w:r>
      <w:r w:rsidRPr="004B59C2">
        <w:rPr>
          <w:strike/>
        </w:rPr>
        <w:t>Commission</w:t>
      </w:r>
      <w:r w:rsidRPr="004B59C2">
        <w:t xml:space="preserve"> </w:t>
      </w:r>
      <w:r w:rsidRPr="004B59C2">
        <w:rPr>
          <w:u w:val="single"/>
        </w:rPr>
        <w:t>director</w:t>
      </w:r>
      <w:r w:rsidRPr="004B59C2">
        <w:t xml:space="preserve"> may refuse to accept </w:t>
      </w:r>
      <w:r w:rsidRPr="004B59C2">
        <w:rPr>
          <w:strike/>
        </w:rPr>
        <w:t>any such</w:t>
      </w:r>
      <w:r w:rsidRPr="004B59C2">
        <w:t xml:space="preserve"> </w:t>
      </w:r>
      <w:r w:rsidRPr="004B59C2">
        <w:rPr>
          <w:u w:val="single"/>
        </w:rPr>
        <w:t>this</w:t>
      </w:r>
      <w:r w:rsidRPr="004B59C2">
        <w:t xml:space="preserve"> gift or grant and the acceptance of </w:t>
      </w:r>
      <w:r w:rsidRPr="004B59C2">
        <w:rPr>
          <w:strike/>
        </w:rPr>
        <w:t>any such</w:t>
      </w:r>
      <w:r w:rsidRPr="004B59C2">
        <w:t xml:space="preserve"> </w:t>
      </w:r>
      <w:r w:rsidRPr="004B59C2">
        <w:rPr>
          <w:u w:val="single"/>
        </w:rPr>
        <w:t>this</w:t>
      </w:r>
      <w:r w:rsidRPr="004B59C2">
        <w:t xml:space="preserve"> gift or grant </w:t>
      </w:r>
      <w:r w:rsidRPr="004B59C2">
        <w:rPr>
          <w:strike/>
        </w:rPr>
        <w:t>shall</w:t>
      </w:r>
      <w:r w:rsidRPr="004B59C2">
        <w:t xml:space="preserve"> </w:t>
      </w:r>
      <w:r w:rsidRPr="004B59C2">
        <w:rPr>
          <w:u w:val="single"/>
        </w:rPr>
        <w:t>may</w:t>
      </w:r>
      <w:r w:rsidRPr="004B59C2">
        <w:t xml:space="preserve"> not incur </w:t>
      </w:r>
      <w:r w:rsidRPr="004B59C2">
        <w:rPr>
          <w:strike/>
        </w:rPr>
        <w:t>any</w:t>
      </w:r>
      <w:r w:rsidRPr="004B59C2">
        <w:t xml:space="preserve"> </w:t>
      </w:r>
      <w:r w:rsidRPr="004B59C2">
        <w:rPr>
          <w:u w:val="single"/>
        </w:rPr>
        <w:t>an</w:t>
      </w:r>
      <w:r w:rsidRPr="004B59C2">
        <w:t xml:space="preserve"> obligation on the part of the State.  </w:t>
      </w:r>
      <w:r w:rsidRPr="004B59C2">
        <w:rPr>
          <w:strike/>
        </w:rPr>
        <w:t>Any</w:t>
      </w:r>
      <w:r w:rsidRPr="004B59C2">
        <w:t xml:space="preserve"> </w:t>
      </w:r>
      <w:r w:rsidRPr="004B59C2">
        <w:rPr>
          <w:u w:val="single"/>
        </w:rPr>
        <w:t>A</w:t>
      </w:r>
      <w:r w:rsidRPr="004B59C2">
        <w:t xml:space="preserve"> gift or grant given to a specific facility or service </w:t>
      </w:r>
      <w:r w:rsidRPr="004B59C2">
        <w:rPr>
          <w:strike/>
        </w:rPr>
        <w:t>shall</w:t>
      </w:r>
      <w:r w:rsidRPr="004B59C2">
        <w:t xml:space="preserve"> </w:t>
      </w:r>
      <w:r w:rsidRPr="004B59C2">
        <w:rPr>
          <w:u w:val="single"/>
        </w:rPr>
        <w:t>must</w:t>
      </w:r>
      <w:r w:rsidRPr="004B59C2">
        <w:t xml:space="preserve"> be used for that facility or service only, or to its successor.  The </w:t>
      </w:r>
      <w:r w:rsidRPr="004B59C2">
        <w:rPr>
          <w:strike/>
        </w:rPr>
        <w:t>Commission</w:t>
      </w:r>
      <w:r w:rsidRPr="004B59C2">
        <w:t xml:space="preserve"> </w:t>
      </w:r>
      <w:r w:rsidRPr="004B59C2">
        <w:rPr>
          <w:u w:val="single"/>
        </w:rPr>
        <w:t>director</w:t>
      </w:r>
      <w:r w:rsidRPr="004B59C2">
        <w:t xml:space="preserve"> may </w:t>
      </w:r>
      <w:r w:rsidRPr="004B59C2">
        <w:rPr>
          <w:strike/>
        </w:rPr>
        <w:t>promulgate</w:t>
      </w:r>
      <w:r w:rsidRPr="004B59C2">
        <w:t xml:space="preserve"> </w:t>
      </w:r>
      <w:r w:rsidRPr="004B59C2">
        <w:rPr>
          <w:u w:val="single"/>
        </w:rPr>
        <w:t>make</w:t>
      </w:r>
      <w:r w:rsidRPr="004B59C2">
        <w:t xml:space="preserve"> rules and </w:t>
      </w:r>
      <w:r w:rsidRPr="004B59C2">
        <w:rPr>
          <w:u w:val="single"/>
        </w:rPr>
        <w:t>promulgate</w:t>
      </w:r>
      <w:r w:rsidRPr="004B59C2">
        <w:t xml:space="preserve"> regulations governing the disposition of </w:t>
      </w:r>
      <w:r w:rsidRPr="004B59C2">
        <w:rPr>
          <w:strike/>
        </w:rPr>
        <w:t>such</w:t>
      </w:r>
      <w:r w:rsidRPr="004B59C2">
        <w:t xml:space="preserve"> </w:t>
      </w:r>
      <w:r w:rsidRPr="004B59C2">
        <w:rPr>
          <w:u w:val="single"/>
        </w:rPr>
        <w:t>these</w:t>
      </w:r>
      <w:r w:rsidRPr="004B59C2">
        <w:t xml:space="preserve"> gifts and grants.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120.</w:t>
      </w:r>
      <w:r w:rsidRPr="004B59C2">
        <w:tab/>
        <w:t xml:space="preserve">The </w:t>
      </w:r>
      <w:r w:rsidRPr="004B59C2">
        <w:rPr>
          <w:strike/>
        </w:rPr>
        <w:t>Commission</w:t>
      </w:r>
      <w:r w:rsidRPr="004B59C2">
        <w:t xml:space="preserve"> </w:t>
      </w:r>
      <w:r w:rsidRPr="004B59C2">
        <w:rPr>
          <w:u w:val="single"/>
        </w:rPr>
        <w:t>director</w:t>
      </w:r>
      <w:r w:rsidRPr="004B59C2">
        <w:t xml:space="preserve"> shall submit an annual report to the Governor before </w:t>
      </w:r>
      <w:r w:rsidRPr="004B59C2">
        <w:rPr>
          <w:strike/>
        </w:rPr>
        <w:t>the eleventh day of</w:t>
      </w:r>
      <w:r w:rsidRPr="004B59C2">
        <w:t xml:space="preserve"> January </w:t>
      </w:r>
      <w:r w:rsidRPr="004B59C2">
        <w:rPr>
          <w:u w:val="single"/>
        </w:rPr>
        <w:t>eleventh</w:t>
      </w:r>
      <w:r w:rsidRPr="004B59C2">
        <w:t xml:space="preserve"> of each year setting forth its activities, the financial affairs</w:t>
      </w:r>
      <w:r w:rsidRPr="004B59C2">
        <w:rPr>
          <w:u w:val="single"/>
        </w:rPr>
        <w:t>,</w:t>
      </w:r>
      <w:r w:rsidRPr="004B59C2">
        <w:t xml:space="preserve"> and the state and condition of the state mental health facilities and </w:t>
      </w:r>
      <w:r w:rsidRPr="004B59C2">
        <w:rPr>
          <w:strike/>
        </w:rPr>
        <w:t>any</w:t>
      </w:r>
      <w:r w:rsidRPr="004B59C2">
        <w:t xml:space="preserve"> other statistical information which is usually required of facilities of the type over which it has charge.  The report shall include </w:t>
      </w:r>
      <w:r w:rsidRPr="004B59C2">
        <w:rPr>
          <w:strike/>
        </w:rPr>
        <w:t>any</w:t>
      </w:r>
      <w:r w:rsidRPr="004B59C2">
        <w:t xml:space="preserve"> recommendations </w:t>
      </w:r>
      <w:r w:rsidRPr="004B59C2">
        <w:rPr>
          <w:strike/>
        </w:rPr>
        <w:t>which</w:t>
      </w:r>
      <w:r w:rsidRPr="004B59C2">
        <w:t xml:space="preserve"> </w:t>
      </w:r>
      <w:r w:rsidRPr="004B59C2">
        <w:rPr>
          <w:u w:val="single"/>
        </w:rPr>
        <w:t>that</w:t>
      </w:r>
      <w:r w:rsidRPr="004B59C2">
        <w:t xml:space="preserve"> in the opinion of the </w:t>
      </w:r>
      <w:r w:rsidRPr="004B59C2">
        <w:rPr>
          <w:strike/>
        </w:rPr>
        <w:t>Commission</w:t>
      </w:r>
      <w:r w:rsidRPr="004B59C2">
        <w:t xml:space="preserve"> </w:t>
      </w:r>
      <w:r w:rsidRPr="004B59C2">
        <w:rPr>
          <w:u w:val="single"/>
        </w:rPr>
        <w:t>director</w:t>
      </w:r>
      <w:r w:rsidRPr="004B59C2">
        <w:t xml:space="preserve"> will improve the mental health program of the State.  A copy of the report </w:t>
      </w:r>
      <w:r w:rsidRPr="004B59C2">
        <w:rPr>
          <w:strike/>
        </w:rPr>
        <w:t>shall also</w:t>
      </w:r>
      <w:r w:rsidRPr="004B59C2">
        <w:t xml:space="preserve"> </w:t>
      </w:r>
      <w:r w:rsidRPr="004B59C2">
        <w:rPr>
          <w:u w:val="single"/>
        </w:rPr>
        <w:t>must</w:t>
      </w:r>
      <w:r w:rsidRPr="004B59C2">
        <w:t xml:space="preserve"> be submitted to the General Assembly.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160.</w:t>
      </w:r>
      <w:r w:rsidRPr="004B59C2">
        <w:tab/>
      </w:r>
      <w:r w:rsidRPr="004B59C2">
        <w:tab/>
      </w:r>
      <w:r w:rsidRPr="004B59C2">
        <w:rPr>
          <w:strike/>
        </w:rPr>
        <w:t>Wherever</w:t>
      </w:r>
      <w:r w:rsidRPr="004B59C2">
        <w:t xml:space="preserve"> In the 1976 Code </w:t>
      </w:r>
      <w:r w:rsidRPr="004B59C2">
        <w:rPr>
          <w:u w:val="single"/>
        </w:rPr>
        <w:t>when</w:t>
      </w:r>
      <w:r w:rsidRPr="004B59C2">
        <w:t xml:space="preserve"> reference is made to the State Hospital, it </w:t>
      </w:r>
      <w:r w:rsidRPr="004B59C2">
        <w:rPr>
          <w:strike/>
        </w:rPr>
        <w:t>shall mean</w:t>
      </w:r>
      <w:r w:rsidRPr="004B59C2">
        <w:t xml:space="preserve"> </w:t>
      </w:r>
      <w:r w:rsidRPr="004B59C2">
        <w:rPr>
          <w:u w:val="single"/>
        </w:rPr>
        <w:t>means</w:t>
      </w:r>
      <w:r w:rsidRPr="004B59C2">
        <w:t xml:space="preserve"> a state hospital; wherever reference is made requiring the signature of the superintendent of any mental health facility, it </w:t>
      </w:r>
      <w:r w:rsidRPr="004B59C2">
        <w:rPr>
          <w:strike/>
        </w:rPr>
        <w:t>shall mean</w:t>
      </w:r>
      <w:r w:rsidRPr="004B59C2">
        <w:t xml:space="preserve"> </w:t>
      </w:r>
      <w:r w:rsidRPr="004B59C2">
        <w:rPr>
          <w:u w:val="single"/>
        </w:rPr>
        <w:t>means</w:t>
      </w:r>
      <w:r w:rsidRPr="004B59C2">
        <w:t xml:space="preserve"> the </w:t>
      </w:r>
      <w:r w:rsidRPr="004B59C2">
        <w:rPr>
          <w:u w:val="single"/>
        </w:rPr>
        <w:t>director or</w:t>
      </w:r>
      <w:r w:rsidRPr="004B59C2">
        <w:t xml:space="preserve"> superintendent or his designee; and wherever reference is made to the State Commissioner of Mental Health, it </w:t>
      </w:r>
      <w:r w:rsidRPr="004B59C2">
        <w:rPr>
          <w:strike/>
        </w:rPr>
        <w:t>shall mean</w:t>
      </w:r>
      <w:r w:rsidRPr="004B59C2">
        <w:t xml:space="preserve"> </w:t>
      </w:r>
      <w:r w:rsidRPr="004B59C2">
        <w:rPr>
          <w:u w:val="single"/>
        </w:rPr>
        <w:t>means</w:t>
      </w:r>
      <w:r w:rsidRPr="004B59C2">
        <w:t xml:space="preserve"> the </w:t>
      </w:r>
      <w:r w:rsidRPr="004B59C2">
        <w:rPr>
          <w:strike/>
        </w:rPr>
        <w:t>State</w:t>
      </w:r>
      <w:r w:rsidRPr="004B59C2">
        <w:t xml:space="preserve"> Director of the </w:t>
      </w:r>
      <w:r w:rsidRPr="004B59C2">
        <w:rPr>
          <w:strike/>
        </w:rPr>
        <w:t>Department</w:t>
      </w:r>
      <w:r w:rsidRPr="004B59C2">
        <w:t xml:space="preserve"> </w:t>
      </w:r>
      <w:r w:rsidRPr="004B59C2">
        <w:rPr>
          <w:u w:val="single"/>
        </w:rPr>
        <w:t>Division</w:t>
      </w:r>
      <w:r w:rsidRPr="004B59C2">
        <w:t xml:space="preserve"> of Mental Health.”</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9.</w:t>
      </w:r>
      <w:r w:rsidRPr="004B59C2">
        <w:tab/>
        <w:t>Chapter 49, Title 44 of the 1976 Code is amended to read:</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49</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09E8">
        <w:tab/>
      </w:r>
      <w:r w:rsidRPr="004B59C2">
        <w:rPr>
          <w:strike/>
        </w:rPr>
        <w:t>Department</w:t>
      </w:r>
      <w:r w:rsidRPr="004B59C2">
        <w:t xml:space="preserve"> </w:t>
      </w:r>
      <w:r w:rsidRPr="004B59C2">
        <w:rPr>
          <w:u w:val="single"/>
        </w:rPr>
        <w:t>Division</w:t>
      </w:r>
      <w:r w:rsidRPr="004B59C2">
        <w:t xml:space="preserve"> of Alcohol and Other Drug Abuse Services</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49</w:t>
      </w:r>
      <w:r>
        <w:noBreakHyphen/>
        <w:t>10.</w:t>
      </w:r>
      <w:r>
        <w:tab/>
      </w:r>
      <w:r w:rsidRPr="004B59C2">
        <w:t>(A)</w:t>
      </w:r>
      <w:r w:rsidRPr="004B59C2">
        <w:tab/>
        <w:t xml:space="preserve">There is established </w:t>
      </w:r>
      <w:r w:rsidRPr="004B59C2">
        <w:rPr>
          <w:u w:val="single"/>
        </w:rPr>
        <w:t>in, and under the administration of</w:t>
      </w:r>
      <w:r w:rsidRPr="004B59C2">
        <w:t xml:space="preserve"> the Department </w:t>
      </w:r>
      <w:r w:rsidRPr="004B59C2">
        <w:rPr>
          <w:u w:val="single"/>
        </w:rPr>
        <w:t>of Behavioral Health Services, the Division</w:t>
      </w:r>
      <w:r w:rsidRPr="004B59C2">
        <w:t xml:space="preserve"> of Alcohol and Other Drug Abuse Services.  The </w:t>
      </w:r>
      <w:r w:rsidRPr="004B59C2">
        <w:rPr>
          <w:strike/>
        </w:rPr>
        <w:t>Department</w:t>
      </w:r>
      <w:r w:rsidRPr="004B59C2">
        <w:t xml:space="preserve"> </w:t>
      </w:r>
      <w:r w:rsidRPr="004B59C2">
        <w:rPr>
          <w:u w:val="single"/>
        </w:rPr>
        <w:t>Division of Alcohol and Other Drug Abuse Services</w:t>
      </w:r>
      <w:r w:rsidRPr="004B59C2">
        <w:t xml:space="preserve"> </w:t>
      </w:r>
      <w:r w:rsidRPr="004B59C2">
        <w:rPr>
          <w:strike/>
        </w:rPr>
        <w:t>shall be</w:t>
      </w:r>
      <w:r w:rsidRPr="004B59C2">
        <w:t xml:space="preserve"> </w:t>
      </w:r>
      <w:r w:rsidRPr="004B59C2">
        <w:rPr>
          <w:u w:val="single"/>
        </w:rPr>
        <w:t>is</w:t>
      </w:r>
      <w:r w:rsidRPr="004B59C2">
        <w:t xml:space="preserve"> vested with all the functions, powers, and duties, of the </w:t>
      </w:r>
      <w:r w:rsidRPr="004B59C2">
        <w:rPr>
          <w:strike/>
        </w:rPr>
        <w:t>South Carolina Commission on Alcoholism and the South Carolina Commission on Alcohol and Drug Abuse</w:t>
      </w:r>
      <w:r w:rsidRPr="004B59C2">
        <w:t xml:space="preserve"> </w:t>
      </w:r>
      <w:r w:rsidRPr="004B59C2">
        <w:rPr>
          <w:u w:val="single"/>
        </w:rPr>
        <w:t>Department of Alcohol and Other Drug Abuse Services</w:t>
      </w:r>
      <w:r w:rsidRPr="004B59C2">
        <w:t xml:space="preserve"> and </w:t>
      </w:r>
      <w:r w:rsidRPr="004B59C2">
        <w:rPr>
          <w:strike/>
        </w:rPr>
        <w:t>shall have</w:t>
      </w:r>
      <w:r w:rsidRPr="004B59C2">
        <w:t xml:space="preserve"> </w:t>
      </w:r>
      <w:r w:rsidRPr="004B59C2">
        <w:rPr>
          <w:u w:val="single"/>
        </w:rPr>
        <w:t>has</w:t>
      </w:r>
      <w:r w:rsidRPr="004B59C2">
        <w:t xml:space="preserve"> full authority for formulating, coordinating and administering the state plans for controlling narcotics and controlled substances and alcohol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All functions, powers, and duties of the </w:t>
      </w:r>
      <w:r w:rsidRPr="004B59C2">
        <w:rPr>
          <w:u w:val="single"/>
        </w:rPr>
        <w:t>former</w:t>
      </w:r>
      <w:r w:rsidRPr="004B59C2">
        <w:t xml:space="preserve"> commissioner of the narcotics and controlled substances section of the </w:t>
      </w:r>
      <w:r w:rsidRPr="004B59C2">
        <w:rPr>
          <w:u w:val="single"/>
        </w:rPr>
        <w:t>former</w:t>
      </w:r>
      <w:r w:rsidRPr="004B59C2">
        <w:t xml:space="preserve"> State Planning and Grants Division (Division of Administration in the Office of the Governor) are hereby transferred to the </w:t>
      </w:r>
      <w:r w:rsidRPr="004B59C2">
        <w:rPr>
          <w:strike/>
        </w:rPr>
        <w:t>department</w:t>
      </w:r>
      <w:r w:rsidRPr="004B59C2">
        <w:t xml:space="preserve"> </w:t>
      </w:r>
      <w:r w:rsidRPr="004B59C2">
        <w:rPr>
          <w:u w:val="single"/>
        </w:rPr>
        <w:t>division</w:t>
      </w:r>
      <w:r w:rsidRPr="004B59C2">
        <w:t>, except those powers and duties related to the traffic of narcotics and controlled substances as defined in Section 44</w:t>
      </w:r>
      <w:r w:rsidRPr="004B59C2">
        <w:noBreakHyphen/>
        <w:t>53</w:t>
      </w:r>
      <w:r w:rsidRPr="004B59C2">
        <w:noBreakHyphen/>
        <w:t xml:space="preserve">130 which shall be vested in the State Law Enforcement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All </w:t>
      </w:r>
      <w:r w:rsidRPr="004B59C2">
        <w:rPr>
          <w:strike/>
        </w:rPr>
        <w:t>rules and</w:t>
      </w:r>
      <w:r w:rsidRPr="004B59C2">
        <w:t xml:space="preserve"> regulations promulgated by the </w:t>
      </w:r>
      <w:r w:rsidRPr="004B59C2">
        <w:rPr>
          <w:strike/>
        </w:rPr>
        <w:t>commissioner of narcotics and controlled substances</w:t>
      </w:r>
      <w:r w:rsidRPr="004B59C2">
        <w:t xml:space="preserve"> </w:t>
      </w:r>
      <w:r w:rsidRPr="004B59C2">
        <w:rPr>
          <w:u w:val="single"/>
        </w:rPr>
        <w:t>Department of Alcohol and Other Drug Abuse Services</w:t>
      </w:r>
      <w:r w:rsidRPr="004B59C2">
        <w:t xml:space="preserve"> shall remain in effect until changed by the </w:t>
      </w:r>
      <w:r w:rsidRPr="004B59C2">
        <w:rPr>
          <w:strike/>
        </w:rPr>
        <w:t>department</w:t>
      </w:r>
      <w:r w:rsidRPr="004B59C2">
        <w:t xml:space="preserve"> </w:t>
      </w:r>
      <w:r w:rsidRPr="004B59C2">
        <w:rPr>
          <w:u w:val="single"/>
        </w:rPr>
        <w:t>division</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w:t>
      </w:r>
      <w:r w:rsidRPr="004B59C2">
        <w:rPr>
          <w:strike/>
        </w:rPr>
        <w:t>department</w:t>
      </w:r>
      <w:r w:rsidRPr="004B59C2">
        <w:t xml:space="preserve"> </w:t>
      </w:r>
      <w:r w:rsidRPr="004B59C2">
        <w:rPr>
          <w:u w:val="single"/>
        </w:rPr>
        <w:t>division</w:t>
      </w:r>
      <w:r w:rsidRPr="004B59C2">
        <w:t xml:space="preserve"> is authorized to establish a block grant mechanism to provide such monies as may be </w:t>
      </w:r>
      <w:r w:rsidRPr="004B59C2">
        <w:rPr>
          <w:strike/>
        </w:rPr>
        <w:t>appropriated by the Legislature</w:t>
      </w:r>
      <w:r w:rsidRPr="004B59C2">
        <w:t xml:space="preserve"> </w:t>
      </w:r>
      <w:r w:rsidRPr="004B59C2">
        <w:rPr>
          <w:u w:val="single"/>
        </w:rPr>
        <w:t>disbursed to the division</w:t>
      </w:r>
      <w:r w:rsidRPr="004B59C2">
        <w:t xml:space="preserve"> for this purpose to each of the agencies designated under Section 61</w:t>
      </w:r>
      <w:r w:rsidRPr="004B59C2">
        <w:noBreakHyphen/>
        <w:t>12</w:t>
      </w:r>
      <w:r w:rsidRPr="004B59C2">
        <w:noBreakHyphen/>
        <w:t>20(a).  The distribution of these monies must be on a per capita basis according to the most recent United States Census.  The agencies designated under Section 61</w:t>
      </w:r>
      <w:r w:rsidRPr="004B59C2">
        <w:noBreakHyphen/>
        <w:t>12</w:t>
      </w:r>
      <w:r w:rsidRPr="004B59C2">
        <w:noBreakHyphen/>
        <w:t>20(a) must expend any funds received through this mechanism in accordance with the county plans required under Section 61</w:t>
      </w:r>
      <w:r w:rsidRPr="004B59C2">
        <w:noBreakHyphen/>
        <w:t>12</w:t>
      </w:r>
      <w:r w:rsidRPr="004B59C2">
        <w:noBreakHyphen/>
        <w:t xml:space="preserve">20(b).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The department is authorized to develop </w:t>
      </w:r>
      <w:r w:rsidRPr="004B59C2">
        <w:rPr>
          <w:strike/>
        </w:rPr>
        <w:t>such</w:t>
      </w:r>
      <w:r w:rsidRPr="004B59C2">
        <w:t xml:space="preserve"> rules and regulations not inconsistent with the provisions of this chapter as it may find to be reasonably appropriate for the government of the county plans called for in Section 61</w:t>
      </w:r>
      <w:r w:rsidRPr="004B59C2">
        <w:noBreakHyphen/>
        <w:t>12</w:t>
      </w:r>
      <w:r w:rsidRPr="004B59C2">
        <w:noBreakHyphen/>
        <w:t>20(b), and the financial and programmatic accountability of funds provided under this section and all other funds provided by the department to agencies designated under Section 61</w:t>
      </w:r>
      <w:r w:rsidRPr="004B59C2">
        <w:noBreakHyphen/>
        <w:t>12</w:t>
      </w:r>
      <w:r w:rsidRPr="004B59C2">
        <w:noBreakHyphen/>
        <w:t xml:space="preserve">20(a).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Section 44</w:t>
      </w:r>
      <w:r w:rsidRPr="004B59C2">
        <w:rPr>
          <w:u w:val="single"/>
        </w:rPr>
        <w:noBreakHyphen/>
        <w:t>49</w:t>
      </w:r>
      <w:r w:rsidRPr="004B59C2">
        <w:rPr>
          <w:u w:val="single"/>
        </w:rPr>
        <w:noBreakHyphen/>
        <w:t>15.</w:t>
      </w:r>
      <w:r>
        <w:tab/>
      </w:r>
      <w:r w:rsidRPr="004B59C2">
        <w:rPr>
          <w:u w:val="single"/>
        </w:rPr>
        <w:t>(A)</w:t>
      </w:r>
      <w:r w:rsidRPr="004B59C2">
        <w:tab/>
      </w:r>
      <w:r w:rsidRPr="004B59C2">
        <w:rPr>
          <w:u w:val="single"/>
        </w:rPr>
        <w:t xml:space="preserve">There is created an advisory board for the Division of Alcohol and Other Drug Abuse Services, which consists of nine members appointed by the Governor.  One </w:t>
      </w:r>
      <w:r w:rsidRPr="004B59C2">
        <w:rPr>
          <w:u w:val="single"/>
        </w:rPr>
        <w:lastRenderedPageBreak/>
        <w:t xml:space="preserve">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(B)</w:t>
      </w:r>
      <w:r w:rsidRPr="004B59C2">
        <w:tab/>
      </w:r>
      <w:r w:rsidRPr="004B59C2">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Pr="004B59C2">
        <w:rPr>
          <w:u w:val="single"/>
        </w:rPr>
        <w:noBreakHyphen/>
        <w:t>3</w:t>
      </w:r>
      <w:r w:rsidRPr="004B59C2">
        <w:rPr>
          <w:u w:val="single"/>
        </w:rPr>
        <w:noBreakHyphen/>
        <w:t xml:space="preserve">240.  A vacancy must be filled by the Governor for the unexpired portion of the term.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(C)</w:t>
      </w:r>
      <w:r w:rsidRPr="004B59C2">
        <w:tab/>
      </w:r>
      <w:r w:rsidRPr="004B59C2">
        <w:rPr>
          <w:u w:val="single"/>
        </w:rPr>
        <w:t xml:space="preserve">The advisory board shall advise the division on policies and regulations governing the operation of the division.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(D)</w:t>
      </w:r>
      <w:r w:rsidRPr="004B59C2">
        <w:tab/>
      </w:r>
      <w:r w:rsidRPr="004B59C2">
        <w:rPr>
          <w:u w:val="single"/>
        </w:rPr>
        <w:t>Members shall receive the same subsistence, mileage, and per diem provided by law for members of state boards, committees, and commissions.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20.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Alcohol and Other Drug Abuse Services </w:t>
      </w:r>
      <w:r w:rsidRPr="004B59C2">
        <w:rPr>
          <w:strike/>
        </w:rPr>
        <w:t>shall</w:t>
      </w:r>
      <w:r w:rsidRPr="004B59C2">
        <w:t xml:space="preserve"> </w:t>
      </w:r>
      <w:r w:rsidRPr="004B59C2">
        <w:rPr>
          <w:u w:val="single"/>
        </w:rPr>
        <w:t>must</w:t>
      </w:r>
      <w:r w:rsidRPr="004B59C2">
        <w:t xml:space="preserve"> be headed by a director appointed by the </w:t>
      </w:r>
      <w:r w:rsidRPr="004B59C2">
        <w:rPr>
          <w:strike/>
        </w:rPr>
        <w:t>Governor, upon the advice and consent of the Senate.  The director is subject to removal by the Governor pursuant to the provisions of Section 1</w:t>
      </w:r>
      <w:r w:rsidRPr="004B59C2">
        <w:rPr>
          <w:strike/>
        </w:rPr>
        <w:noBreakHyphen/>
        <w:t>3</w:t>
      </w:r>
      <w:r w:rsidRPr="004B59C2">
        <w:rPr>
          <w:strike/>
        </w:rPr>
        <w:noBreakHyphen/>
        <w:t>240</w:t>
      </w:r>
      <w:r w:rsidRPr="004B59C2">
        <w:t xml:space="preserve"> </w:t>
      </w:r>
      <w:r w:rsidRPr="004B59C2">
        <w:rPr>
          <w:u w:val="single"/>
        </w:rPr>
        <w:t>Director of the Department of Behavioral Health Services</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40.</w:t>
      </w:r>
      <w:r w:rsidRPr="004B59C2">
        <w:tab/>
      </w:r>
      <w:r w:rsidRPr="004B59C2">
        <w:tab/>
        <w:t>(A)</w:t>
      </w:r>
      <w:r w:rsidRPr="004B59C2">
        <w:tab/>
        <w:t xml:space="preserve">The </w:t>
      </w:r>
      <w:r w:rsidRPr="004B59C2">
        <w:rPr>
          <w:strike/>
        </w:rPr>
        <w:t>department</w:t>
      </w:r>
      <w:r w:rsidRPr="004B59C2">
        <w:t xml:space="preserve"> </w:t>
      </w:r>
      <w:r w:rsidRPr="004B59C2">
        <w:rPr>
          <w:u w:val="single"/>
        </w:rPr>
        <w:t>division</w:t>
      </w:r>
      <w:r w:rsidRPr="004B59C2">
        <w:t xml:space="preserve"> shall arrange for the exchange of information between governmental officials concerning the 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Results, information, and evidence received from the Department of Health and Environmental Control relating to the regulatory functions of this chapter and Article 3 </w:t>
      </w:r>
      <w:r w:rsidRPr="004B59C2">
        <w:rPr>
          <w:strike/>
        </w:rPr>
        <w:t>of</w:t>
      </w:r>
      <w:r w:rsidRPr="004B59C2">
        <w:rPr>
          <w:u w:val="single"/>
        </w:rPr>
        <w:t>,</w:t>
      </w:r>
      <w:r w:rsidRPr="004B59C2">
        <w:t xml:space="preserve"> Chapter 53, including results of inspections conducted by </w:t>
      </w:r>
      <w:r w:rsidRPr="004B59C2">
        <w:rPr>
          <w:strike/>
        </w:rPr>
        <w:t>such</w:t>
      </w:r>
      <w:r w:rsidRPr="004B59C2">
        <w:t xml:space="preserve"> </w:t>
      </w:r>
      <w:r w:rsidRPr="004B59C2">
        <w:rPr>
          <w:u w:val="single"/>
        </w:rPr>
        <w:t>the</w:t>
      </w:r>
      <w:r w:rsidRPr="004B59C2">
        <w:t xml:space="preserve"> Department </w:t>
      </w:r>
      <w:r w:rsidRPr="004B59C2">
        <w:rPr>
          <w:u w:val="single"/>
        </w:rPr>
        <w:t>of Health and Environmental Control</w:t>
      </w:r>
      <w:r w:rsidRPr="004B59C2">
        <w:t xml:space="preserve">, may be relied upon and acted upon by the </w:t>
      </w:r>
      <w:r w:rsidRPr="004B59C2">
        <w:rPr>
          <w:strike/>
        </w:rPr>
        <w:t>department</w:t>
      </w:r>
      <w:r w:rsidRPr="004B59C2">
        <w:t xml:space="preserve"> </w:t>
      </w:r>
      <w:r w:rsidRPr="004B59C2">
        <w:rPr>
          <w:u w:val="single"/>
        </w:rPr>
        <w:t>division</w:t>
      </w:r>
      <w:r w:rsidRPr="004B59C2">
        <w:t xml:space="preserve"> in conformance with its administration and coordinating duties under this chapter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rPr>
          <w:strike/>
        </w:rPr>
        <w:t>(1)</w:t>
      </w:r>
      <w:r w:rsidRPr="004B59C2">
        <w:tab/>
        <w:t xml:space="preserve">The </w:t>
      </w:r>
      <w:r w:rsidRPr="004B59C2">
        <w:rPr>
          <w:strike/>
        </w:rPr>
        <w:t>department</w:t>
      </w:r>
      <w:r w:rsidRPr="004B59C2">
        <w:t xml:space="preserve"> </w:t>
      </w:r>
      <w:r w:rsidRPr="004B59C2">
        <w:rPr>
          <w:u w:val="single"/>
        </w:rPr>
        <w:t>division, under the overall supervision of the department,</w:t>
      </w:r>
      <w:r w:rsidRPr="004B59C2">
        <w:t xml:space="preserve"> shall: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r>
      <w:r w:rsidRPr="004B59C2">
        <w:tab/>
      </w:r>
      <w:r w:rsidRPr="004B59C2">
        <w:rPr>
          <w:u w:val="single"/>
        </w:rPr>
        <w:t>(1)</w:t>
      </w:r>
      <w:r w:rsidRPr="004B59C2">
        <w:tab/>
        <w:t>plan, coordinate and cooperate in educational programs for schools, communities</w:t>
      </w:r>
      <w:r w:rsidRPr="004B59C2">
        <w:rPr>
          <w:u w:val="single"/>
        </w:rPr>
        <w:t>,</w:t>
      </w:r>
      <w:r w:rsidRPr="004B59C2">
        <w:t xml:space="preserve"> and general public designed to prevent and deter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promote better recognition of the problems of misuse and abuse of controlled substances within the regulated industry and among interested groups and organizations;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(3)</w:t>
      </w:r>
      <w:r w:rsidRPr="004B59C2">
        <w:tab/>
        <w:t xml:space="preserve">assist the regulated industry, interested groups and organizations in contributing to the reduction of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(4)</w:t>
      </w:r>
      <w:r w:rsidRPr="004B59C2">
        <w:tab/>
        <w:t xml:space="preserve">consult with interested groups and organizations to aid them in solving administrative and organizational problems;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(5)</w:t>
      </w:r>
      <w:r w:rsidRPr="004B59C2">
        <w:tab/>
        <w:t xml:space="preserve">evaluate procedures, projects, techniques, and controls conducted or proposed as part of educational programs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(6)</w:t>
      </w:r>
      <w:r w:rsidRPr="004B59C2">
        <w:tab/>
        <w:t xml:space="preserve">disseminate the results of research on misuse and abuse of controlled substances to promote a better public understanding of what problems exist and what can be done to combat them;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(7)</w:t>
      </w:r>
      <w:r w:rsidRPr="004B59C2">
        <w:tab/>
        <w:t xml:space="preserve">assist in the education and training of state and local law enforcement officials in their efforts to control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(8)</w:t>
      </w:r>
      <w:r w:rsidRPr="004B59C2">
        <w:tab/>
        <w:t xml:space="preserve">encourage research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(9)</w:t>
      </w:r>
      <w:r w:rsidRPr="004B59C2">
        <w:tab/>
        <w:t xml:space="preserve">cooperate in establishing methods to assess accurately the effects of controlled substances and to identify and characterize controlled substances with potential for abuse;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(10)</w:t>
      </w:r>
      <w:r w:rsidRPr="004B59C2">
        <w:tab/>
        <w:t>cooperate in making studies and in undertaking programs of research to</w:t>
      </w:r>
      <w:r w:rsidRPr="004B59C2">
        <w:rPr>
          <w:u w:val="single"/>
        </w:rPr>
        <w:t>:</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develop new or improved approaches, techniques, systems, equipment, and devices to strengthen the enforcement of Sections 44</w:t>
      </w:r>
      <w:r w:rsidRPr="004B59C2">
        <w:noBreakHyphen/>
        <w:t>49</w:t>
      </w:r>
      <w:r w:rsidRPr="004B59C2">
        <w:noBreakHyphen/>
        <w:t>10, 44</w:t>
      </w:r>
      <w:r w:rsidRPr="004B59C2">
        <w:noBreakHyphen/>
        <w:t>49</w:t>
      </w:r>
      <w:r w:rsidRPr="004B59C2">
        <w:noBreakHyphen/>
        <w:t>40</w:t>
      </w:r>
      <w:r w:rsidRPr="004B59C2">
        <w:rPr>
          <w:u w:val="single"/>
        </w:rPr>
        <w:t>,</w:t>
      </w:r>
      <w:r w:rsidRPr="004B59C2">
        <w:t xml:space="preserve"> </w:t>
      </w:r>
      <w:r w:rsidRPr="004B59C2">
        <w:rPr>
          <w:strike/>
        </w:rPr>
        <w:t>and</w:t>
      </w:r>
      <w:r w:rsidRPr="004B59C2">
        <w:t xml:space="preserve"> 44</w:t>
      </w:r>
      <w:r w:rsidRPr="004B59C2">
        <w:noBreakHyphen/>
        <w:t>49</w:t>
      </w:r>
      <w:r w:rsidRPr="004B59C2">
        <w:noBreakHyphen/>
        <w:t>50</w:t>
      </w:r>
      <w:r w:rsidRPr="004B59C2">
        <w:rPr>
          <w:u w:val="single"/>
        </w:rPr>
        <w:t>,</w:t>
      </w:r>
      <w:r w:rsidRPr="004B59C2">
        <w:t xml:space="preserve"> and Article 3 </w:t>
      </w:r>
      <w:r w:rsidRPr="004B59C2">
        <w:rPr>
          <w:strike/>
        </w:rPr>
        <w:t>of</w:t>
      </w:r>
      <w:r w:rsidRPr="004B59C2">
        <w:rPr>
          <w:u w:val="single"/>
        </w:rPr>
        <w:t>,</w:t>
      </w:r>
      <w:r w:rsidRPr="004B59C2">
        <w:t xml:space="preserve"> Chapter 53;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determine patterns of misuse and abuse of controlled substances and the social effects </w:t>
      </w:r>
      <w:r w:rsidRPr="004B59C2">
        <w:rPr>
          <w:strike/>
        </w:rPr>
        <w:t>thereof</w:t>
      </w:r>
      <w:r w:rsidRPr="004B59C2">
        <w:t xml:space="preserve">; and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tab/>
      </w:r>
      <w:r w:rsidRPr="004B59C2">
        <w:tab/>
        <w:t>(c)</w:t>
      </w:r>
      <w:r w:rsidRPr="004B59C2">
        <w:tab/>
        <w:t>improve methods for preventing, predicting, understanding and dealing with the misuse and abuse of controlled substances</w:t>
      </w:r>
      <w:r w:rsidRPr="004B59C2">
        <w:rPr>
          <w:u w:val="single"/>
        </w:rPr>
        <w:t>;</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7C3">
        <w:tab/>
      </w:r>
      <w:r w:rsidRPr="008B17C3">
        <w:tab/>
      </w:r>
      <w:r w:rsidRPr="004B59C2">
        <w:rPr>
          <w:u w:val="single"/>
        </w:rPr>
        <w:t>(11)</w:t>
      </w:r>
      <w:r w:rsidRPr="004B59C2">
        <w:rPr>
          <w:u w:val="single"/>
        </w:rPr>
        <w:tab/>
        <w:t>provide a statewide system made up of providers certified by the division to provide services for the delivery of alcohol and substance abuse services to treat, reduce, and prevent alcohol and substance abuse for the citizens of this State</w:t>
      </w:r>
      <w:r w:rsidRPr="004B59C2">
        <w:t xml:space="preserv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(D)</w:t>
      </w:r>
      <w:r w:rsidRPr="004B59C2">
        <w:tab/>
      </w:r>
      <w:r w:rsidRPr="004B59C2">
        <w:rPr>
          <w:strike/>
        </w:rPr>
        <w:t xml:space="preserve">The department  may enter into contracts with public agencies, institutions of higher education, and private organizations or individuals for the purpose of conducting </w:t>
      </w:r>
      <w:r w:rsidRPr="004B59C2">
        <w:rPr>
          <w:strike/>
        </w:rPr>
        <w:lastRenderedPageBreak/>
        <w:t xml:space="preserve">research, demonstrations, or special projects which bear directly on misuse and abuse of controlled substances.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(E)</w:t>
      </w:r>
      <w:r w:rsidRPr="004B59C2">
        <w:tab/>
      </w:r>
      <w:r w:rsidRPr="004B59C2">
        <w:rPr>
          <w:strike/>
        </w:rPr>
        <w:t xml:space="preserve">The department  may enter into contracts for educational and research activities without performance bonds.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(F)</w:t>
      </w:r>
      <w:r w:rsidRPr="004B59C2">
        <w:tab/>
      </w:r>
      <w:r w:rsidRPr="004B59C2">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4B59C2">
        <w:rPr>
          <w:strike/>
        </w:rPr>
        <w:noBreakHyphen/>
        <w:t>Free Schools and Communities Act of 1986, P.L. 99</w:t>
      </w:r>
      <w:r w:rsidRPr="004B59C2">
        <w:rPr>
          <w:strike/>
        </w:rPr>
        <w:noBreakHyphen/>
        <w:t>570.</w:t>
      </w:r>
      <w:r w:rsidRPr="004B59C2">
        <w:t xml:space="preser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50.</w:t>
      </w:r>
      <w:r w:rsidRPr="004B59C2">
        <w:tab/>
      </w:r>
      <w:r w:rsidRPr="004B59C2">
        <w:tab/>
        <w:t xml:space="preserve">It </w:t>
      </w:r>
      <w:r w:rsidRPr="004B59C2">
        <w:rPr>
          <w:strike/>
        </w:rPr>
        <w:t>shall be</w:t>
      </w:r>
      <w:r w:rsidRPr="004B59C2">
        <w:t xml:space="preserve"> </w:t>
      </w:r>
      <w:r w:rsidRPr="004B59C2">
        <w:rPr>
          <w:u w:val="single"/>
        </w:rPr>
        <w:t>is</w:t>
      </w:r>
      <w:r w:rsidRPr="004B59C2">
        <w:t xml:space="preserve"> the duty of all departments, officers, agencies, and employees of the State to cooperate with the </w:t>
      </w:r>
      <w:r w:rsidRPr="004B59C2">
        <w:rPr>
          <w:strike/>
        </w:rPr>
        <w:t>Department</w:t>
      </w:r>
      <w:r w:rsidRPr="004B59C2">
        <w:t xml:space="preserve"> </w:t>
      </w:r>
      <w:r w:rsidRPr="004B59C2">
        <w:rPr>
          <w:u w:val="single"/>
        </w:rPr>
        <w:t>Division</w:t>
      </w:r>
      <w:r w:rsidRPr="004B59C2">
        <w:t xml:space="preserve"> of Alcohol and Other Drug Abuse Services in carrying out its functions.  The Attorney General shall furnish </w:t>
      </w:r>
      <w:r w:rsidRPr="004B59C2">
        <w:rPr>
          <w:strike/>
        </w:rPr>
        <w:t>such</w:t>
      </w:r>
      <w:r w:rsidRPr="004B59C2">
        <w:t xml:space="preserve"> legal services as are necessary to the department.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60.</w:t>
      </w:r>
      <w:r>
        <w:tab/>
      </w:r>
      <w:r>
        <w:tab/>
      </w:r>
      <w:r w:rsidRPr="004B59C2">
        <w:rPr>
          <w:strike/>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4B59C2">
        <w:t xml:space="preserve"> </w:t>
      </w:r>
      <w:r w:rsidRPr="004B59C2">
        <w:rPr>
          <w:u w:val="single"/>
        </w:rPr>
        <w:t xml:space="preserve">The Division of Alcohol and Other Drug Abuse Services is designated as the State’s authority for purposes of administering federal funds allotted to South Carolina under the provisions of the Public Health Service Act, Title XIX, Part B, Subpart II, as amended, Public Law 106-310;42 U.S.C. 300x (CFDA No. 93.959).  The Division of Alcohol and Other Drug Abuse Services is further </w:t>
      </w:r>
      <w:r w:rsidRPr="004B59C2">
        <w:rPr>
          <w:u w:val="single"/>
        </w:rPr>
        <w:lastRenderedPageBreak/>
        <w:t>designated as the state agency authorized to administer standards and requirements for providers of substance abuse services as conditions for participation in federal-state grants-in-aid under the provisions of all related federal statutes.</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70</w:t>
      </w:r>
      <w:r>
        <w:t>.</w:t>
      </w:r>
      <w:r>
        <w:tab/>
      </w:r>
      <w:r>
        <w:tab/>
      </w:r>
      <w:r w:rsidRPr="004B59C2">
        <w:t xml:space="preserve">The </w:t>
      </w:r>
      <w:r w:rsidRPr="004B59C2">
        <w:rPr>
          <w:strike/>
        </w:rPr>
        <w:t>department</w:t>
      </w:r>
      <w:r w:rsidRPr="004B59C2">
        <w:t xml:space="preserve"> </w:t>
      </w:r>
      <w:r w:rsidRPr="004B59C2">
        <w:rPr>
          <w:u w:val="single"/>
        </w:rPr>
        <w:t>division</w:t>
      </w:r>
      <w:r w:rsidRPr="004B59C2">
        <w:t xml:space="preserve"> shall furnish the supervisor of adult education for the prevention of alcoholism adequate ways and means to accomplish an effective educational program for the prevention of alcoholism in this State.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80.</w:t>
      </w:r>
      <w:r w:rsidRPr="004B59C2">
        <w:tab/>
      </w:r>
      <w:r>
        <w:tab/>
      </w:r>
      <w:r w:rsidRPr="004B59C2">
        <w:t xml:space="preserve">The </w:t>
      </w:r>
      <w:r w:rsidRPr="004B59C2">
        <w:rPr>
          <w:strike/>
        </w:rPr>
        <w:t>department</w:t>
      </w:r>
      <w:r w:rsidRPr="004B59C2">
        <w:t xml:space="preserve"> </w:t>
      </w:r>
      <w:r w:rsidRPr="004B59C2">
        <w:rPr>
          <w:u w:val="single"/>
        </w:rPr>
        <w:t>division</w:t>
      </w:r>
      <w:r w:rsidRPr="004B59C2">
        <w:t xml:space="preserve"> shall establish a program to provide alcohol and drug abuse intervention, prevention, and treatment services for the public schools of the State.  The </w:t>
      </w:r>
      <w:r w:rsidRPr="004B59C2">
        <w:rPr>
          <w:strike/>
        </w:rPr>
        <w:t>department</w:t>
      </w:r>
      <w:r w:rsidRPr="004B59C2">
        <w:t xml:space="preserve"> </w:t>
      </w:r>
      <w:r w:rsidRPr="004B59C2">
        <w:rPr>
          <w:u w:val="single"/>
        </w:rPr>
        <w:t>division</w:t>
      </w:r>
      <w:r w:rsidRPr="004B59C2">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59C2">
        <w:rPr>
          <w:strike/>
        </w:rPr>
        <w:t>South Carolina</w:t>
      </w:r>
      <w:r w:rsidRPr="004B59C2">
        <w:t xml:space="preserve"> Department of </w:t>
      </w:r>
      <w:r w:rsidRPr="004B59C2">
        <w:rPr>
          <w:u w:val="single"/>
        </w:rPr>
        <w:t>Health and Human Services for disbursal to the Division of</w:t>
      </w:r>
      <w:r w:rsidRPr="004B59C2">
        <w:t xml:space="preserve"> Alcohol and Other Drug Abuse Services from the Education Improvement Act of 1984 Fund in the manner the State Treasurer shall direct.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Section 44</w:t>
      </w:r>
      <w:r w:rsidRPr="004B59C2">
        <w:rPr>
          <w:u w:val="single"/>
        </w:rPr>
        <w:noBreakHyphen/>
        <w:t>49</w:t>
      </w:r>
      <w:r w:rsidRPr="004B59C2">
        <w:rPr>
          <w:u w:val="single"/>
        </w:rPr>
        <w:noBreakHyphen/>
        <w:t>90.</w:t>
      </w:r>
      <w:r>
        <w:tab/>
      </w:r>
      <w:r>
        <w:tab/>
      </w:r>
      <w:r w:rsidRPr="004B59C2">
        <w:rPr>
          <w:u w:val="single"/>
        </w:rPr>
        <w:t>In carrying out its responsibilities pursuant to Sections 44</w:t>
      </w:r>
      <w:r w:rsidRPr="004B59C2">
        <w:rPr>
          <w:u w:val="single"/>
        </w:rPr>
        <w:noBreakHyphen/>
        <w:t>49</w:t>
      </w:r>
      <w:r w:rsidRPr="004B59C2">
        <w:rPr>
          <w:u w:val="single"/>
        </w:rPr>
        <w:noBreakHyphen/>
        <w:t>60 through 44</w:t>
      </w:r>
      <w:r w:rsidRPr="004B59C2">
        <w:rPr>
          <w:u w:val="single"/>
        </w:rPr>
        <w:noBreakHyphen/>
        <w:t>49</w:t>
      </w:r>
      <w:r w:rsidRPr="004B59C2">
        <w:rPr>
          <w:u w:val="single"/>
        </w:rPr>
        <w:noBreakHyphen/>
        <w:t>80, the division shall appoint an ad hoc committee to assist, among other things, in determining the most effective methods to use in educating the public about substance abuse.</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10.</w:t>
      </w:r>
      <w:r w:rsidRPr="004B59C2">
        <w:tab/>
        <w:t>Section 44</w:t>
      </w:r>
      <w:r w:rsidRPr="004B59C2">
        <w:noBreakHyphen/>
        <w:t>38</w:t>
      </w:r>
      <w:r w:rsidRPr="004B59C2">
        <w:noBreakHyphen/>
        <w:t>380(A)(1)(h)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“(h)</w:t>
      </w:r>
      <w:r w:rsidRPr="004B59C2">
        <w:tab/>
        <w:t xml:space="preserve">Director of the </w:t>
      </w:r>
      <w:r w:rsidRPr="004B59C2">
        <w:rPr>
          <w:u w:val="single"/>
        </w:rPr>
        <w:t>Division of the</w:t>
      </w:r>
      <w:r w:rsidRPr="004B59C2">
        <w:t xml:space="preserve"> Continuum of Care for Emotionally Disturbed Children </w:t>
      </w:r>
      <w:r w:rsidRPr="004B59C2">
        <w:rPr>
          <w:strike/>
        </w:rPr>
        <w:t>Division of the Governor’s Office</w:t>
      </w:r>
      <w:r w:rsidRPr="004B59C2">
        <w:rPr>
          <w:u w:val="single"/>
        </w:rPr>
        <w:t>, Department of Behavioral Health Services</w:t>
      </w:r>
      <w:r w:rsidRPr="004B59C2">
        <w:t>;”</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11.</w:t>
      </w:r>
      <w:r w:rsidRPr="004B59C2">
        <w:tab/>
        <w:t>Section 63</w:t>
      </w:r>
      <w:r w:rsidRPr="004B59C2">
        <w:noBreakHyphen/>
        <w:t>11</w:t>
      </w:r>
      <w:r w:rsidRPr="004B59C2">
        <w:noBreakHyphen/>
        <w:t>1310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1310.</w:t>
      </w:r>
      <w:r w:rsidRPr="004B59C2">
        <w:tab/>
        <w:t xml:space="preserve"> It is the purpose of this article to develop and enhance the delivery of services to severely emotionally disturbed children and youth and to ensure that the special needs of this population are met appropriately to the extent possible within </w:t>
      </w:r>
      <w:r w:rsidRPr="004B59C2">
        <w:lastRenderedPageBreak/>
        <w:t xml:space="preserve">this State.  To achieve this objective, the </w:t>
      </w:r>
      <w:r w:rsidRPr="004B59C2">
        <w:rPr>
          <w:u w:val="single"/>
        </w:rPr>
        <w:t>Division of the</w:t>
      </w:r>
      <w:r w:rsidRPr="004B59C2">
        <w:t xml:space="preserve"> Continuum of Care for Emotionally Disturbed Children Division is established in</w:t>
      </w:r>
      <w:r w:rsidRPr="004B59C2">
        <w:rPr>
          <w:u w:val="single"/>
        </w:rPr>
        <w:t>, and under the administration of,</w:t>
      </w:r>
      <w:r w:rsidRPr="004B59C2">
        <w:t xml:space="preserve"> the </w:t>
      </w:r>
      <w:r w:rsidRPr="004B59C2">
        <w:rPr>
          <w:strike/>
        </w:rPr>
        <w:t>office of the Governor</w:t>
      </w:r>
      <w:r w:rsidRPr="004B59C2">
        <w:t xml:space="preserve"> </w:t>
      </w:r>
      <w:r w:rsidRPr="004B59C2">
        <w:rPr>
          <w:u w:val="single"/>
        </w:rPr>
        <w:t>Department of Behavioral Health Services</w:t>
      </w:r>
      <w:r w:rsidRPr="004B59C2">
        <w:t>.  This article supplements and does not supplant existing services provided to this population.”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12.</w:t>
      </w:r>
      <w:r w:rsidRPr="004B59C2">
        <w:tab/>
        <w:t>Section 63</w:t>
      </w:r>
      <w:r w:rsidRPr="004B59C2">
        <w:noBreakHyphen/>
        <w:t>11</w:t>
      </w:r>
      <w:r w:rsidRPr="004B59C2">
        <w:noBreakHyphen/>
        <w:t>1340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1340.</w:t>
      </w:r>
      <w:r w:rsidRPr="004B59C2">
        <w:tab/>
        <w:t xml:space="preserve"> The </w:t>
      </w:r>
      <w:r w:rsidRPr="004B59C2">
        <w:rPr>
          <w:strike/>
        </w:rPr>
        <w:t>Governor</w:t>
      </w:r>
      <w:r w:rsidRPr="004B59C2">
        <w:t xml:space="preserve"> </w:t>
      </w:r>
      <w:r w:rsidRPr="004B59C2">
        <w:rPr>
          <w:u w:val="single"/>
        </w:rPr>
        <w:t>Director of the Department of Behavioral Health Services</w:t>
      </w:r>
      <w:r w:rsidRPr="004B59C2">
        <w:t xml:space="preserve"> may employ a </w:t>
      </w:r>
      <w:r w:rsidRPr="004B59C2">
        <w:rPr>
          <w:u w:val="single"/>
        </w:rPr>
        <w:t>division</w:t>
      </w:r>
      <w:r w:rsidRPr="004B59C2">
        <w:t xml:space="preserve"> director to serve at his pleasure who is subject to removal pursuant to the provisions of Section 1</w:t>
      </w:r>
      <w:r w:rsidRPr="004B59C2">
        <w:noBreakHyphen/>
        <w:t>3</w:t>
      </w:r>
      <w:r w:rsidRPr="004B59C2">
        <w:noBreakHyphen/>
        <w:t xml:space="preserve">240.  The director shall employ staff necessary to carry out the provisions of this article.  The funds for the </w:t>
      </w:r>
      <w:r w:rsidRPr="004B59C2">
        <w:rPr>
          <w:u w:val="single"/>
        </w:rPr>
        <w:t>division</w:t>
      </w:r>
      <w:r w:rsidRPr="004B59C2">
        <w:t xml:space="preserve"> director, staff, and other purposes of the Continuum of Care Division must be provided in the annual general appropriations act.  The </w:t>
      </w:r>
      <w:r w:rsidRPr="004B59C2">
        <w:rPr>
          <w:u w:val="single"/>
        </w:rPr>
        <w:t>department, upon the recommendation of the</w:t>
      </w:r>
      <w:r w:rsidRPr="004B59C2">
        <w:t xml:space="preserve"> division </w:t>
      </w:r>
      <w:r w:rsidRPr="004B59C2">
        <w:rPr>
          <w:u w:val="single"/>
        </w:rPr>
        <w:t>director,</w:t>
      </w:r>
      <w:r w:rsidRPr="004B59C2">
        <w:t xml:space="preserve"> </w:t>
      </w:r>
      <w:r w:rsidRPr="004B59C2">
        <w:rPr>
          <w:strike/>
        </w:rPr>
        <w:t>shall</w:t>
      </w:r>
      <w:r w:rsidRPr="004B59C2">
        <w:t xml:space="preserve"> </w:t>
      </w:r>
      <w:r w:rsidRPr="004B59C2">
        <w:rPr>
          <w:u w:val="single"/>
        </w:rPr>
        <w:t>may</w:t>
      </w:r>
      <w:r w:rsidRPr="004B59C2">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13.</w:t>
      </w:r>
      <w:r w:rsidRPr="004B59C2">
        <w:tab/>
        <w:t>Section 63</w:t>
      </w:r>
      <w:r w:rsidRPr="004B59C2">
        <w:noBreakHyphen/>
        <w:t>11</w:t>
      </w:r>
      <w:r w:rsidRPr="004B59C2">
        <w:noBreakHyphen/>
        <w:t>1360 of the 1976 Code is amended to read:</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1360.</w:t>
      </w:r>
      <w:r w:rsidRPr="004B59C2">
        <w:tab/>
        <w:t xml:space="preserve"> The </w:t>
      </w:r>
      <w:r w:rsidRPr="004B59C2">
        <w:rPr>
          <w:u w:val="single"/>
        </w:rPr>
        <w:t>Division of the</w:t>
      </w:r>
      <w:r w:rsidRPr="004B59C2">
        <w:t xml:space="preserve"> Continuum of Care </w:t>
      </w:r>
      <w:r w:rsidRPr="004B59C2">
        <w:rPr>
          <w:strike/>
        </w:rPr>
        <w:t>Division</w:t>
      </w:r>
      <w:r w:rsidRPr="004B59C2">
        <w:t xml:space="preserve"> shall submit an annual report to the </w:t>
      </w:r>
      <w:r w:rsidRPr="004B59C2">
        <w:rPr>
          <w:strike/>
        </w:rPr>
        <w:t>Governor</w:t>
      </w:r>
      <w:r w:rsidRPr="004B59C2">
        <w:t xml:space="preserve"> </w:t>
      </w:r>
      <w:r w:rsidRPr="004B59C2">
        <w:rPr>
          <w:u w:val="single"/>
        </w:rPr>
        <w:t>department</w:t>
      </w:r>
      <w:r w:rsidRPr="004B59C2">
        <w:t xml:space="preserve"> and General Assembly on its activities and recommendations for changes and improvements in the delivery of services by public agencies serving children.”</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14.</w:t>
      </w:r>
      <w:r w:rsidRPr="004B59C2">
        <w:tab/>
        <w:t>(A)</w:t>
      </w:r>
      <w:r w:rsidRPr="004B59C2">
        <w:tab/>
        <w:t xml:space="preserve">When the provisions of this act transfer the Department of Mental Health, Department of Alcohol and Other Drug Abuse Services, and the Continuum of Care for Emotionally Disturbed Children (transferring departments) to the Department of Behavioral Health Services (receiving department), the employees, authorized appropriations, bonded indebtedness if applicable, and real and personal property of the transferring departments are also transferred to and become part of the receiving department. All classified or unclassified personnel employed by these transferring departments on the effective date of this act, either by contract or </w:t>
      </w:r>
      <w:r w:rsidRPr="004B59C2">
        <w:lastRenderedPageBreak/>
        <w:t xml:space="preserve">by employment at will, become employees of the receiving department, with the same compensation, classification, and grade level, as applicable.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promulgated by the transferring departments under the authority of former provisions of law pertaining to it are continued and are considered to be promulgated under the authority of present provisions of law pertaining to it.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References to the names of transferring departments changed by this act, to their duties or functions devolved upon the receiving department, or to provisions of law consolidated with or transferred to other parts of the 1976 Code are considered to be and must be construed to mean appropriate references.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Employees or personnel of the transferring departments transferred to the Department of Behavioral Health Services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departments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Unless otherwise provided herein or by law, all fines, fees, forfeitures, or revenues imposed or levied by transferring departments transferred to the Department of Behavioral Health Services must continue to be used and expended for those purposes provided prior to July 1, 2011.  If a portion of these fines, fees, forfeitures, or revenues were required to be used for the support, benefit, or expense of personnel transferred, these funds must continue to be used for these purposes. </w:t>
      </w: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(F)</w:t>
      </w:r>
      <w:r w:rsidRPr="004B59C2">
        <w:tab/>
        <w:t xml:space="preserve">The Code Commissioner shall cause the changes to the 1976 Code as contained in this act to be printed in replacement volumes or in cumulative supplements as he considers practical and economical.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15.</w:t>
      </w:r>
      <w:r w:rsidRPr="004B59C2">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4B59C2">
        <w:lastRenderedPageBreak/>
        <w:t xml:space="preserve">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22DC" w:rsidRPr="004B59C2"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16.</w:t>
      </w:r>
      <w:r w:rsidRPr="004B59C2">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E22DC"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786" w:rsidRDefault="007E22DC" w:rsidP="007E2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SECTION</w:t>
      </w:r>
      <w:r w:rsidRPr="004B59C2">
        <w:tab/>
        <w:t>17.</w:t>
      </w:r>
      <w:r w:rsidRPr="004B59C2">
        <w:tab/>
        <w:t>This act takes effect July 1, 2011.</w:t>
      </w:r>
    </w:p>
    <w:p w:rsidR="00A90D55" w:rsidRDefault="00843A69"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D55" w:rsidRDefault="00A90D55" w:rsidP="00CE1BF9">
      <w:pPr>
        <w:suppressAutoHyphens/>
      </w:pPr>
    </w:p>
    <w:sectPr w:rsidR="00A90D55" w:rsidSect="000A09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9650B-C9B1-4E63-87B2-45461652A679}"/>
    <w:embedBold r:id="rId2" w:fontKey="{BCE9AA7D-78FC-44B2-AF3A-41961DBB0C04}"/>
  </w:font>
  <w:font w:name="Calibri">
    <w:panose1 w:val="020F0502020204030204"/>
    <w:charset w:val="00"/>
    <w:family w:val="swiss"/>
    <w:pitch w:val="variable"/>
    <w:sig w:usb0="A00002EF" w:usb1="4000207B" w:usb2="00000000" w:usb3="00000000" w:csb0="0000009F" w:csb1="00000000"/>
    <w:embedRegular r:id="rId3" w:fontKey="{D53D0739-A068-4D38-8AC9-3C86DDBB2248}"/>
  </w:font>
  <w:font w:name="Tahoma">
    <w:panose1 w:val="020B0604030504040204"/>
    <w:charset w:val="00"/>
    <w:family w:val="swiss"/>
    <w:pitch w:val="variable"/>
    <w:sig w:usb0="61002A87" w:usb1="80000000" w:usb2="00000008" w:usb3="00000000" w:csb0="000101FF" w:csb1="00000000"/>
    <w:embedRegular r:id="rId4" w:fontKey="{BAF159ED-72B1-4071-A943-3379CAD06A8B}"/>
  </w:font>
  <w:font w:name="Cambria">
    <w:panose1 w:val="02040503050406030204"/>
    <w:charset w:val="00"/>
    <w:family w:val="roman"/>
    <w:pitch w:val="variable"/>
    <w:sig w:usb0="A00002EF" w:usb1="4000004B" w:usb2="00000000" w:usb3="00000000" w:csb0="0000009F" w:csb1="00000000"/>
    <w:embedRegular r:id="rId5" w:fontKey="{6C5F1524-9C7A-4CAB-9C04-B60CCE7E65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19" w:rsidRPr="00A90D55" w:rsidRDefault="00A90D55" w:rsidP="00A90D55">
    <w:pPr>
      <w:pStyle w:val="Footer"/>
      <w:tabs>
        <w:tab w:val="clear" w:pos="4680"/>
        <w:tab w:val="clear" w:pos="9360"/>
        <w:tab w:val="center" w:pos="2995"/>
      </w:tabs>
      <w:spacing w:before="120"/>
    </w:pPr>
    <w:r>
      <w:t>[3229</w:t>
    </w:r>
    <w:r w:rsidR="000A09E8">
      <w:t>-</w:t>
    </w:r>
    <w:fldSimple w:instr=" PAGE  \* MERGEFORMAT ">
      <w:r w:rsidR="00CE1BF9">
        <w:rPr>
          <w:noProof/>
        </w:rPr>
        <w:t>1</w:t>
      </w:r>
    </w:fldSimple>
    <w:r w:rsidR="000A09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E8" w:rsidRPr="00A90D55" w:rsidRDefault="000A09E8" w:rsidP="00A90D55">
    <w:pPr>
      <w:pStyle w:val="Footer"/>
      <w:tabs>
        <w:tab w:val="clear" w:pos="4680"/>
        <w:tab w:val="clear" w:pos="9360"/>
        <w:tab w:val="center" w:pos="2995"/>
      </w:tabs>
      <w:spacing w:before="120"/>
    </w:pPr>
    <w:r>
      <w:t>[3229]</w:t>
    </w:r>
    <w:r>
      <w:tab/>
    </w:r>
    <w:fldSimple w:instr=" PAGE  \* MERGEFORMAT ">
      <w:r w:rsidR="00CE1B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A09E8"/>
    <w:rsid w:val="000E1785"/>
    <w:rsid w:val="000F40FA"/>
    <w:rsid w:val="0010776B"/>
    <w:rsid w:val="00133E66"/>
    <w:rsid w:val="001435A3"/>
    <w:rsid w:val="001D08F2"/>
    <w:rsid w:val="001D525B"/>
    <w:rsid w:val="001D7F4F"/>
    <w:rsid w:val="002321B6"/>
    <w:rsid w:val="00250967"/>
    <w:rsid w:val="002543C8"/>
    <w:rsid w:val="002557CC"/>
    <w:rsid w:val="00264F50"/>
    <w:rsid w:val="00284AAE"/>
    <w:rsid w:val="002E5912"/>
    <w:rsid w:val="00325348"/>
    <w:rsid w:val="0032732C"/>
    <w:rsid w:val="00336AD0"/>
    <w:rsid w:val="00347462"/>
    <w:rsid w:val="0037079A"/>
    <w:rsid w:val="003A3FF1"/>
    <w:rsid w:val="003D01E8"/>
    <w:rsid w:val="003E5288"/>
    <w:rsid w:val="003F4C42"/>
    <w:rsid w:val="003F6D79"/>
    <w:rsid w:val="00411F9F"/>
    <w:rsid w:val="0041760A"/>
    <w:rsid w:val="00417C01"/>
    <w:rsid w:val="004809EE"/>
    <w:rsid w:val="004E7D54"/>
    <w:rsid w:val="004F5283"/>
    <w:rsid w:val="005273C6"/>
    <w:rsid w:val="00530A69"/>
    <w:rsid w:val="00545593"/>
    <w:rsid w:val="00577C6C"/>
    <w:rsid w:val="00581A19"/>
    <w:rsid w:val="00597D51"/>
    <w:rsid w:val="005A5854"/>
    <w:rsid w:val="005C2FE2"/>
    <w:rsid w:val="005D0151"/>
    <w:rsid w:val="005E2BC9"/>
    <w:rsid w:val="006014AA"/>
    <w:rsid w:val="00605102"/>
    <w:rsid w:val="006215AA"/>
    <w:rsid w:val="00625B17"/>
    <w:rsid w:val="006913C9"/>
    <w:rsid w:val="0069470D"/>
    <w:rsid w:val="00734F00"/>
    <w:rsid w:val="007600AF"/>
    <w:rsid w:val="007A70AE"/>
    <w:rsid w:val="007E22DC"/>
    <w:rsid w:val="00814FDD"/>
    <w:rsid w:val="008362E8"/>
    <w:rsid w:val="00843A69"/>
    <w:rsid w:val="008A1768"/>
    <w:rsid w:val="008B17C3"/>
    <w:rsid w:val="008F4429"/>
    <w:rsid w:val="008F6ADE"/>
    <w:rsid w:val="00933E82"/>
    <w:rsid w:val="0094021A"/>
    <w:rsid w:val="009C6A0B"/>
    <w:rsid w:val="009F0C77"/>
    <w:rsid w:val="009F4DD1"/>
    <w:rsid w:val="00A41684"/>
    <w:rsid w:val="00A563E0"/>
    <w:rsid w:val="00A64E80"/>
    <w:rsid w:val="00A72BCD"/>
    <w:rsid w:val="00A741D9"/>
    <w:rsid w:val="00A833AB"/>
    <w:rsid w:val="00A90D55"/>
    <w:rsid w:val="00A9741D"/>
    <w:rsid w:val="00AB72FA"/>
    <w:rsid w:val="00AD4B17"/>
    <w:rsid w:val="00B412D4"/>
    <w:rsid w:val="00B758A9"/>
    <w:rsid w:val="00BE0786"/>
    <w:rsid w:val="00BE3C22"/>
    <w:rsid w:val="00C0345E"/>
    <w:rsid w:val="00C3483A"/>
    <w:rsid w:val="00C74E9D"/>
    <w:rsid w:val="00C82FD3"/>
    <w:rsid w:val="00C92819"/>
    <w:rsid w:val="00CC6B7B"/>
    <w:rsid w:val="00CD2089"/>
    <w:rsid w:val="00CE1BF9"/>
    <w:rsid w:val="00D214B7"/>
    <w:rsid w:val="00D37DB2"/>
    <w:rsid w:val="00D73A67"/>
    <w:rsid w:val="00D970A9"/>
    <w:rsid w:val="00DF3845"/>
    <w:rsid w:val="00E04CE0"/>
    <w:rsid w:val="00E41911"/>
    <w:rsid w:val="00E92EEF"/>
    <w:rsid w:val="00EE4730"/>
    <w:rsid w:val="00F24442"/>
    <w:rsid w:val="00F37C5B"/>
    <w:rsid w:val="00F50AE3"/>
    <w:rsid w:val="00F67CF1"/>
    <w:rsid w:val="00F840F0"/>
    <w:rsid w:val="00FB0D0D"/>
    <w:rsid w:val="00FB43B4"/>
    <w:rsid w:val="00FC0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semiHidden/>
    <w:unhideWhenUsed/>
    <w:rsid w:val="00411F9F"/>
    <w:rPr>
      <w:color w:val="0000FF" w:themeColor="hyperlink"/>
      <w:u w:val="single"/>
    </w:rPr>
  </w:style>
  <w:style w:type="character" w:styleId="FollowedHyperlink">
    <w:name w:val="FollowedHyperlink"/>
    <w:basedOn w:val="DefaultParagraphFont"/>
    <w:uiPriority w:val="99"/>
    <w:semiHidden/>
    <w:unhideWhenUsed/>
    <w:rsid w:val="007600A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D6EE0-E891-44C2-A4A3-1F1A1993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6550</Words>
  <Characters>36097</Characters>
  <Application>Microsoft Office Word</Application>
  <DocSecurity>0</DocSecurity>
  <Lines>880</Lines>
  <Paragraphs>205</Paragraphs>
  <ScaleCrop>false</ScaleCrop>
  <Company> </Company>
  <LinksUpToDate>false</LinksUpToDate>
  <CharactersWithSpaces>42442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2011-04-12T18:39:00Z</cp:lastPrinted>
  <dcterms:created xsi:type="dcterms:W3CDTF">2011-04-13T22:33:00Z</dcterms:created>
  <dcterms:modified xsi:type="dcterms:W3CDTF">2011-04-13T22:33:00Z</dcterms:modified>
</cp:coreProperties>
</file>