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B68">
        <w:t>Section 61</w:t>
      </w:r>
      <w:r w:rsidR="00706517">
        <w:noBreakHyphen/>
      </w:r>
      <w:r w:rsidR="00332B68">
        <w:t>6</w:t>
      </w:r>
      <w:r w:rsidR="00706517">
        <w:noBreakHyphen/>
      </w:r>
      <w:r w:rsidR="00332B68">
        <w:t>4020 of the 1976 Code is amended to read:</w:t>
      </w:r>
    </w:p>
    <w:p w:rsidR="00332B68"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E4" w:rsidRPr="00706517" w:rsidRDefault="00332B68"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61</w:t>
      </w:r>
      <w:r w:rsidR="00706517">
        <w:noBreakHyphen/>
      </w:r>
      <w:r>
        <w:t>6</w:t>
      </w:r>
      <w:r w:rsidR="00706517">
        <w:noBreakHyphen/>
      </w:r>
      <w:r>
        <w:t>4020.</w:t>
      </w:r>
      <w:r>
        <w:tab/>
      </w:r>
      <w:r w:rsidR="000932E4" w:rsidRPr="002464DB">
        <w:t>A person who is twenty</w:t>
      </w:r>
      <w:r w:rsidR="00706517">
        <w:noBreakHyphen/>
      </w:r>
      <w:r w:rsidR="000932E4" w:rsidRPr="002464DB">
        <w:t>one years of age or older may transport lawfully acquired alcoholic liquors to and from a place where alcoholic liquors may be l</w:t>
      </w:r>
      <w:r w:rsidR="000932E4">
        <w:t xml:space="preserve">awfully possessed or consumed; </w:t>
      </w:r>
      <w:r w:rsidR="000932E4" w:rsidRPr="002464DB">
        <w:t xml:space="preserve">but if the cap or seal on the container has been opened or broken, it is unlawful to transport the liquors in a motor vehicle, except in </w:t>
      </w:r>
      <w:r w:rsidR="000932E4" w:rsidRPr="000932E4">
        <w:rPr>
          <w:strike/>
        </w:rPr>
        <w:t>the</w:t>
      </w:r>
      <w:r w:rsidR="000932E4">
        <w:t xml:space="preserve"> </w:t>
      </w:r>
      <w:r w:rsidR="000932E4">
        <w:rPr>
          <w:u w:val="single"/>
        </w:rPr>
        <w:t>a trunk,</w:t>
      </w:r>
      <w:r w:rsidR="000932E4" w:rsidRPr="002464DB">
        <w:t xml:space="preserve"> luggage compartment</w:t>
      </w:r>
      <w:r w:rsidR="000932E4">
        <w:rPr>
          <w:u w:val="single"/>
        </w:rPr>
        <w:t>,</w:t>
      </w:r>
      <w:r w:rsidR="000932E4" w:rsidRPr="002464DB">
        <w:t xml:space="preserve"> or cargo area</w:t>
      </w:r>
      <w:r w:rsidR="000932E4">
        <w:t xml:space="preserve"> </w:t>
      </w:r>
      <w:r w:rsidR="000932E4">
        <w:rPr>
          <w:u w:val="single"/>
        </w:rPr>
        <w:t>that is separate and distinct from the driver</w:t>
      </w:r>
      <w:r w:rsidR="00706517" w:rsidRPr="00706517">
        <w:rPr>
          <w:u w:val="single"/>
        </w:rPr>
        <w:t>’</w:t>
      </w:r>
      <w:r w:rsidR="000932E4">
        <w:rPr>
          <w:u w:val="single"/>
        </w:rPr>
        <w:t>s and passengers</w:t>
      </w:r>
      <w:r w:rsidR="00706517" w:rsidRPr="00706517">
        <w:rPr>
          <w:u w:val="single"/>
        </w:rPr>
        <w:t>’</w:t>
      </w:r>
      <w:r w:rsidR="000932E4">
        <w:rPr>
          <w:u w:val="single"/>
        </w:rPr>
        <w:t xml:space="preserve"> compartments.  For purposes of this exception, the luggage compartment or cargo area is not required to be a closed trunk that is accessible </w:t>
      </w:r>
      <w:r w:rsidR="00DF6AC8">
        <w:rPr>
          <w:u w:val="single"/>
        </w:rPr>
        <w:t xml:space="preserve">only </w:t>
      </w:r>
      <w:r w:rsidR="000932E4">
        <w:rPr>
          <w:u w:val="single"/>
        </w:rPr>
        <w:t xml:space="preserve">from the </w:t>
      </w:r>
      <w:r w:rsidR="00DF6AC8">
        <w:rPr>
          <w:u w:val="single"/>
        </w:rPr>
        <w:t>ex</w:t>
      </w:r>
      <w:r w:rsidR="000932E4">
        <w:rPr>
          <w:u w:val="single"/>
        </w:rPr>
        <w:t>terior of the motor vehicle</w:t>
      </w:r>
      <w:r w:rsidR="000932E4" w:rsidRPr="00706517">
        <w:rPr>
          <w:u w:val="single"/>
        </w:rPr>
        <w:t>.</w:t>
      </w:r>
      <w:r w:rsidR="000932E4" w:rsidRPr="002617A8">
        <w:t xml:space="preserve">  A person </w:t>
      </w:r>
      <w:r w:rsidR="000932E4" w:rsidRPr="002617A8">
        <w:lastRenderedPageBreak/>
        <w:t xml:space="preserve">who violates this section is guilty of a misdemeanor and, upon conviction, must be fined not more than one hundred dollars or imprisoned for not more than thirty days. </w:t>
      </w:r>
      <w:r w:rsidR="00706517" w:rsidRPr="002617A8">
        <w:t xml:space="preserve"> </w:t>
      </w:r>
      <w:r w:rsidR="00706517" w:rsidRPr="00706517">
        <w:rPr>
          <w:u w:val="single"/>
        </w:rPr>
        <w:t>Notwithstanding another provision of law, a person’s driver’s license may not be suspended for a violation of this section, unless he is found guilty of unlawfully transporting more than five containers of alcoholic liquors with an open or broken cap or seal.</w:t>
      </w:r>
    </w:p>
    <w:p w:rsidR="00706517" w:rsidRPr="002464DB" w:rsidRDefault="00706517"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2E4" w:rsidRPr="002464DB" w:rsidRDefault="002E4C4B"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932E4" w:rsidRPr="002464DB">
        <w:t>For purposes of this section, alcoholic liquors means all distilled spirits regardless of the percentage of alcoh</w:t>
      </w:r>
      <w:r>
        <w:t>ol by volume that they contain.”</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947">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517">
        <w:t>3</w:t>
      </w:r>
      <w:r>
        <w:t>.</w:t>
      </w:r>
      <w:r>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D461CD">
      <w:pPr>
        <w:suppressAutoHyphens/>
      </w:pPr>
    </w:p>
    <w:sectPr w:rsidR="00AE0FDC" w:rsidSect="00AE0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2E4" w:rsidRDefault="000932E4" w:rsidP="009F0C77">
      <w:r>
        <w:separator/>
      </w:r>
    </w:p>
  </w:endnote>
  <w:endnote w:type="continuationSeparator" w:id="1">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494ED6-0D95-4B73-A10A-1F79790066CA}"/>
    <w:embedBold r:id="rId2" w:fontKey="{EF37F716-C80C-4FDC-BD1A-FB324E2B6099}"/>
  </w:font>
  <w:font w:name="Calibri">
    <w:panose1 w:val="020F0502020204030204"/>
    <w:charset w:val="00"/>
    <w:family w:val="swiss"/>
    <w:pitch w:val="variable"/>
    <w:sig w:usb0="A00002EF" w:usb1="4000207B" w:usb2="00000000" w:usb3="00000000" w:csb0="0000009F" w:csb1="00000000"/>
    <w:embedRegular r:id="rId3" w:fontKey="{A74344DE-79AB-4963-A486-97338EF1701F}"/>
  </w:font>
  <w:font w:name="Tahoma">
    <w:panose1 w:val="020B0604030504040204"/>
    <w:charset w:val="00"/>
    <w:family w:val="swiss"/>
    <w:pitch w:val="variable"/>
    <w:sig w:usb0="61002A87" w:usb1="80000000" w:usb2="00000008" w:usb3="00000000" w:csb0="000101FF" w:csb1="00000000"/>
    <w:embedRegular r:id="rId4" w:fontKey="{8C92E1A6-FB84-4396-8558-3DF51104B699}"/>
  </w:font>
  <w:font w:name="Cambria">
    <w:panose1 w:val="02040503050406030204"/>
    <w:charset w:val="00"/>
    <w:family w:val="roman"/>
    <w:pitch w:val="variable"/>
    <w:sig w:usb0="A00002EF" w:usb1="4000004B" w:usb2="00000000" w:usb3="00000000" w:csb0="0000009F" w:csb1="00000000"/>
    <w:embedRegular r:id="rId5" w:fontKey="{A6E5AFA7-3255-4950-96EA-A59B73703D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tab/>
    </w:r>
    <w:fldSimple w:instr=" PAGE  \* MERGEFORMAT ">
      <w:r w:rsidR="00D46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2E4" w:rsidRDefault="000932E4" w:rsidP="009F0C77">
      <w:r>
        <w:separator/>
      </w:r>
    </w:p>
  </w:footnote>
  <w:footnote w:type="continuationSeparator" w:id="1">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2BED"/>
    <w:rsid w:val="0010776B"/>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D01E8"/>
    <w:rsid w:val="003E5288"/>
    <w:rsid w:val="003F65B1"/>
    <w:rsid w:val="003F6D79"/>
    <w:rsid w:val="00411630"/>
    <w:rsid w:val="0041760A"/>
    <w:rsid w:val="00417C01"/>
    <w:rsid w:val="004809EE"/>
    <w:rsid w:val="004E7D54"/>
    <w:rsid w:val="005273C6"/>
    <w:rsid w:val="00530A69"/>
    <w:rsid w:val="00545593"/>
    <w:rsid w:val="00546CB0"/>
    <w:rsid w:val="00577C6C"/>
    <w:rsid w:val="005C2FE2"/>
    <w:rsid w:val="005E2BC9"/>
    <w:rsid w:val="00605102"/>
    <w:rsid w:val="006215AA"/>
    <w:rsid w:val="006408B3"/>
    <w:rsid w:val="006913C9"/>
    <w:rsid w:val="0069470D"/>
    <w:rsid w:val="00706517"/>
    <w:rsid w:val="00734F00"/>
    <w:rsid w:val="007A70AE"/>
    <w:rsid w:val="008362E8"/>
    <w:rsid w:val="008A1768"/>
    <w:rsid w:val="008F4429"/>
    <w:rsid w:val="0094021A"/>
    <w:rsid w:val="009C6A0B"/>
    <w:rsid w:val="009F0C77"/>
    <w:rsid w:val="009F4DD1"/>
    <w:rsid w:val="009F7D9E"/>
    <w:rsid w:val="00A4115B"/>
    <w:rsid w:val="00A41684"/>
    <w:rsid w:val="00A64E80"/>
    <w:rsid w:val="00A72BCD"/>
    <w:rsid w:val="00A741D9"/>
    <w:rsid w:val="00A833AB"/>
    <w:rsid w:val="00A9741D"/>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461CD"/>
    <w:rsid w:val="00D73A67"/>
    <w:rsid w:val="00D970A9"/>
    <w:rsid w:val="00DC5921"/>
    <w:rsid w:val="00DC68BC"/>
    <w:rsid w:val="00DF3845"/>
    <w:rsid w:val="00DF6AC8"/>
    <w:rsid w:val="00E41911"/>
    <w:rsid w:val="00E92EEF"/>
    <w:rsid w:val="00EA3947"/>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94EF-68A3-4856-8A48-85D4915B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2010-12-13T20:28:00Z</cp:lastPrinted>
  <dcterms:created xsi:type="dcterms:W3CDTF">2011-02-28T22:01:00Z</dcterms:created>
  <dcterms:modified xsi:type="dcterms:W3CDTF">2011-02-28T22:01:00Z</dcterms:modified>
</cp:coreProperties>
</file>