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46" w:rsidRDefault="00B84B46" w:rsidP="001D7F4F">
      <w:pPr>
        <w:pStyle w:val="BillDots"/>
      </w:pPr>
      <w:r>
        <w:rPr>
          <w:strike/>
        </w:rPr>
        <w:t>Indicates Matter Stricken</w:t>
      </w:r>
    </w:p>
    <w:p w:rsidR="00B84B46" w:rsidRPr="00B84B46" w:rsidRDefault="00B84B46" w:rsidP="001D7F4F">
      <w:pPr>
        <w:pStyle w:val="BillDots"/>
      </w:pPr>
      <w:r>
        <w:rPr>
          <w:u w:val="single"/>
        </w:rPr>
        <w:t>Indicates New Matter</w:t>
      </w:r>
    </w:p>
    <w:p w:rsidR="00B84B46" w:rsidRDefault="00B84B46" w:rsidP="001D7F4F">
      <w:pPr>
        <w:pStyle w:val="BillDots"/>
      </w:pPr>
    </w:p>
    <w:p w:rsidR="00B84B46" w:rsidRDefault="00B84B46" w:rsidP="001D7F4F">
      <w:pPr>
        <w:pStyle w:val="BillDots"/>
      </w:pPr>
      <w:r>
        <w:t>COMMITTEE REPORT</w:t>
      </w:r>
    </w:p>
    <w:p w:rsidR="00B84B46" w:rsidRDefault="00B84B46" w:rsidP="001D7F4F">
      <w:pPr>
        <w:pStyle w:val="BillDots"/>
      </w:pPr>
      <w:r>
        <w:t>March 3, 2011</w:t>
      </w:r>
    </w:p>
    <w:p w:rsidR="00B84B46" w:rsidRDefault="00B84B46" w:rsidP="001D7F4F">
      <w:pPr>
        <w:pStyle w:val="BillDots"/>
      </w:pPr>
    </w:p>
    <w:p w:rsidR="00B84B46" w:rsidRPr="00B84B46" w:rsidRDefault="00B84B46" w:rsidP="00B84B46">
      <w:pPr>
        <w:pStyle w:val="BillDots"/>
        <w:tabs>
          <w:tab w:val="clear" w:pos="216"/>
          <w:tab w:val="clear" w:pos="432"/>
          <w:tab w:val="clear" w:pos="648"/>
          <w:tab w:val="clear" w:pos="864"/>
          <w:tab w:val="clear" w:pos="1080"/>
          <w:tab w:val="clear" w:pos="1296"/>
          <w:tab w:val="clear" w:pos="5904"/>
          <w:tab w:val="right" w:pos="5933"/>
        </w:tabs>
      </w:pPr>
      <w:r>
        <w:tab/>
      </w:r>
      <w:r>
        <w:rPr>
          <w:b/>
          <w:sz w:val="36"/>
        </w:rPr>
        <w:t>H. 3496</w:t>
      </w:r>
    </w:p>
    <w:p w:rsidR="00B84B46" w:rsidRDefault="00B84B46" w:rsidP="001D7F4F">
      <w:pPr>
        <w:pStyle w:val="BillDots"/>
      </w:pPr>
    </w:p>
    <w:p w:rsidR="00B84B46" w:rsidRDefault="00B84B46" w:rsidP="00B84B46">
      <w:pPr>
        <w:pStyle w:val="BillDots"/>
      </w:pPr>
      <w:r>
        <w:t>Introduced by Reps. Brady, Butler Garrick, Spires, Erickson and Long</w:t>
      </w:r>
    </w:p>
    <w:p w:rsidR="00B84B46" w:rsidRDefault="00B84B46" w:rsidP="001D7F4F">
      <w:pPr>
        <w:pStyle w:val="BillDots"/>
      </w:pPr>
    </w:p>
    <w:p w:rsidR="00B84B46" w:rsidRDefault="00B84B46" w:rsidP="001D7F4F">
      <w:pPr>
        <w:pStyle w:val="BillDots"/>
      </w:pPr>
      <w:r>
        <w:t>S. Printed 3/3/11--H.</w:t>
      </w:r>
    </w:p>
    <w:p w:rsidR="00B84B46" w:rsidRDefault="00B84B46" w:rsidP="001D7F4F">
      <w:pPr>
        <w:pStyle w:val="BillDots"/>
      </w:pPr>
      <w:r>
        <w:t>Read the first time January 27, 2011.</w:t>
      </w:r>
    </w:p>
    <w:p w:rsidR="00B84B46" w:rsidRPr="00B84B46" w:rsidRDefault="00B84B46" w:rsidP="00B84B46">
      <w:pPr>
        <w:pStyle w:val="BillDots"/>
        <w:jc w:val="center"/>
      </w:pPr>
      <w:r>
        <w:rPr>
          <w:u w:val="single"/>
        </w:rPr>
        <w:t>            </w:t>
      </w:r>
    </w:p>
    <w:p w:rsidR="00B84B46" w:rsidRDefault="00B84B46" w:rsidP="001D7F4F">
      <w:pPr>
        <w:pStyle w:val="BillDots"/>
      </w:pPr>
    </w:p>
    <w:p w:rsidR="00626E9C" w:rsidRDefault="00B84B46" w:rsidP="00B84B46">
      <w:pPr>
        <w:pStyle w:val="BillDots"/>
        <w:jc w:val="center"/>
        <w:rPr>
          <w:b/>
        </w:rPr>
      </w:pPr>
      <w:r>
        <w:rPr>
          <w:b/>
        </w:rPr>
        <w:t xml:space="preserve">THE COMMITTEE ON </w:t>
      </w:r>
      <w:r w:rsidR="00626E9C">
        <w:rPr>
          <w:b/>
        </w:rPr>
        <w:t xml:space="preserve">MEDICAL, </w:t>
      </w:r>
    </w:p>
    <w:p w:rsidR="00806E2D" w:rsidRDefault="00806E2D" w:rsidP="00B84B46">
      <w:pPr>
        <w:pStyle w:val="BillDots"/>
        <w:jc w:val="center"/>
        <w:rPr>
          <w:b/>
        </w:rPr>
      </w:pPr>
    </w:p>
    <w:p w:rsidR="00B84B46" w:rsidRPr="00B84B46" w:rsidRDefault="00626E9C" w:rsidP="00B84B46">
      <w:pPr>
        <w:pStyle w:val="BillDots"/>
        <w:jc w:val="center"/>
      </w:pPr>
      <w:r>
        <w:rPr>
          <w:b/>
        </w:rPr>
        <w:t>MILITARY, PUBLIC AND MUNICIPAL AFFAIRS</w:t>
      </w:r>
    </w:p>
    <w:p w:rsidR="00B84B46" w:rsidRDefault="00B84B46" w:rsidP="001D7F4F">
      <w:pPr>
        <w:pStyle w:val="BillDots"/>
      </w:pPr>
      <w:r>
        <w:tab/>
        <w:t>To whom was referred a Bill (H. 3496) to amend Section 44</w:t>
      </w:r>
      <w:r>
        <w:noBreakHyphen/>
        <w:t>29</w:t>
      </w:r>
      <w:r>
        <w:noBreakHyphen/>
        <w:t>135, Code of Laws of South Carolina, 1976, relating to confidentiality of sexually transmitted disease records, so as to delete the provision, etc., respectfully</w:t>
      </w:r>
    </w:p>
    <w:p w:rsidR="00B84B46" w:rsidRPr="00B84B46" w:rsidRDefault="00B84B46" w:rsidP="00B84B46">
      <w:pPr>
        <w:pStyle w:val="BillDots"/>
        <w:jc w:val="center"/>
      </w:pPr>
      <w:r>
        <w:rPr>
          <w:b/>
        </w:rPr>
        <w:t>REPORT:</w:t>
      </w:r>
    </w:p>
    <w:p w:rsidR="00B84B46" w:rsidRDefault="00B84B46" w:rsidP="001D7F4F">
      <w:pPr>
        <w:pStyle w:val="BillDots"/>
      </w:pPr>
      <w:r>
        <w:tab/>
        <w:t>That they have duly and carefully considered the same and recommend that the same do pass:</w:t>
      </w:r>
    </w:p>
    <w:p w:rsidR="00B84B46" w:rsidRDefault="00B84B46" w:rsidP="001D7F4F">
      <w:pPr>
        <w:pStyle w:val="BillDots"/>
      </w:pPr>
    </w:p>
    <w:p w:rsidR="00B84B46" w:rsidRDefault="00B84B46" w:rsidP="001D7F4F">
      <w:pPr>
        <w:pStyle w:val="BillDots"/>
      </w:pPr>
      <w:r>
        <w:t>LEON HOWARD for Committee.</w:t>
      </w:r>
    </w:p>
    <w:p w:rsidR="00B84B46" w:rsidRPr="00B84B46" w:rsidRDefault="00B84B46" w:rsidP="00B84B46">
      <w:pPr>
        <w:pStyle w:val="BillDots"/>
        <w:jc w:val="center"/>
      </w:pPr>
      <w:r>
        <w:rPr>
          <w:u w:val="single"/>
        </w:rPr>
        <w:t>            </w:t>
      </w:r>
    </w:p>
    <w:p w:rsidR="00B84B46" w:rsidRDefault="00B84B46" w:rsidP="001D7F4F">
      <w:pPr>
        <w:pStyle w:val="BillDots"/>
      </w:pPr>
    </w:p>
    <w:p w:rsidR="00B84B46" w:rsidRPr="00B84B46" w:rsidRDefault="00B84B46" w:rsidP="00B84B46">
      <w:pPr>
        <w:pStyle w:val="BillDots"/>
        <w:jc w:val="center"/>
      </w:pPr>
      <w:r>
        <w:rPr>
          <w:b/>
          <w:u w:val="single"/>
        </w:rPr>
        <w:t>STATEMENT OF ESTIMATED FISCAL IMPACT</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GENERAL FUND EXPENDITURES:</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C7635">
        <w:rPr>
          <w:szCs w:val="22"/>
        </w:rPr>
        <w:t>$0 (No additional expenditures or savings are expected)</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FEDERAL &amp; OTHER FUND EXPENDITURES:</w:t>
      </w:r>
    </w:p>
    <w:p w:rsidR="00B84B46" w:rsidRPr="002C7635" w:rsidRDefault="00B84B46" w:rsidP="00B84B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C7635">
        <w:rPr>
          <w:szCs w:val="22"/>
        </w:rPr>
        <w:t>$0 (No additional expenditures or savings are expected)</w:t>
      </w:r>
      <w:bookmarkStart w:id="2" w:name="c"/>
      <w:bookmarkEnd w:id="2"/>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C7635">
        <w:rPr>
          <w:b/>
          <w:szCs w:val="22"/>
        </w:rPr>
        <w:t>EXPLANATION OF IMPACT:</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C7635">
        <w:rPr>
          <w:szCs w:val="22"/>
          <w:u w:val="single"/>
        </w:rPr>
        <w:t>Department of Health &amp; Environmental Control</w:t>
      </w:r>
    </w:p>
    <w:p w:rsidR="00B84B46" w:rsidRPr="002C7635" w:rsidRDefault="00B84B46"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C7635">
        <w:rPr>
          <w:szCs w:val="22"/>
        </w:rPr>
        <w:t xml:space="preserve">The </w:t>
      </w:r>
      <w:r>
        <w:rPr>
          <w:szCs w:val="22"/>
        </w:rPr>
        <w:t>d</w:t>
      </w:r>
      <w:r w:rsidRPr="002C7635">
        <w:rPr>
          <w:szCs w:val="22"/>
        </w:rPr>
        <w:t xml:space="preserve">epartment reports that this </w:t>
      </w:r>
      <w:r>
        <w:rPr>
          <w:szCs w:val="22"/>
        </w:rPr>
        <w:t>bill</w:t>
      </w:r>
      <w:r w:rsidRPr="002C7635">
        <w:rPr>
          <w:szCs w:val="22"/>
        </w:rPr>
        <w:t xml:space="preserve"> would have no impact on the </w:t>
      </w:r>
      <w:r>
        <w:rPr>
          <w:szCs w:val="22"/>
        </w:rPr>
        <w:t>state general fund</w:t>
      </w:r>
      <w:r w:rsidRPr="002C7635">
        <w:rPr>
          <w:szCs w:val="22"/>
        </w:rPr>
        <w:t xml:space="preserve"> or on </w:t>
      </w:r>
      <w:r>
        <w:rPr>
          <w:szCs w:val="22"/>
        </w:rPr>
        <w:t>f</w:t>
      </w:r>
      <w:r w:rsidRPr="002C7635">
        <w:rPr>
          <w:szCs w:val="22"/>
        </w:rPr>
        <w:t xml:space="preserve">ederal and/or </w:t>
      </w:r>
      <w:r>
        <w:rPr>
          <w:szCs w:val="22"/>
        </w:rPr>
        <w:t>o</w:t>
      </w:r>
      <w:r w:rsidRPr="002C7635">
        <w:rPr>
          <w:szCs w:val="22"/>
        </w:rPr>
        <w:t xml:space="preserve">ther </w:t>
      </w:r>
      <w:r>
        <w:rPr>
          <w:szCs w:val="22"/>
        </w:rPr>
        <w:t>f</w:t>
      </w:r>
      <w:r w:rsidRPr="002C7635">
        <w:rPr>
          <w:szCs w:val="22"/>
        </w:rPr>
        <w:t xml:space="preserve">unds. The </w:t>
      </w:r>
      <w:r>
        <w:rPr>
          <w:szCs w:val="22"/>
        </w:rPr>
        <w:t>bill</w:t>
      </w:r>
      <w:r w:rsidRPr="002C7635">
        <w:rPr>
          <w:szCs w:val="22"/>
        </w:rPr>
        <w:t xml:space="preserve"> merely eliminates notification of positive HIV status to school superintendents.</w:t>
      </w:r>
    </w:p>
    <w:p w:rsidR="00B84B46" w:rsidRPr="002C7635" w:rsidRDefault="00B84B46"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C7635">
        <w:rPr>
          <w:szCs w:val="22"/>
          <w:u w:val="single"/>
        </w:rPr>
        <w:lastRenderedPageBreak/>
        <w:t>Department of Education</w:t>
      </w:r>
    </w:p>
    <w:p w:rsidR="00B84B46" w:rsidRPr="002C7635" w:rsidRDefault="00B33CA7"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B84B46" w:rsidRPr="002C7635">
        <w:rPr>
          <w:szCs w:val="22"/>
        </w:rPr>
        <w:t xml:space="preserve">The </w:t>
      </w:r>
      <w:r w:rsidR="00B84B46">
        <w:rPr>
          <w:szCs w:val="22"/>
        </w:rPr>
        <w:t>d</w:t>
      </w:r>
      <w:r w:rsidR="00B84B46" w:rsidRPr="002C7635">
        <w:rPr>
          <w:szCs w:val="22"/>
        </w:rPr>
        <w:t xml:space="preserve">epartment reports that this </w:t>
      </w:r>
      <w:r w:rsidR="00B84B46">
        <w:rPr>
          <w:szCs w:val="22"/>
        </w:rPr>
        <w:t>bill</w:t>
      </w:r>
      <w:r w:rsidR="00B84B46" w:rsidRPr="002C7635">
        <w:rPr>
          <w:szCs w:val="22"/>
        </w:rPr>
        <w:t xml:space="preserve"> would have no fiscal impact on the </w:t>
      </w:r>
      <w:r w:rsidR="00B84B46">
        <w:rPr>
          <w:szCs w:val="22"/>
        </w:rPr>
        <w:t>state general fund</w:t>
      </w:r>
      <w:r w:rsidR="00B84B46" w:rsidRPr="002C7635">
        <w:rPr>
          <w:szCs w:val="22"/>
        </w:rPr>
        <w:t xml:space="preserve"> or on </w:t>
      </w:r>
      <w:r w:rsidR="00B84B46">
        <w:rPr>
          <w:szCs w:val="22"/>
        </w:rPr>
        <w:t>f</w:t>
      </w:r>
      <w:r w:rsidR="00B84B46" w:rsidRPr="002C7635">
        <w:rPr>
          <w:szCs w:val="22"/>
        </w:rPr>
        <w:t xml:space="preserve">ederal and/or </w:t>
      </w:r>
      <w:r w:rsidR="00B84B46">
        <w:rPr>
          <w:szCs w:val="22"/>
        </w:rPr>
        <w:t>o</w:t>
      </w:r>
      <w:r w:rsidR="00B84B46" w:rsidRPr="002C7635">
        <w:rPr>
          <w:szCs w:val="22"/>
        </w:rPr>
        <w:t xml:space="preserve">ther </w:t>
      </w:r>
      <w:r w:rsidR="00B84B46">
        <w:rPr>
          <w:szCs w:val="22"/>
        </w:rPr>
        <w:t>f</w:t>
      </w:r>
      <w:r w:rsidR="00B84B46" w:rsidRPr="002C7635">
        <w:rPr>
          <w:szCs w:val="22"/>
        </w:rPr>
        <w:t>unds, provided that the training requirement can be accommodated by the training that local school districts are currently providing.</w:t>
      </w:r>
    </w:p>
    <w:p w:rsidR="00B84B46" w:rsidRDefault="00B84B46" w:rsidP="001D7F4F">
      <w:pPr>
        <w:pStyle w:val="BillDots"/>
      </w:pPr>
    </w:p>
    <w:p w:rsid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t>Harry Bell</w:t>
      </w:r>
    </w:p>
    <w:p w:rsidR="00B84B46" w:rsidRPr="00B84B46" w:rsidRDefault="00B84B46" w:rsidP="00B84B4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84B46" w:rsidRDefault="00B84B46" w:rsidP="001D7F4F">
      <w:pPr>
        <w:pStyle w:val="BillDots"/>
      </w:pPr>
    </w:p>
    <w:p w:rsidR="00B84B46" w:rsidRDefault="00B84B46" w:rsidP="001D7F4F">
      <w:pPr>
        <w:pStyle w:val="BillDots"/>
        <w:sectPr w:rsidR="00B84B46" w:rsidSect="00B84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0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54E2" w:rsidRDefault="0044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4454E2">
        <w:t>TO AMEND SECTION 44</w:t>
      </w:r>
      <w:r w:rsidR="00BC3D59">
        <w:noBreakHyphen/>
      </w:r>
      <w:r w:rsidRPr="004454E2">
        <w:t>29</w:t>
      </w:r>
      <w:r w:rsidR="00BC3D59">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BC3D59">
        <w:noBreakHyphen/>
      </w:r>
      <w:r w:rsidRPr="004454E2">
        <w:t>10</w:t>
      </w:r>
      <w:r w:rsidR="00BC3D59">
        <w:noBreakHyphen/>
      </w:r>
      <w:r w:rsidRPr="004454E2">
        <w:t>220 SO AS TO REQUIRE EACH SCHOOL DISTRICT TO ADOPT THE CENTERS FOR DISEASE CONTROL AND PREVENTION RECOMMENDATIONS ON UNIVERSAL PRECAUTIONS FOR BLOODBORNE DISEASE EXPOSURE.</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BC3D59">
        <w:noBreakHyphen/>
      </w:r>
      <w:r>
        <w:t>29</w:t>
      </w:r>
      <w:r w:rsidR="00BC3D59">
        <w:noBreakHyphen/>
      </w:r>
      <w:r>
        <w:t>135 of the 1976 Code is amended to read:</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C3D59">
        <w:noBreakHyphen/>
      </w:r>
      <w:r>
        <w:t>29</w:t>
      </w:r>
      <w:r w:rsidR="00BC3D59">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release is made of medical or epidemiological information with the consent of all persons identified in the information released;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3D59">
        <w:noBreakHyphen/>
      </w:r>
      <w:r>
        <w:t>10</w:t>
      </w:r>
      <w:r w:rsidR="00BC3D59">
        <w:noBreakHyphen/>
      </w:r>
      <w:r>
        <w:t>220.</w:t>
      </w:r>
      <w:r>
        <w:tab/>
        <w:t>By January 1, 20</w:t>
      </w:r>
      <w:r w:rsidR="006D7173">
        <w:t>12</w:t>
      </w:r>
      <w:r>
        <w:t xml:space="preserve">,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73">
        <w:t>3</w:t>
      </w:r>
      <w:r>
        <w:t>.</w:t>
      </w:r>
      <w:r>
        <w:tab/>
        <w:t>This act takes effect upon approval by the Governor.</w:t>
      </w:r>
    </w:p>
    <w:p w:rsidR="001A204B" w:rsidRDefault="00BC3D59"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04B" w:rsidRDefault="001A204B" w:rsidP="00DF1CCD">
      <w:pPr>
        <w:suppressAutoHyphens/>
      </w:pPr>
    </w:p>
    <w:sectPr w:rsidR="001A204B" w:rsidSect="00B84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CF5" w:rsidRDefault="00007CF5" w:rsidP="009F0C77">
      <w:r>
        <w:separator/>
      </w:r>
    </w:p>
  </w:endnote>
  <w:endnote w:type="continuationSeparator" w:id="0">
    <w:p w:rsidR="00007CF5" w:rsidRDefault="00007C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14AB7-700C-42AF-8D1F-E9D523B3EBCC}"/>
    <w:embedBold r:id="rId2" w:fontKey="{11115B47-620D-44C3-B1D2-4FC400809EAB}"/>
    <w:embedItalic r:id="rId3" w:fontKey="{11FDF992-6B80-4DC7-A72F-726AA58386D0}"/>
  </w:font>
  <w:font w:name="Calibri">
    <w:panose1 w:val="020F0502020204030204"/>
    <w:charset w:val="00"/>
    <w:family w:val="swiss"/>
    <w:pitch w:val="variable"/>
    <w:sig w:usb0="A00002EF" w:usb1="4000207B" w:usb2="00000000" w:usb3="00000000" w:csb0="0000009F" w:csb1="00000000"/>
    <w:embedRegular r:id="rId4" w:fontKey="{93C87CFE-5294-4752-9E9C-71E4305C46C7}"/>
  </w:font>
  <w:font w:name="Tahoma">
    <w:panose1 w:val="020B0604030504040204"/>
    <w:charset w:val="00"/>
    <w:family w:val="swiss"/>
    <w:pitch w:val="variable"/>
    <w:sig w:usb0="61002A87" w:usb1="80000000" w:usb2="00000008" w:usb3="00000000" w:csb0="000101FF" w:csb1="00000000"/>
    <w:embedRegular r:id="rId5" w:fontKey="{DF3F3FA7-2938-4098-AAFE-F08D3556D250}"/>
  </w:font>
  <w:font w:name="Cambria">
    <w:panose1 w:val="02040503050406030204"/>
    <w:charset w:val="00"/>
    <w:family w:val="roman"/>
    <w:pitch w:val="variable"/>
    <w:sig w:usb0="A00002EF" w:usb1="4000004B" w:usb2="00000000" w:usb3="00000000" w:csb0="0000009F" w:csb1="00000000"/>
    <w:embedRegular r:id="rId6" w:fontKey="{E60BABDF-C6A2-49E0-8968-2601A563C5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B5D" w:rsidRPr="001A204B" w:rsidRDefault="001A204B" w:rsidP="001A204B">
    <w:pPr>
      <w:pStyle w:val="Footer"/>
      <w:tabs>
        <w:tab w:val="clear" w:pos="4680"/>
        <w:tab w:val="clear" w:pos="9360"/>
        <w:tab w:val="center" w:pos="2995"/>
      </w:tabs>
      <w:spacing w:before="120"/>
    </w:pPr>
    <w:r>
      <w:t>[3496</w:t>
    </w:r>
    <w:r w:rsidR="00B84B46">
      <w:t>-</w:t>
    </w:r>
    <w:fldSimple w:instr=" PAGE  \* MERGEFORMAT ">
      <w:r w:rsidR="00DF1CCD">
        <w:rPr>
          <w:noProof/>
        </w:rPr>
        <w:t>2</w:t>
      </w:r>
    </w:fldSimple>
    <w:r w:rsidR="00B84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46" w:rsidRPr="001A204B" w:rsidRDefault="00B84B46" w:rsidP="001A204B">
    <w:pPr>
      <w:pStyle w:val="Footer"/>
      <w:tabs>
        <w:tab w:val="clear" w:pos="4680"/>
        <w:tab w:val="clear" w:pos="9360"/>
        <w:tab w:val="center" w:pos="2995"/>
      </w:tabs>
      <w:spacing w:before="120"/>
    </w:pPr>
    <w:r>
      <w:t>[3496]</w:t>
    </w:r>
    <w:r>
      <w:tab/>
    </w:r>
    <w:fldSimple w:instr=" PAGE  \* MERGEFORMAT ">
      <w:r w:rsidR="00DF1C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CF5" w:rsidRDefault="00007CF5" w:rsidP="009F0C77">
      <w:r>
        <w:separator/>
      </w:r>
    </w:p>
  </w:footnote>
  <w:footnote w:type="continuationSeparator" w:id="0">
    <w:p w:rsidR="00007CF5" w:rsidRDefault="00007C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6AC11"/>
    <w:docVar w:name="CoverBillType" w:val="b"/>
    <w:docVar w:name="docpath" w:val="L:\Council\bills\NBD\11166AC11.DOCX"/>
    <w:docVar w:name="dvBillNumber" w:val="3496"/>
    <w:docVar w:name="dvBillNumberPrefix" w:val="H. "/>
    <w:docVar w:name="dvOriginalBody" w:val="House"/>
    <w:docVar w:name="dvSteno" w:val="NBD"/>
    <w:docVar w:name="NameofBody" w:val="h"/>
    <w:docVar w:name="vgroup2" w:val="Council"/>
  </w:docVars>
  <w:rsids>
    <w:rsidRoot w:val="00DC4298"/>
    <w:rsid w:val="00007CF5"/>
    <w:rsid w:val="00011869"/>
    <w:rsid w:val="00092B5D"/>
    <w:rsid w:val="000E1785"/>
    <w:rsid w:val="000F40FA"/>
    <w:rsid w:val="0010776B"/>
    <w:rsid w:val="00133E66"/>
    <w:rsid w:val="001435A3"/>
    <w:rsid w:val="00192898"/>
    <w:rsid w:val="001A204B"/>
    <w:rsid w:val="001D08F2"/>
    <w:rsid w:val="001D525B"/>
    <w:rsid w:val="001D7F4F"/>
    <w:rsid w:val="002321B6"/>
    <w:rsid w:val="00250967"/>
    <w:rsid w:val="002543C8"/>
    <w:rsid w:val="00284AAE"/>
    <w:rsid w:val="002E5912"/>
    <w:rsid w:val="00325348"/>
    <w:rsid w:val="0032732C"/>
    <w:rsid w:val="00336AD0"/>
    <w:rsid w:val="0037079A"/>
    <w:rsid w:val="003B043D"/>
    <w:rsid w:val="003D01E8"/>
    <w:rsid w:val="003E5288"/>
    <w:rsid w:val="003F6D79"/>
    <w:rsid w:val="0041760A"/>
    <w:rsid w:val="00417C01"/>
    <w:rsid w:val="004454E2"/>
    <w:rsid w:val="004809EE"/>
    <w:rsid w:val="004E7D54"/>
    <w:rsid w:val="005170AE"/>
    <w:rsid w:val="005273C6"/>
    <w:rsid w:val="00530A69"/>
    <w:rsid w:val="00545593"/>
    <w:rsid w:val="00577C6C"/>
    <w:rsid w:val="005C2FE2"/>
    <w:rsid w:val="005E2BC9"/>
    <w:rsid w:val="0060464D"/>
    <w:rsid w:val="00605102"/>
    <w:rsid w:val="006215AA"/>
    <w:rsid w:val="00626E9C"/>
    <w:rsid w:val="006913C9"/>
    <w:rsid w:val="0069470D"/>
    <w:rsid w:val="006D7173"/>
    <w:rsid w:val="00734F00"/>
    <w:rsid w:val="007A70AE"/>
    <w:rsid w:val="007B3429"/>
    <w:rsid w:val="007B4405"/>
    <w:rsid w:val="00806E2D"/>
    <w:rsid w:val="008362E8"/>
    <w:rsid w:val="008A1768"/>
    <w:rsid w:val="008F4429"/>
    <w:rsid w:val="0094021A"/>
    <w:rsid w:val="00993C5B"/>
    <w:rsid w:val="009C6A0B"/>
    <w:rsid w:val="009F0C77"/>
    <w:rsid w:val="009F4DD1"/>
    <w:rsid w:val="00A41684"/>
    <w:rsid w:val="00A64E80"/>
    <w:rsid w:val="00A72BCD"/>
    <w:rsid w:val="00A741D9"/>
    <w:rsid w:val="00A833AB"/>
    <w:rsid w:val="00A9741D"/>
    <w:rsid w:val="00AD4B17"/>
    <w:rsid w:val="00B3113B"/>
    <w:rsid w:val="00B33CA7"/>
    <w:rsid w:val="00B412D4"/>
    <w:rsid w:val="00B84B46"/>
    <w:rsid w:val="00BC3D59"/>
    <w:rsid w:val="00BE3C22"/>
    <w:rsid w:val="00C0345E"/>
    <w:rsid w:val="00C3483A"/>
    <w:rsid w:val="00C74E9D"/>
    <w:rsid w:val="00C82FD3"/>
    <w:rsid w:val="00C92819"/>
    <w:rsid w:val="00CC6B7B"/>
    <w:rsid w:val="00CD2089"/>
    <w:rsid w:val="00D02089"/>
    <w:rsid w:val="00D73A67"/>
    <w:rsid w:val="00D970A9"/>
    <w:rsid w:val="00DC4298"/>
    <w:rsid w:val="00DF1CCD"/>
    <w:rsid w:val="00DF3845"/>
    <w:rsid w:val="00DF4748"/>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898"/>
    <w:rPr>
      <w:rFonts w:ascii="Tahoma" w:hAnsi="Tahoma" w:cs="Tahoma"/>
      <w:sz w:val="16"/>
      <w:szCs w:val="16"/>
    </w:rPr>
  </w:style>
  <w:style w:type="character" w:customStyle="1" w:styleId="BalloonTextChar">
    <w:name w:val="Balloon Text Char"/>
    <w:basedOn w:val="DefaultParagraphFont"/>
    <w:link w:val="BalloonText"/>
    <w:uiPriority w:val="99"/>
    <w:semiHidden/>
    <w:rsid w:val="001928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3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18F7-A908-490D-8974-65389C42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709</Words>
  <Characters>3897</Characters>
  <Application>Microsoft Office Word</Application>
  <DocSecurity>0</DocSecurity>
  <Lines>134</Lines>
  <Paragraphs>48</Paragraphs>
  <ScaleCrop>false</ScaleCrop>
  <Company>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2011-03-03T18:27:00Z</cp:lastPrinted>
  <dcterms:created xsi:type="dcterms:W3CDTF">2011-03-03T23:19:00Z</dcterms:created>
  <dcterms:modified xsi:type="dcterms:W3CDTF">2011-03-03T23:19:00Z</dcterms:modified>
</cp:coreProperties>
</file>