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47C" w:rsidRDefault="004C147C" w:rsidP="00CD5EB1">
      <w:pPr>
        <w:pStyle w:val="BillDots"/>
      </w:pPr>
      <w:r>
        <w:t>COMMITTEE REPORT</w:t>
      </w:r>
    </w:p>
    <w:p w:rsidR="004C147C" w:rsidRDefault="004C147C" w:rsidP="00CD5EB1">
      <w:pPr>
        <w:pStyle w:val="BillDots"/>
      </w:pPr>
      <w:r>
        <w:t>April 19, 2011</w:t>
      </w:r>
    </w:p>
    <w:p w:rsidR="004C147C" w:rsidRDefault="004C147C" w:rsidP="00CD5EB1">
      <w:pPr>
        <w:pStyle w:val="BillDots"/>
      </w:pPr>
    </w:p>
    <w:p w:rsidR="004C147C" w:rsidRPr="004C147C" w:rsidRDefault="004C147C" w:rsidP="004C14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3516</w:t>
      </w:r>
    </w:p>
    <w:p w:rsidR="004C147C" w:rsidRDefault="004C147C" w:rsidP="00CD5EB1">
      <w:pPr>
        <w:pStyle w:val="BillDots"/>
      </w:pPr>
    </w:p>
    <w:p w:rsidR="004C147C" w:rsidRDefault="004C147C" w:rsidP="006F35E7">
      <w:pPr>
        <w:pStyle w:val="BillDots"/>
        <w:jc w:val="center"/>
      </w:pPr>
      <w:r>
        <w:t xml:space="preserve">Introduced by </w:t>
      </w:r>
      <w:r w:rsidRPr="00204D90">
        <w:t>Rep. Cooper</w:t>
      </w:r>
    </w:p>
    <w:p w:rsidR="004C147C" w:rsidRDefault="004C147C" w:rsidP="00CD5EB1">
      <w:pPr>
        <w:pStyle w:val="BillDots"/>
      </w:pPr>
    </w:p>
    <w:p w:rsidR="004C147C" w:rsidRDefault="004C147C" w:rsidP="00CD5EB1">
      <w:pPr>
        <w:pStyle w:val="BillDots"/>
      </w:pPr>
      <w:r>
        <w:t>S. Printed 4/19/11--S.</w:t>
      </w:r>
    </w:p>
    <w:p w:rsidR="004C147C" w:rsidRDefault="004C147C" w:rsidP="00CD5EB1">
      <w:pPr>
        <w:pStyle w:val="BillDots"/>
      </w:pPr>
      <w:r>
        <w:t>Read the first time March 1, 2011.</w:t>
      </w:r>
    </w:p>
    <w:p w:rsidR="004C147C" w:rsidRPr="004C147C" w:rsidRDefault="004C147C" w:rsidP="004C147C">
      <w:pPr>
        <w:pStyle w:val="BillDots"/>
        <w:jc w:val="center"/>
      </w:pPr>
      <w:r>
        <w:rPr>
          <w:u w:val="single"/>
        </w:rPr>
        <w:t>            </w:t>
      </w:r>
    </w:p>
    <w:p w:rsidR="004C147C" w:rsidRDefault="004C147C" w:rsidP="00CD5EB1">
      <w:pPr>
        <w:pStyle w:val="BillDots"/>
      </w:pPr>
    </w:p>
    <w:p w:rsidR="004C147C" w:rsidRPr="004C147C" w:rsidRDefault="004C147C" w:rsidP="004C147C">
      <w:pPr>
        <w:pStyle w:val="BillDots"/>
        <w:jc w:val="center"/>
      </w:pPr>
      <w:r>
        <w:rPr>
          <w:b/>
        </w:rPr>
        <w:t>THE COMMITTEE ON FINANCE</w:t>
      </w:r>
    </w:p>
    <w:p w:rsidR="004C147C" w:rsidRDefault="004C147C" w:rsidP="00CD5EB1">
      <w:pPr>
        <w:pStyle w:val="BillDots"/>
      </w:pPr>
      <w:r>
        <w:tab/>
        <w:t>To whom was referred a Joint Resolution (H. 3516) to provide that the provisions of Section 6</w:t>
      </w:r>
      <w:r>
        <w:noBreakHyphen/>
        <w:t>27</w:t>
      </w:r>
      <w:r>
        <w:noBreakHyphen/>
        <w:t>50, Code of Laws of South Carolina, 1976, relating to restrictions on amending or repealing provisions in the State Aid, etc., respectfully</w:t>
      </w:r>
    </w:p>
    <w:p w:rsidR="004C147C" w:rsidRPr="004C147C" w:rsidRDefault="004C147C" w:rsidP="004C147C">
      <w:pPr>
        <w:pStyle w:val="BillDots"/>
        <w:jc w:val="center"/>
      </w:pPr>
      <w:r>
        <w:rPr>
          <w:b/>
        </w:rPr>
        <w:t>REPORT:</w:t>
      </w:r>
    </w:p>
    <w:p w:rsidR="004C147C" w:rsidRDefault="004C147C" w:rsidP="00CD5EB1">
      <w:pPr>
        <w:pStyle w:val="BillDots"/>
      </w:pPr>
      <w:r>
        <w:tab/>
        <w:t>That they have duly and carefully considered the same and recommend that the same do pass:</w:t>
      </w:r>
    </w:p>
    <w:p w:rsidR="004C147C" w:rsidRDefault="004C147C" w:rsidP="00CD5EB1">
      <w:pPr>
        <w:pStyle w:val="BillDots"/>
      </w:pPr>
    </w:p>
    <w:p w:rsidR="004C147C" w:rsidRDefault="004C147C" w:rsidP="00CD5EB1">
      <w:pPr>
        <w:pStyle w:val="BillDots"/>
      </w:pPr>
      <w:r>
        <w:t>HUGH K. LEATHERMAN, SR. for Committee.</w:t>
      </w:r>
    </w:p>
    <w:p w:rsidR="004C147C" w:rsidRPr="004C147C" w:rsidRDefault="004C147C" w:rsidP="004C147C">
      <w:pPr>
        <w:pStyle w:val="BillDots"/>
        <w:jc w:val="center"/>
      </w:pPr>
      <w:r>
        <w:rPr>
          <w:u w:val="single"/>
        </w:rPr>
        <w:t>            </w:t>
      </w:r>
    </w:p>
    <w:p w:rsidR="009A6AEF" w:rsidRDefault="009A6AEF" w:rsidP="00CD5EB1">
      <w:pPr>
        <w:pStyle w:val="BillDots"/>
      </w:pPr>
    </w:p>
    <w:p w:rsidR="004C147C" w:rsidRPr="004C147C" w:rsidRDefault="004C147C" w:rsidP="004C147C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4C147C" w:rsidRPr="00264751" w:rsidRDefault="004C147C" w:rsidP="004C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264751">
        <w:rPr>
          <w:szCs w:val="22"/>
        </w:rPr>
        <w:t>ESTIMATED FISCAL IMPACT ON GENERAL FUND EXPENDITURES:</w:t>
      </w:r>
    </w:p>
    <w:p w:rsidR="004C147C" w:rsidRPr="00264751" w:rsidRDefault="004C147C" w:rsidP="004C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264751">
        <w:rPr>
          <w:szCs w:val="22"/>
        </w:rPr>
        <w:t>$0 (No additional expenditures or savings are expected)</w:t>
      </w:r>
    </w:p>
    <w:p w:rsidR="004C147C" w:rsidRPr="00264751" w:rsidRDefault="004C147C" w:rsidP="004C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264751">
        <w:rPr>
          <w:szCs w:val="22"/>
        </w:rPr>
        <w:t>ESTIMATED FISCAL IMPACT ON FEDERAL &amp; OTHER FUND EXPENDITURES:</w:t>
      </w:r>
    </w:p>
    <w:p w:rsidR="004C147C" w:rsidRPr="00264751" w:rsidRDefault="004C147C" w:rsidP="004C147C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264751">
        <w:rPr>
          <w:szCs w:val="22"/>
        </w:rPr>
        <w:t>$0 (No additional expenditures or savings are expected)</w:t>
      </w:r>
      <w:bookmarkStart w:id="2" w:name="c"/>
      <w:bookmarkEnd w:id="2"/>
    </w:p>
    <w:p w:rsidR="004C147C" w:rsidRPr="00264751" w:rsidRDefault="004C147C" w:rsidP="004C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264751">
        <w:rPr>
          <w:b/>
          <w:szCs w:val="22"/>
        </w:rPr>
        <w:t>EXPLANATION OF IMPACT:</w:t>
      </w:r>
    </w:p>
    <w:p w:rsidR="004C147C" w:rsidRPr="00264751" w:rsidRDefault="004C147C" w:rsidP="004C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264751">
        <w:rPr>
          <w:szCs w:val="22"/>
        </w:rPr>
        <w:t>Suspending Section 6-27-50 and providing flexibility to the counties to transfer state revenues as needed to ensure the delivery of services would have no direct impact to the General Fund of the State.</w:t>
      </w:r>
    </w:p>
    <w:p w:rsidR="004C147C" w:rsidRDefault="004C147C" w:rsidP="00CD5EB1">
      <w:pPr>
        <w:pStyle w:val="BillDots"/>
      </w:pPr>
    </w:p>
    <w:p w:rsidR="004C147C" w:rsidRDefault="004C147C" w:rsidP="004C14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4C147C" w:rsidRDefault="004C147C" w:rsidP="004C14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4C147C" w:rsidRPr="004C147C" w:rsidRDefault="004C147C" w:rsidP="004C14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4C147C" w:rsidRDefault="004C147C" w:rsidP="00CD5EB1">
      <w:pPr>
        <w:pStyle w:val="BillDots"/>
      </w:pPr>
    </w:p>
    <w:p w:rsidR="004C147C" w:rsidRDefault="004C147C" w:rsidP="00CD5EB1">
      <w:pPr>
        <w:pStyle w:val="BillDots"/>
        <w:sectPr w:rsidR="004C147C" w:rsidSect="009A6AE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D5EB1" w:rsidRDefault="00CD5EB1" w:rsidP="00CD5EB1">
      <w:pPr>
        <w:pStyle w:val="BillDots"/>
      </w:pPr>
    </w:p>
    <w:p w:rsidR="00CD5EB1" w:rsidRDefault="00CD5EB1" w:rsidP="00CD5EB1">
      <w:pPr>
        <w:pStyle w:val="Numbersforbills"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6F1CB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B26" w:rsidRDefault="00751B26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PROVIDE THAT THE PROVISIONS OF SECTION 6</w:t>
      </w:r>
      <w:r>
        <w:noBreakHyphen/>
        <w:t>27</w:t>
      </w:r>
      <w:r>
        <w:noBreakHyphen/>
        <w:t>50, CODE OF LAWS OF SOUTH CAROLINA, 1976, RELATING TO RESTRICTIONS ON AMENDING OR REPEALING PROVISIONS IN THE STATE AID TO SUBDIVISIONS ACT ARE SUSPENDED FOR FISCAL YEAR 2011-2012, AND TO PROVIDE THAT FOR FISCAL YEAR 2011-2012 COUNTIES MAY TRANSFER AMONG APPROPRIATED STATE REVENUES AS NEEDED TO ENSURE THE DELIVERY OF SERVICES.</w:t>
      </w:r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B26" w:rsidRDefault="006F1CB5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1B26">
        <w:t>The provisions of Section 6</w:t>
      </w:r>
      <w:r w:rsidR="00751B26">
        <w:noBreakHyphen/>
        <w:t>27</w:t>
      </w:r>
      <w:r w:rsidR="00751B26">
        <w:noBreakHyphen/>
        <w:t>50 of the 1976 Code for fiscal year 2011-2012 are suspended.</w:t>
      </w:r>
    </w:p>
    <w:p w:rsidR="00751B26" w:rsidRDefault="00751B26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CB5" w:rsidRDefault="00751B26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other provisions of this joint resolution, for the 2011-2012 fiscal year, counties of this State may transfer among appropriated state revenues as needed to ensure the delivery of services.</w:t>
      </w:r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1B26">
        <w:t>3</w:t>
      </w:r>
      <w:r>
        <w:t>.</w:t>
      </w:r>
      <w:r>
        <w:tab/>
        <w:t>This joint resolution takes effect upon approval by the Governor.</w:t>
      </w:r>
    </w:p>
    <w:p w:rsidR="00143AF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3AFA" w:rsidRDefault="00143AFA" w:rsidP="00094502">
      <w:pPr>
        <w:suppressAutoHyphens/>
      </w:pPr>
    </w:p>
    <w:sectPr w:rsidR="00143AFA" w:rsidSect="009A6AE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CB5" w:rsidRDefault="006F1CB5" w:rsidP="009F0C77">
      <w:r>
        <w:separator/>
      </w:r>
    </w:p>
  </w:endnote>
  <w:endnote w:type="continuationSeparator" w:id="0">
    <w:p w:rsidR="006F1CB5" w:rsidRDefault="006F1C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1C4917-47E6-4232-8328-E97A20EBA5BD}"/>
    <w:embedBold r:id="rId2" w:fontKey="{3C62BAFF-7196-481A-AD4B-F1AACBBB278B}"/>
    <w:embedItalic r:id="rId3" w:fontKey="{E6C753CD-DF50-456F-9097-55F829C46F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13D6898-CEAA-4FDF-8B2B-A31D44D062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74AD0D-6AB0-49CA-9278-DFC1ABB370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8DD" w:rsidRPr="00143AFA" w:rsidRDefault="00143AFA" w:rsidP="00143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</w:t>
    </w:r>
    <w:r w:rsidR="009A6AEF">
      <w:t>-</w:t>
    </w:r>
    <w:fldSimple w:instr=" PAGE  \* MERGEFORMAT ">
      <w:r w:rsidR="00094502">
        <w:rPr>
          <w:noProof/>
        </w:rPr>
        <w:t>1</w:t>
      </w:r>
    </w:fldSimple>
    <w:r w:rsidR="009A6AE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AEF" w:rsidRPr="00143AFA" w:rsidRDefault="009A6AEF" w:rsidP="00143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[3516]</w:t>
    </w:r>
    <w:r>
      <w:tab/>
    </w:r>
    <w:fldSimple w:instr=" PAGE  \* MERGEFORMAT ">
      <w:r w:rsidR="0009450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CB5" w:rsidRDefault="006F1CB5" w:rsidP="009F0C77">
      <w:r>
        <w:separator/>
      </w:r>
    </w:p>
  </w:footnote>
  <w:footnote w:type="continuationSeparator" w:id="0">
    <w:p w:rsidR="006F1CB5" w:rsidRDefault="006F1C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311SD11"/>
    <w:docVar w:name="CoverBillType" w:val="j"/>
    <w:docVar w:name="docpath" w:val="L:\Council\bills\DKA\3311SD11.DOCX"/>
    <w:docVar w:name="dvBillNumber" w:val="351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A225C"/>
    <w:rsid w:val="00011869"/>
    <w:rsid w:val="00094502"/>
    <w:rsid w:val="000E1785"/>
    <w:rsid w:val="000F40FA"/>
    <w:rsid w:val="0010776B"/>
    <w:rsid w:val="00133E66"/>
    <w:rsid w:val="001435A3"/>
    <w:rsid w:val="00143AFA"/>
    <w:rsid w:val="001D08F2"/>
    <w:rsid w:val="001D525B"/>
    <w:rsid w:val="001D7F4F"/>
    <w:rsid w:val="002321B6"/>
    <w:rsid w:val="00250967"/>
    <w:rsid w:val="002543C8"/>
    <w:rsid w:val="002626E4"/>
    <w:rsid w:val="00270EC9"/>
    <w:rsid w:val="00284AAE"/>
    <w:rsid w:val="002E5912"/>
    <w:rsid w:val="00325348"/>
    <w:rsid w:val="0032732C"/>
    <w:rsid w:val="00336AD0"/>
    <w:rsid w:val="0037079A"/>
    <w:rsid w:val="003A225C"/>
    <w:rsid w:val="003D01E8"/>
    <w:rsid w:val="003E5288"/>
    <w:rsid w:val="003F6D79"/>
    <w:rsid w:val="0041760A"/>
    <w:rsid w:val="00417C01"/>
    <w:rsid w:val="004809EE"/>
    <w:rsid w:val="004C147C"/>
    <w:rsid w:val="004E7D54"/>
    <w:rsid w:val="004F24C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1CB5"/>
    <w:rsid w:val="006F35E7"/>
    <w:rsid w:val="00734F00"/>
    <w:rsid w:val="00751B26"/>
    <w:rsid w:val="007A70AE"/>
    <w:rsid w:val="008338A3"/>
    <w:rsid w:val="008362E8"/>
    <w:rsid w:val="008A1768"/>
    <w:rsid w:val="008F4429"/>
    <w:rsid w:val="0094021A"/>
    <w:rsid w:val="009A6AE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7DBB"/>
    <w:rsid w:val="00B412D4"/>
    <w:rsid w:val="00BE3C22"/>
    <w:rsid w:val="00C028DD"/>
    <w:rsid w:val="00C03322"/>
    <w:rsid w:val="00C0345E"/>
    <w:rsid w:val="00C3483A"/>
    <w:rsid w:val="00C3775D"/>
    <w:rsid w:val="00C74E9D"/>
    <w:rsid w:val="00C82FD3"/>
    <w:rsid w:val="00C92819"/>
    <w:rsid w:val="00CC6B7B"/>
    <w:rsid w:val="00CD2089"/>
    <w:rsid w:val="00CD5EB1"/>
    <w:rsid w:val="00D73A67"/>
    <w:rsid w:val="00D970A9"/>
    <w:rsid w:val="00DC3B74"/>
    <w:rsid w:val="00DF3845"/>
    <w:rsid w:val="00E41911"/>
    <w:rsid w:val="00E92EEF"/>
    <w:rsid w:val="00F24442"/>
    <w:rsid w:val="00F50AE3"/>
    <w:rsid w:val="00F67CF1"/>
    <w:rsid w:val="00F840F0"/>
    <w:rsid w:val="00F8576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338A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60EB3-A13B-43FB-AA4C-688B25327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1677</Characters>
  <Application>Microsoft Office Word</Application>
  <DocSecurity>0</DocSecurity>
  <Lines>79</Lines>
  <Paragraphs>33</Paragraphs>
  <ScaleCrop>false</ScaleCrop>
  <Company> 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AngelaHopkins</cp:lastModifiedBy>
  <cp:revision>2</cp:revision>
  <cp:lastPrinted>2011-01-28T20:44:00Z</cp:lastPrinted>
  <dcterms:created xsi:type="dcterms:W3CDTF">2011-04-19T18:52:00Z</dcterms:created>
  <dcterms:modified xsi:type="dcterms:W3CDTF">2011-04-19T18:52:00Z</dcterms:modified>
</cp:coreProperties>
</file>