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092A" w:rsidRDefault="00DE092A" w:rsidP="001C3B07">
      <w:pPr>
        <w:pStyle w:val="BillDots"/>
      </w:pPr>
      <w:r>
        <w:t>RECALLED</w:t>
      </w:r>
    </w:p>
    <w:p w:rsidR="00DE092A" w:rsidRDefault="00DE092A" w:rsidP="001C3B07">
      <w:pPr>
        <w:pStyle w:val="BillDots"/>
      </w:pPr>
      <w:r>
        <w:t>March 8, 2011</w:t>
      </w:r>
    </w:p>
    <w:p w:rsidR="00DE092A" w:rsidRDefault="00DE092A" w:rsidP="001C3B07">
      <w:pPr>
        <w:pStyle w:val="BillDots"/>
      </w:pPr>
    </w:p>
    <w:p w:rsidR="00DE092A" w:rsidRPr="00DE092A" w:rsidRDefault="00DE092A" w:rsidP="00DE092A">
      <w:pPr>
        <w:pStyle w:val="BillDots"/>
        <w:tabs>
          <w:tab w:val="clear" w:pos="216"/>
          <w:tab w:val="clear" w:pos="432"/>
          <w:tab w:val="clear" w:pos="648"/>
          <w:tab w:val="clear" w:pos="864"/>
          <w:tab w:val="clear" w:pos="1080"/>
          <w:tab w:val="clear" w:pos="1296"/>
          <w:tab w:val="clear" w:pos="5904"/>
          <w:tab w:val="right" w:pos="5933"/>
        </w:tabs>
      </w:pPr>
      <w:r>
        <w:tab/>
      </w:r>
      <w:r>
        <w:rPr>
          <w:b/>
          <w:sz w:val="36"/>
        </w:rPr>
        <w:t>H. 3574</w:t>
      </w:r>
    </w:p>
    <w:p w:rsidR="00DE092A" w:rsidRDefault="00DE092A" w:rsidP="001C3B07">
      <w:pPr>
        <w:pStyle w:val="BillDots"/>
      </w:pPr>
    </w:p>
    <w:p w:rsidR="00DE092A" w:rsidRDefault="00DE092A" w:rsidP="001C3B07">
      <w:pPr>
        <w:pStyle w:val="BillDots"/>
      </w:pPr>
      <w:r>
        <w:t>Introduced by Reps. Merrill, Quinn, Bingham, Toole, Atwater, G.M. Smith, Frye, Spires and Stavrinakis</w:t>
      </w:r>
    </w:p>
    <w:p w:rsidR="00DE092A" w:rsidRDefault="00DE092A" w:rsidP="001C3B07">
      <w:pPr>
        <w:pStyle w:val="BillDots"/>
      </w:pPr>
    </w:p>
    <w:p w:rsidR="00DE092A" w:rsidRDefault="00DE092A" w:rsidP="001C3B07">
      <w:pPr>
        <w:pStyle w:val="BillDots"/>
      </w:pPr>
      <w:r>
        <w:t>S. Printed 3/8/11--H.</w:t>
      </w:r>
    </w:p>
    <w:p w:rsidR="00DE092A" w:rsidRDefault="00DE092A" w:rsidP="001C3B07">
      <w:pPr>
        <w:pStyle w:val="BillDots"/>
      </w:pPr>
      <w:r>
        <w:t>Read the first time February 2, 2011.</w:t>
      </w:r>
    </w:p>
    <w:p w:rsidR="00DE092A" w:rsidRPr="00DE092A" w:rsidRDefault="00DE092A" w:rsidP="00DE092A">
      <w:pPr>
        <w:pStyle w:val="BillDots"/>
        <w:jc w:val="center"/>
      </w:pPr>
      <w:r>
        <w:rPr>
          <w:u w:val="single"/>
        </w:rPr>
        <w:t>            </w:t>
      </w:r>
    </w:p>
    <w:p w:rsidR="00DE092A" w:rsidRDefault="00DE092A" w:rsidP="001C3B07">
      <w:pPr>
        <w:pStyle w:val="BillDots"/>
      </w:pPr>
    </w:p>
    <w:p w:rsidR="00DE092A" w:rsidRDefault="00DE092A" w:rsidP="001C3B07">
      <w:pPr>
        <w:pStyle w:val="BillDots"/>
        <w:sectPr w:rsidR="00DE092A" w:rsidSect="00DE092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C3B07" w:rsidRDefault="001C3B07" w:rsidP="001C3B07">
      <w:pPr>
        <w:pStyle w:val="BillDots"/>
      </w:pPr>
    </w:p>
    <w:p w:rsidR="001C3B07" w:rsidRDefault="001C3B07" w:rsidP="001C3B07">
      <w:pPr>
        <w:pStyle w:val="Numbersforbills"/>
      </w:pPr>
    </w:p>
    <w:p w:rsidR="001C3B07" w:rsidRDefault="001C3B07"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B07" w:rsidRDefault="001C3B07"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B07" w:rsidRDefault="001C3B07"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B07" w:rsidRDefault="001C3B07"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3B07" w:rsidRDefault="001C3B07" w:rsidP="001C3B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620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45F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F56" w:rsidRDefault="00DE6F56"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THE CODE OF LAWS OF SOUTH CAROLINA, 1976, BY ADDING SECTION 1-1-545 SO AS TO PROVIDE THAT A MEMBER OF A STATE BOARD OR STATE COMMISSION MAY NOT BE EMPLOYED BY THE BOARD OR COMMISSION ON WHICH HE SERVES, OR AN ENTITY GOVERNED BY THAT BOARD OR COMMISSION, DURING THE TERM OF HIS SERVICE OR FOR ONE YEAR AFTER HIS TENURE ON THE BOARD OR COMMISSION ENDS.</w:t>
      </w:r>
    </w:p>
    <w:p w:rsidR="00B45FE3" w:rsidRDefault="00B4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B45FE3" w:rsidRDefault="00B4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45FE3" w:rsidRDefault="00B4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6F56" w:rsidRDefault="00B45FE3"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E6F56">
        <w:t>Article 7, Chapter 1, Title 1 of the 1976 Code is amended by adding:</w:t>
      </w:r>
    </w:p>
    <w:p w:rsidR="00DE6F56" w:rsidRDefault="00DE6F56"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FE3" w:rsidRDefault="00DE6F56" w:rsidP="00DE6F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1-1-545.</w:t>
      </w:r>
      <w:r>
        <w:tab/>
        <w:t>A member of a state board or state commission may not be employed by the board or commission on which he serves, or an entity governed by that board or commission, during the term of his service or for one year after his tenure on the board or commission ends.”</w:t>
      </w:r>
    </w:p>
    <w:p w:rsidR="00B45FE3" w:rsidRDefault="00B4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45F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E6F56">
        <w:t>2</w:t>
      </w:r>
      <w:r>
        <w:t>.</w:t>
      </w:r>
      <w:r>
        <w:tab/>
        <w:t>This act takes effect upon approval by the Governor.</w:t>
      </w:r>
    </w:p>
    <w:p w:rsidR="0076200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200A" w:rsidRDefault="0076200A" w:rsidP="00FA1BFC">
      <w:pPr>
        <w:suppressAutoHyphens/>
      </w:pPr>
    </w:p>
    <w:sectPr w:rsidR="0076200A" w:rsidSect="00DE092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5FE3" w:rsidRDefault="00B45FE3" w:rsidP="009F0C77">
      <w:r>
        <w:separator/>
      </w:r>
    </w:p>
  </w:endnote>
  <w:endnote w:type="continuationSeparator" w:id="0">
    <w:p w:rsidR="00B45FE3" w:rsidRDefault="00B45FE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2EC6FB16-06CB-4761-A376-37D73A5FE928}"/>
    <w:embedBold r:id="rId2" w:fontKey="{3AE67DDA-9587-4732-B0D9-E145E7431263}"/>
  </w:font>
  <w:font w:name="Calibri">
    <w:panose1 w:val="020F0502020204030204"/>
    <w:charset w:val="00"/>
    <w:family w:val="swiss"/>
    <w:pitch w:val="variable"/>
    <w:sig w:usb0="A00002EF" w:usb1="4000207B" w:usb2="00000000" w:usb3="00000000" w:csb0="0000009F" w:csb1="00000000"/>
    <w:embedRegular r:id="rId3" w:fontKey="{991C2A29-2D9C-4B72-A7DD-D95A9C144C0C}"/>
  </w:font>
  <w:font w:name="Cambria">
    <w:panose1 w:val="02040503050406030204"/>
    <w:charset w:val="00"/>
    <w:family w:val="roman"/>
    <w:pitch w:val="variable"/>
    <w:sig w:usb0="A00002EF" w:usb1="4000004B" w:usb2="00000000" w:usb3="00000000" w:csb0="0000009F" w:csb1="00000000"/>
    <w:embedRegular r:id="rId4" w:fontKey="{BA1E241A-5D0C-4755-8D7E-8E89BBDD0C8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0C9D" w:rsidRPr="0076200A" w:rsidRDefault="0076200A" w:rsidP="0076200A">
    <w:pPr>
      <w:pStyle w:val="Footer"/>
      <w:tabs>
        <w:tab w:val="clear" w:pos="4680"/>
        <w:tab w:val="clear" w:pos="9360"/>
        <w:tab w:val="center" w:pos="2995"/>
      </w:tabs>
      <w:spacing w:before="120"/>
    </w:pPr>
    <w:r>
      <w:t>[3574</w:t>
    </w:r>
    <w:r w:rsidR="00DE092A">
      <w:t>-</w:t>
    </w:r>
    <w:fldSimple w:instr=" PAGE  \* MERGEFORMAT ">
      <w:r w:rsidR="00FA1BFC">
        <w:rPr>
          <w:noProof/>
        </w:rPr>
        <w:t>1</w:t>
      </w:r>
    </w:fldSimple>
    <w:r w:rsidR="00DE092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E092A" w:rsidRPr="0076200A" w:rsidRDefault="00DE092A" w:rsidP="0076200A">
    <w:pPr>
      <w:pStyle w:val="Footer"/>
      <w:tabs>
        <w:tab w:val="clear" w:pos="4680"/>
        <w:tab w:val="clear" w:pos="9360"/>
        <w:tab w:val="center" w:pos="2995"/>
      </w:tabs>
      <w:spacing w:before="120"/>
    </w:pPr>
    <w:r>
      <w:t>[3574]</w:t>
    </w:r>
    <w:r>
      <w:tab/>
    </w:r>
    <w:fldSimple w:instr=" PAGE  \* MERGEFORMAT ">
      <w:r w:rsidR="00FA1BFC">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5FE3" w:rsidRDefault="00B45FE3" w:rsidP="009F0C77">
      <w:r>
        <w:separator/>
      </w:r>
    </w:p>
  </w:footnote>
  <w:footnote w:type="continuationSeparator" w:id="0">
    <w:p w:rsidR="00B45FE3" w:rsidRDefault="00B45FE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468AB11"/>
    <w:docVar w:name="CoverBillType" w:val="b"/>
    <w:docVar w:name="docpath" w:val="L:\Council\bills\AGM\18468AB11.DOCX"/>
    <w:docVar w:name="dvBillNumber" w:val="3574"/>
    <w:docVar w:name="dvBillNumberPrefix" w:val="H. "/>
    <w:docVar w:name="dvOriginalBody" w:val="House"/>
    <w:docVar w:name="dvSteno" w:val="AGM"/>
    <w:docVar w:name="NameofBody" w:val="h"/>
    <w:docVar w:name="vgroup2" w:val="Council"/>
  </w:docVars>
  <w:rsids>
    <w:rsidRoot w:val="0003791F"/>
    <w:rsid w:val="00011869"/>
    <w:rsid w:val="0003791F"/>
    <w:rsid w:val="000E1785"/>
    <w:rsid w:val="000F40FA"/>
    <w:rsid w:val="0010776B"/>
    <w:rsid w:val="00133E66"/>
    <w:rsid w:val="001435A3"/>
    <w:rsid w:val="001C3B07"/>
    <w:rsid w:val="001D08F2"/>
    <w:rsid w:val="001D525B"/>
    <w:rsid w:val="001D7F4F"/>
    <w:rsid w:val="002321B6"/>
    <w:rsid w:val="00250967"/>
    <w:rsid w:val="002543C8"/>
    <w:rsid w:val="00284AAE"/>
    <w:rsid w:val="002E5912"/>
    <w:rsid w:val="00316AF8"/>
    <w:rsid w:val="003218B3"/>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52B3"/>
    <w:rsid w:val="005E2BC9"/>
    <w:rsid w:val="00605102"/>
    <w:rsid w:val="006215AA"/>
    <w:rsid w:val="006913C9"/>
    <w:rsid w:val="0069470D"/>
    <w:rsid w:val="00734F00"/>
    <w:rsid w:val="0076200A"/>
    <w:rsid w:val="007A70AE"/>
    <w:rsid w:val="00800AF2"/>
    <w:rsid w:val="008362E8"/>
    <w:rsid w:val="008704C0"/>
    <w:rsid w:val="00883F09"/>
    <w:rsid w:val="008A1768"/>
    <w:rsid w:val="008F4429"/>
    <w:rsid w:val="00912D67"/>
    <w:rsid w:val="0094021A"/>
    <w:rsid w:val="009C6A0B"/>
    <w:rsid w:val="009F0C77"/>
    <w:rsid w:val="009F4DD1"/>
    <w:rsid w:val="00A41684"/>
    <w:rsid w:val="00A64E80"/>
    <w:rsid w:val="00A72BCD"/>
    <w:rsid w:val="00A741D9"/>
    <w:rsid w:val="00A833AB"/>
    <w:rsid w:val="00A9741D"/>
    <w:rsid w:val="00AD4B17"/>
    <w:rsid w:val="00B412D4"/>
    <w:rsid w:val="00B45FE3"/>
    <w:rsid w:val="00BE3C22"/>
    <w:rsid w:val="00C0345E"/>
    <w:rsid w:val="00C3483A"/>
    <w:rsid w:val="00C74E9D"/>
    <w:rsid w:val="00C82FD3"/>
    <w:rsid w:val="00C92819"/>
    <w:rsid w:val="00CC6B7B"/>
    <w:rsid w:val="00CD2089"/>
    <w:rsid w:val="00D50C9D"/>
    <w:rsid w:val="00D73A67"/>
    <w:rsid w:val="00D970A9"/>
    <w:rsid w:val="00DE092A"/>
    <w:rsid w:val="00DE6F56"/>
    <w:rsid w:val="00DF3845"/>
    <w:rsid w:val="00E346D1"/>
    <w:rsid w:val="00E41911"/>
    <w:rsid w:val="00E92EEF"/>
    <w:rsid w:val="00F24442"/>
    <w:rsid w:val="00F50AE3"/>
    <w:rsid w:val="00F67CF1"/>
    <w:rsid w:val="00F840F0"/>
    <w:rsid w:val="00FA1BF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316AF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EF6F89-5BAE-49FF-8259-3B5F814B0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202</Words>
  <Characters>897</Characters>
  <Application>Microsoft Office Word</Application>
  <DocSecurity>0</DocSecurity>
  <Lines>49</Lines>
  <Paragraphs>16</Paragraphs>
  <ScaleCrop>false</ScaleCrop>
  <Company> </Company>
  <LinksUpToDate>false</LinksUpToDate>
  <CharactersWithSpaces>1083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AngelaHopkins</cp:lastModifiedBy>
  <cp:revision>2</cp:revision>
  <dcterms:created xsi:type="dcterms:W3CDTF">2011-03-08T21:37:00Z</dcterms:created>
  <dcterms:modified xsi:type="dcterms:W3CDTF">2011-03-08T21:37:00Z</dcterms:modified>
</cp:coreProperties>
</file>