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68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WEDNESDAY, FEBRUARY 16, 2011, AS “CITIES MEAN BUSINESS DAY” TO RECOGNIZE AND HONOR THE VALUABLE CONTRIBUTIONS SOUTH CAROLINA CITIES AND TOWNS MAKE TO THE ECONOMIC PROSPERITY OF SOUTH CAROLINA THROUGH THEIR RELATIONSHIP WITH LOCAL BUSINESSES.</w:t>
      </w:r>
    </w:p>
    <w:p w:rsidR="006F6886" w:rsidRDefault="006F6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cities and towns derive their power from the state constitution and laws adopted by the General Assembly;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seventy duly incorporated municipalities within the State;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attract business and industry to the region;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mayors and council members are the local elected leadership that guide the growth and development of </w:t>
      </w:r>
      <w:r>
        <w:lastRenderedPageBreak/>
        <w:t>municipalities and provide a foundation on which the State and the region may succeed;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truly do mean business, and as such serve as vital economic engines of the State, contributing to the overall competitiveness and growth of South Carolina;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86"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financially sound and economically strong cities and towns are essential to the vibrance and future of the State</w:t>
      </w:r>
      <w:r w:rsidR="006F6886">
        <w:t xml:space="preserve">.  Now, therefore, </w:t>
      </w:r>
    </w:p>
    <w:p w:rsidR="006F6886" w:rsidRDefault="006F6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86" w:rsidRDefault="006F6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6886" w:rsidRDefault="006F6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declare Wednesday, February 16, 2011, as “Cities Mean Business Day” to recognize and honor the valuable contributions South Carolina cities and towns make to our state</w:t>
      </w:r>
      <w:r w:rsidRPr="0094769E">
        <w:t>’</w:t>
      </w:r>
      <w:r>
        <w:t>s economic prosperity through their relationship with local businesses.</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Kevin Johnson, mayor of the City of Manning and 2001 president of the Municipal Association of South Carolina.</w:t>
      </w:r>
    </w:p>
    <w:p w:rsidR="007E0C08" w:rsidRDefault="0010776B" w:rsidP="00EE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0C08" w:rsidRDefault="007E0C08" w:rsidP="007E0C08">
      <w:pPr>
        <w:suppressAutoHyphens/>
      </w:pPr>
    </w:p>
    <w:sectPr w:rsidR="007E0C08" w:rsidSect="007E0C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886" w:rsidRDefault="006F6886" w:rsidP="009F0C77">
      <w:r>
        <w:separator/>
      </w:r>
    </w:p>
  </w:endnote>
  <w:endnote w:type="continuationSeparator" w:id="0">
    <w:p w:rsidR="006F6886" w:rsidRDefault="006F68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4BFD74-7BBA-4A4A-A0EE-0D66904A7A35}"/>
    <w:embedBold r:id="rId2" w:fontKey="{5A0544D1-B5F6-411E-B923-D38F76902629}"/>
  </w:font>
  <w:font w:name="Calibri">
    <w:panose1 w:val="020F0502020204030204"/>
    <w:charset w:val="00"/>
    <w:family w:val="swiss"/>
    <w:pitch w:val="variable"/>
    <w:sig w:usb0="A00002EF" w:usb1="4000207B" w:usb2="00000000" w:usb3="00000000" w:csb0="0000009F" w:csb1="00000000"/>
    <w:embedRegular r:id="rId3" w:fontKey="{D0CF4E5A-41D0-4CFA-8FBE-77EA73D899B8}"/>
  </w:font>
  <w:font w:name="Tahoma">
    <w:panose1 w:val="020B0604030504040204"/>
    <w:charset w:val="00"/>
    <w:family w:val="swiss"/>
    <w:pitch w:val="variable"/>
    <w:sig w:usb0="61002A87" w:usb1="80000000" w:usb2="00000008" w:usb3="00000000" w:csb0="000101FF" w:csb1="00000000"/>
    <w:embedRegular r:id="rId4" w:fontKey="{67DFCFD5-70FC-42AE-9D64-0926368A9A92}"/>
  </w:font>
  <w:font w:name="Cambria">
    <w:panose1 w:val="02040503050406030204"/>
    <w:charset w:val="00"/>
    <w:family w:val="roman"/>
    <w:pitch w:val="variable"/>
    <w:sig w:usb0="A00002EF" w:usb1="4000004B" w:usb2="00000000" w:usb3="00000000" w:csb0="0000009F" w:csb1="00000000"/>
    <w:embedRegular r:id="rId5" w:fontKey="{65960C63-FC35-4A3A-9D92-3988376044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9FF" w:rsidRPr="007E0C08" w:rsidRDefault="007E0C08" w:rsidP="007E0C08">
    <w:pPr>
      <w:pStyle w:val="Footer"/>
      <w:tabs>
        <w:tab w:val="clear" w:pos="4680"/>
        <w:tab w:val="clear" w:pos="9360"/>
        <w:tab w:val="center" w:pos="2995"/>
      </w:tabs>
      <w:spacing w:before="120"/>
    </w:pPr>
    <w:r>
      <w:t>[3603]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886" w:rsidRDefault="006F6886" w:rsidP="009F0C77">
      <w:r>
        <w:separator/>
      </w:r>
    </w:p>
  </w:footnote>
  <w:footnote w:type="continuationSeparator" w:id="0">
    <w:p w:rsidR="006F6886" w:rsidRDefault="006F68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44AB11"/>
    <w:docVar w:name="CoverBillType" w:val="c"/>
    <w:docVar w:name="docpath" w:val="L:\Council\bills\GM\24644AB11.DOCX"/>
    <w:docVar w:name="dvBillNumber" w:val="3603"/>
    <w:docVar w:name="dvBillNumberPrefix" w:val="H. "/>
    <w:docVar w:name="dvOriginalBody" w:val="House"/>
    <w:docVar w:name="dvSteno" w:val="GM"/>
    <w:docVar w:name="NameofBody" w:val="h"/>
    <w:docVar w:name="vgroup2" w:val="Council"/>
  </w:docVars>
  <w:rsids>
    <w:rsidRoot w:val="00AE7DF3"/>
    <w:rsid w:val="000049FF"/>
    <w:rsid w:val="00011869"/>
    <w:rsid w:val="000E1785"/>
    <w:rsid w:val="000F40FA"/>
    <w:rsid w:val="0010776B"/>
    <w:rsid w:val="0011604C"/>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6129"/>
    <w:rsid w:val="0041760A"/>
    <w:rsid w:val="00417C01"/>
    <w:rsid w:val="0047369B"/>
    <w:rsid w:val="004809EE"/>
    <w:rsid w:val="004E7D54"/>
    <w:rsid w:val="005273C6"/>
    <w:rsid w:val="00530A69"/>
    <w:rsid w:val="00545593"/>
    <w:rsid w:val="00577C6C"/>
    <w:rsid w:val="005A35B7"/>
    <w:rsid w:val="005C2FE2"/>
    <w:rsid w:val="005E2BC9"/>
    <w:rsid w:val="00605102"/>
    <w:rsid w:val="006215AA"/>
    <w:rsid w:val="006913C9"/>
    <w:rsid w:val="0069470D"/>
    <w:rsid w:val="006F6886"/>
    <w:rsid w:val="00734F00"/>
    <w:rsid w:val="007A70AE"/>
    <w:rsid w:val="007E0C08"/>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7DF3"/>
    <w:rsid w:val="00B412D4"/>
    <w:rsid w:val="00BB5AFB"/>
    <w:rsid w:val="00BE3C22"/>
    <w:rsid w:val="00C0345E"/>
    <w:rsid w:val="00C3483A"/>
    <w:rsid w:val="00C74E9D"/>
    <w:rsid w:val="00C82FD3"/>
    <w:rsid w:val="00C92819"/>
    <w:rsid w:val="00CB6062"/>
    <w:rsid w:val="00CC6B7B"/>
    <w:rsid w:val="00CD2089"/>
    <w:rsid w:val="00D73A67"/>
    <w:rsid w:val="00D970A9"/>
    <w:rsid w:val="00DF3845"/>
    <w:rsid w:val="00DF6A16"/>
    <w:rsid w:val="00E41911"/>
    <w:rsid w:val="00E92EEF"/>
    <w:rsid w:val="00EE0FC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369B"/>
    <w:rPr>
      <w:rFonts w:ascii="Tahoma" w:hAnsi="Tahoma" w:cs="Tahoma"/>
      <w:sz w:val="16"/>
      <w:szCs w:val="16"/>
    </w:rPr>
  </w:style>
  <w:style w:type="character" w:customStyle="1" w:styleId="BalloonTextChar">
    <w:name w:val="Balloon Text Char"/>
    <w:basedOn w:val="DefaultParagraphFont"/>
    <w:link w:val="BalloonText"/>
    <w:uiPriority w:val="99"/>
    <w:semiHidden/>
    <w:rsid w:val="004736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697E0-C658-40EB-8513-BF0678075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2089</Characters>
  <Application>Microsoft Office Word</Application>
  <DocSecurity>0</DocSecurity>
  <Lines>17</Lines>
  <Paragraphs>4</Paragraphs>
  <ScaleCrop>false</ScaleCrop>
  <Company> </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2011-02-02T17:46:00Z</cp:lastPrinted>
  <dcterms:created xsi:type="dcterms:W3CDTF">2011-02-08T18:02:00Z</dcterms:created>
  <dcterms:modified xsi:type="dcterms:W3CDTF">2011-02-08T18:02:00Z</dcterms:modified>
</cp:coreProperties>
</file>