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C245D">
        <w:noBreakHyphen/>
      </w:r>
      <w:r>
        <w:t>37</w:t>
      </w:r>
      <w:r w:rsidR="000C245D">
        <w:noBreakHyphen/>
      </w:r>
      <w:r>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rsidR="000C245D">
        <w:noBreakHyphen/>
      </w:r>
      <w:r>
        <w:t>39</w:t>
      </w:r>
      <w:r w:rsidR="000C245D">
        <w:noBreakHyphen/>
      </w:r>
      <w:r>
        <w:t>220, RELATING TO THE DISCOVERY OF UNTAXED PROPERTY FOR PURPOSES OF PROPERTY TAXES, SO AS TO PROVIDE THE DUTIES OF THE ASSESSOR WITH RESPECT TO THIS PROPERTY; AND TO AMEND SECTION 12</w:t>
      </w:r>
      <w:r w:rsidR="000C245D">
        <w:noBreakHyphen/>
      </w:r>
      <w:r>
        <w:t>54</w:t>
      </w:r>
      <w:r w:rsidR="000C245D">
        <w:noBreakHyphen/>
      </w:r>
      <w:r>
        <w:t>85, AS AMENDED, RELATING TO THE TIME LIMITS APPLICABLE FOR ASSESSING DELINQUENT TAXES, SO AS TO MAKE A CONFORMING AMENDMENT.</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47" w:rsidRDefault="00BC1506"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65447">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2725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2725.</w:t>
      </w:r>
      <w:r>
        <w:rPr>
          <w:rFonts w:eastAsiaTheme="minorHAnsi"/>
          <w:color w:val="000000" w:themeColor="text1"/>
          <w:szCs w:val="22"/>
          <w:u w:color="000000" w:themeColor="text1"/>
        </w:rPr>
        <w:tab/>
        <w:t>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w:t>
      </w:r>
      <w:r w:rsidR="000C245D" w:rsidRPr="000C245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registration and tax payment.  A request for cancellation must be made in writing to the auditor upon forms approved by the Department of Motor Vehicles.  The auditor, upon receipt of the license plate, </w:t>
      </w:r>
      <w:r>
        <w:rPr>
          <w:rFonts w:eastAsiaTheme="minorHAnsi"/>
          <w:color w:val="000000" w:themeColor="text1"/>
          <w:szCs w:val="22"/>
          <w:u w:color="000000" w:themeColor="text1"/>
        </w:rPr>
        <w:lastRenderedPageBreak/>
        <w:t xml:space="preserve">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w:t>
      </w:r>
      <w:r w:rsidRPr="00220939">
        <w:rPr>
          <w:rFonts w:eastAsiaTheme="minorHAnsi"/>
          <w:strike/>
          <w:color w:val="000000" w:themeColor="text1"/>
          <w:szCs w:val="22"/>
          <w:u w:color="000000" w:themeColor="text1"/>
        </w:rPr>
        <w:t>, duly returned and appraised for taxation,</w:t>
      </w:r>
      <w:r>
        <w:rPr>
          <w:rFonts w:eastAsiaTheme="minorHAnsi"/>
          <w:color w:val="000000" w:themeColor="text1"/>
          <w:szCs w:val="22"/>
          <w:u w:color="000000" w:themeColor="text1"/>
        </w:rPr>
        <w:t xml:space="preserve">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 notify the auditor who shall immediately</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Pr="00195549"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A246F">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auditor discovers personal property has been omitted from the duplicate, he immediately shall charge it on the duplicate with the taxes of the current year and the simple taxes of each preceding year 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20939">
        <w:rPr>
          <w:rFonts w:eastAsiaTheme="minorHAnsi"/>
          <w:color w:val="000000" w:themeColor="text1"/>
          <w:szCs w:val="22"/>
          <w:u w:color="000000" w:themeColor="text1"/>
        </w:rPr>
        <w:tab/>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appropriate official</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w:t>
      </w:r>
      <w:r w:rsidRPr="008C0AF9">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w:t>
      </w:r>
      <w:r>
        <w:rPr>
          <w:rFonts w:eastAsiaTheme="minorHAnsi"/>
          <w:color w:val="000000" w:themeColor="text1"/>
          <w:szCs w:val="22"/>
          <w:u w:val="single" w:color="000000" w:themeColor="text1"/>
        </w:rPr>
        <w:t>the auditor shall</w:t>
      </w:r>
      <w:r>
        <w:rPr>
          <w:rFonts w:eastAsiaTheme="minorHAnsi"/>
          <w:color w:val="000000" w:themeColor="text1"/>
          <w:szCs w:val="22"/>
          <w:u w:color="000000" w:themeColor="text1"/>
        </w:rPr>
        <w:t xml:space="preserve">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54</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85(C) of the 1976 Code, as last amended by Act 116 of 2007, is further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Taxes may be determined and assessed after the thirty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six month limitation if: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39</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220.  In this case, the taxes may be assessed at any time within the seventy</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two months from the date the taxes would have been due.</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0F12" w:rsidRDefault="000C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F12" w:rsidRDefault="00390F12" w:rsidP="00390F12">
      <w:pPr>
        <w:suppressAutoHyphens/>
      </w:pPr>
    </w:p>
    <w:sectPr w:rsidR="00390F12" w:rsidSect="00390F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506" w:rsidRDefault="00BC1506" w:rsidP="009F0C77">
      <w:r>
        <w:separator/>
      </w:r>
    </w:p>
  </w:endnote>
  <w:endnote w:type="continuationSeparator" w:id="0">
    <w:p w:rsidR="00BC1506" w:rsidRDefault="00BC1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A49CBC-E22A-442C-A4FF-0C93C30C6C29}"/>
    <w:embedBold r:id="rId2" w:fontKey="{720190B9-32B9-44B4-8119-5AA3F2B834E1}"/>
  </w:font>
  <w:font w:name="Calibri">
    <w:panose1 w:val="020F0502020204030204"/>
    <w:charset w:val="00"/>
    <w:family w:val="swiss"/>
    <w:pitch w:val="variable"/>
    <w:sig w:usb0="A00002EF" w:usb1="4000207B" w:usb2="00000000" w:usb3="00000000" w:csb0="0000009F" w:csb1="00000000"/>
    <w:embedRegular r:id="rId3" w:fontKey="{F89996D5-044A-4BC7-9681-A31E659BA43B}"/>
  </w:font>
  <w:font w:name="Cambria">
    <w:panose1 w:val="02040503050406030204"/>
    <w:charset w:val="00"/>
    <w:family w:val="roman"/>
    <w:pitch w:val="variable"/>
    <w:sig w:usb0="A00002EF" w:usb1="4000004B" w:usb2="00000000" w:usb3="00000000" w:csb0="0000009F" w:csb1="00000000"/>
    <w:embedRegular r:id="rId4" w:fontKey="{86194998-44D8-494D-9DEA-EE65BFBC1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D4" w:rsidRPr="00390F12" w:rsidRDefault="00390F12" w:rsidP="00390F12">
    <w:pPr>
      <w:pStyle w:val="Footer"/>
      <w:tabs>
        <w:tab w:val="clear" w:pos="4680"/>
        <w:tab w:val="clear" w:pos="9360"/>
        <w:tab w:val="center" w:pos="2995"/>
      </w:tabs>
      <w:spacing w:before="120"/>
    </w:pPr>
    <w:r>
      <w:t>[3650]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506" w:rsidRDefault="00BC1506" w:rsidP="009F0C77">
      <w:r>
        <w:separator/>
      </w:r>
    </w:p>
  </w:footnote>
  <w:footnote w:type="continuationSeparator" w:id="0">
    <w:p w:rsidR="00BC1506" w:rsidRDefault="00BC1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3HTC11"/>
    <w:docVar w:name="CoverBillType" w:val="b"/>
    <w:docVar w:name="docpath" w:val="L:\Council\bills\BBM\9963HTC11.DOCX"/>
    <w:docVar w:name="dvBillNumber" w:val="3650"/>
    <w:docVar w:name="dvBillNumberPrefix" w:val="H. "/>
    <w:docVar w:name="dvOriginalBody" w:val="House"/>
    <w:docVar w:name="dvSteno" w:val="BBM"/>
    <w:docVar w:name="NameofBody" w:val="h"/>
    <w:docVar w:name="vgroup2" w:val="Council"/>
  </w:docVars>
  <w:rsids>
    <w:rsidRoot w:val="001145BC"/>
    <w:rsid w:val="00011869"/>
    <w:rsid w:val="000C245D"/>
    <w:rsid w:val="000E1785"/>
    <w:rsid w:val="000F40FA"/>
    <w:rsid w:val="0010776B"/>
    <w:rsid w:val="001145BC"/>
    <w:rsid w:val="001334C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0F12"/>
    <w:rsid w:val="003D01E8"/>
    <w:rsid w:val="003E5288"/>
    <w:rsid w:val="003F6D79"/>
    <w:rsid w:val="0041760A"/>
    <w:rsid w:val="00417C01"/>
    <w:rsid w:val="004809EE"/>
    <w:rsid w:val="004B1007"/>
    <w:rsid w:val="004E7D54"/>
    <w:rsid w:val="005273C6"/>
    <w:rsid w:val="00530A69"/>
    <w:rsid w:val="00545593"/>
    <w:rsid w:val="00577C6C"/>
    <w:rsid w:val="005C2FE2"/>
    <w:rsid w:val="005E2BC9"/>
    <w:rsid w:val="00605102"/>
    <w:rsid w:val="006215AA"/>
    <w:rsid w:val="006913C9"/>
    <w:rsid w:val="0069470D"/>
    <w:rsid w:val="00734F00"/>
    <w:rsid w:val="00770E0F"/>
    <w:rsid w:val="007A70AE"/>
    <w:rsid w:val="008362E8"/>
    <w:rsid w:val="008A1768"/>
    <w:rsid w:val="008F4429"/>
    <w:rsid w:val="0094021A"/>
    <w:rsid w:val="009C6A0B"/>
    <w:rsid w:val="009F0C77"/>
    <w:rsid w:val="009F4DD1"/>
    <w:rsid w:val="00A41684"/>
    <w:rsid w:val="00A43FAD"/>
    <w:rsid w:val="00A64E80"/>
    <w:rsid w:val="00A72BCD"/>
    <w:rsid w:val="00A741D9"/>
    <w:rsid w:val="00A833AB"/>
    <w:rsid w:val="00A9741D"/>
    <w:rsid w:val="00AD4B17"/>
    <w:rsid w:val="00B412D4"/>
    <w:rsid w:val="00BC1506"/>
    <w:rsid w:val="00BE3C22"/>
    <w:rsid w:val="00C0345E"/>
    <w:rsid w:val="00C3483A"/>
    <w:rsid w:val="00C74E9D"/>
    <w:rsid w:val="00C82FD3"/>
    <w:rsid w:val="00C92819"/>
    <w:rsid w:val="00CC6B7B"/>
    <w:rsid w:val="00CD2089"/>
    <w:rsid w:val="00CF3ED4"/>
    <w:rsid w:val="00D65447"/>
    <w:rsid w:val="00D73A67"/>
    <w:rsid w:val="00D970A9"/>
    <w:rsid w:val="00DF3845"/>
    <w:rsid w:val="00E41911"/>
    <w:rsid w:val="00E92EEF"/>
    <w:rsid w:val="00F24442"/>
    <w:rsid w:val="00F50AE3"/>
    <w:rsid w:val="00F67CF1"/>
    <w:rsid w:val="00F840F0"/>
    <w:rsid w:val="00FB0D0D"/>
    <w:rsid w:val="00FB43B4"/>
    <w:rsid w:val="00FC5F49"/>
    <w:rsid w:val="00FE4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50D2-DF88-4B3E-A588-2D255E114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924</Words>
  <Characters>5270</Characters>
  <Application>Microsoft Office Word</Application>
  <DocSecurity>0</DocSecurity>
  <Lines>43</Lines>
  <Paragraphs>12</Paragraphs>
  <ScaleCrop>false</ScaleCrop>
  <Company> </Company>
  <LinksUpToDate>false</LinksUpToDate>
  <CharactersWithSpaces>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2011-02-10T15:46:00Z</dcterms:created>
  <dcterms:modified xsi:type="dcterms:W3CDTF">2011-02-10T15:46:00Z</dcterms:modified>
</cp:coreProperties>
</file>