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0B9" w:rsidRDefault="00F210B9" w:rsidP="001D7F4F">
      <w:pPr>
        <w:pStyle w:val="BillDots"/>
      </w:pPr>
      <w:r>
        <w:rPr>
          <w:strike/>
        </w:rPr>
        <w:t>Indicates Matter Stricken</w:t>
      </w:r>
    </w:p>
    <w:p w:rsidR="00F210B9" w:rsidRPr="00F210B9" w:rsidRDefault="00F210B9" w:rsidP="001D7F4F">
      <w:pPr>
        <w:pStyle w:val="BillDots"/>
      </w:pPr>
      <w:r>
        <w:rPr>
          <w:u w:val="single"/>
        </w:rPr>
        <w:t>Indicates New Matter</w:t>
      </w:r>
    </w:p>
    <w:p w:rsidR="00F210B9" w:rsidRDefault="00F210B9" w:rsidP="001D7F4F">
      <w:pPr>
        <w:pStyle w:val="BillDots"/>
      </w:pPr>
    </w:p>
    <w:p w:rsidR="00F210B9" w:rsidRDefault="00F210B9" w:rsidP="001D7F4F">
      <w:pPr>
        <w:pStyle w:val="BillDots"/>
      </w:pPr>
      <w:r>
        <w:t>COMMITTEE REPORT</w:t>
      </w:r>
    </w:p>
    <w:p w:rsidR="00F210B9" w:rsidRDefault="00F210B9" w:rsidP="001D7F4F">
      <w:pPr>
        <w:pStyle w:val="BillDots"/>
      </w:pPr>
      <w:r>
        <w:t>April 6, 2011</w:t>
      </w:r>
    </w:p>
    <w:p w:rsidR="00F210B9" w:rsidRDefault="00F210B9" w:rsidP="001D7F4F">
      <w:pPr>
        <w:pStyle w:val="BillDots"/>
      </w:pPr>
    </w:p>
    <w:p w:rsidR="00F210B9" w:rsidRPr="00F210B9" w:rsidRDefault="00F210B9" w:rsidP="00F210B9">
      <w:pPr>
        <w:pStyle w:val="BillDots"/>
        <w:tabs>
          <w:tab w:val="clear" w:pos="216"/>
          <w:tab w:val="clear" w:pos="432"/>
          <w:tab w:val="clear" w:pos="648"/>
          <w:tab w:val="clear" w:pos="864"/>
          <w:tab w:val="clear" w:pos="1080"/>
          <w:tab w:val="clear" w:pos="1296"/>
          <w:tab w:val="clear" w:pos="5904"/>
          <w:tab w:val="right" w:pos="5933"/>
        </w:tabs>
      </w:pPr>
      <w:r>
        <w:tab/>
      </w:r>
      <w:r>
        <w:rPr>
          <w:b/>
          <w:sz w:val="36"/>
        </w:rPr>
        <w:t>H. 3657</w:t>
      </w:r>
    </w:p>
    <w:p w:rsidR="00F210B9" w:rsidRDefault="00F210B9" w:rsidP="001D7F4F">
      <w:pPr>
        <w:pStyle w:val="BillDots"/>
      </w:pPr>
    </w:p>
    <w:p w:rsidR="00F210B9" w:rsidRDefault="00F210B9" w:rsidP="00F210B9">
      <w:pPr>
        <w:pStyle w:val="BillDots"/>
        <w:jc w:val="center"/>
      </w:pPr>
      <w:r>
        <w:t xml:space="preserve">Introduced by </w:t>
      </w:r>
      <w:r w:rsidRPr="007E1207">
        <w:t>Reps. Cooper and Ott</w:t>
      </w:r>
    </w:p>
    <w:p w:rsidR="00F210B9" w:rsidRDefault="00F210B9" w:rsidP="001D7F4F">
      <w:pPr>
        <w:pStyle w:val="BillDots"/>
      </w:pPr>
    </w:p>
    <w:p w:rsidR="00F210B9" w:rsidRDefault="00F210B9" w:rsidP="001C26EF">
      <w:pPr>
        <w:pStyle w:val="BillDots"/>
        <w:tabs>
          <w:tab w:val="clear" w:pos="216"/>
          <w:tab w:val="clear" w:pos="432"/>
          <w:tab w:val="clear" w:pos="648"/>
          <w:tab w:val="clear" w:pos="864"/>
          <w:tab w:val="clear" w:pos="1080"/>
          <w:tab w:val="clear" w:pos="1296"/>
          <w:tab w:val="clear" w:pos="5904"/>
          <w:tab w:val="right" w:pos="5933"/>
        </w:tabs>
      </w:pPr>
      <w:r>
        <w:t>S. Printed 4/6/11--H.</w:t>
      </w:r>
      <w:r w:rsidR="001C26EF">
        <w:tab/>
        <w:t>[SEC 4/7/11 3:42 PM]</w:t>
      </w:r>
    </w:p>
    <w:p w:rsidR="00F210B9" w:rsidRDefault="00F210B9" w:rsidP="001D7F4F">
      <w:pPr>
        <w:pStyle w:val="BillDots"/>
      </w:pPr>
      <w:r>
        <w:t>Read the first time February 10, 2011.</w:t>
      </w:r>
    </w:p>
    <w:p w:rsidR="00F210B9" w:rsidRPr="00F210B9" w:rsidRDefault="00F210B9" w:rsidP="00F210B9">
      <w:pPr>
        <w:pStyle w:val="BillDots"/>
        <w:jc w:val="center"/>
      </w:pPr>
      <w:r>
        <w:rPr>
          <w:u w:val="single"/>
        </w:rPr>
        <w:t>            </w:t>
      </w:r>
    </w:p>
    <w:p w:rsidR="00F210B9" w:rsidRDefault="00F210B9" w:rsidP="001D7F4F">
      <w:pPr>
        <w:pStyle w:val="BillDots"/>
      </w:pPr>
    </w:p>
    <w:p w:rsidR="00F210B9" w:rsidRPr="00F210B9" w:rsidRDefault="00F210B9" w:rsidP="00F210B9">
      <w:pPr>
        <w:pStyle w:val="BillDots"/>
        <w:jc w:val="center"/>
      </w:pPr>
      <w:r>
        <w:rPr>
          <w:b/>
        </w:rPr>
        <w:t>THE COMMITTEE ON WAYS AND MEANS</w:t>
      </w:r>
    </w:p>
    <w:p w:rsidR="00F210B9" w:rsidRDefault="00F210B9" w:rsidP="001D7F4F">
      <w:pPr>
        <w:pStyle w:val="BillDots"/>
      </w:pPr>
      <w:r>
        <w:tab/>
        <w:t>To whom was referred a Bill (H. 3657) to amend the Code of Laws of South Carolina, 1976, by adding Section 12</w:t>
      </w:r>
      <w:r>
        <w:noBreakHyphen/>
        <w:t>45</w:t>
      </w:r>
      <w:r>
        <w:noBreakHyphen/>
        <w:t>17 so as to provide minimum continuing education course requirements for county tax collectors, etc., respectfully</w:t>
      </w:r>
    </w:p>
    <w:p w:rsidR="00F210B9" w:rsidRPr="00F210B9" w:rsidRDefault="00F210B9" w:rsidP="00F210B9">
      <w:pPr>
        <w:pStyle w:val="BillDots"/>
        <w:jc w:val="center"/>
      </w:pPr>
      <w:r>
        <w:rPr>
          <w:b/>
        </w:rPr>
        <w:t>REPORT:</w:t>
      </w:r>
    </w:p>
    <w:p w:rsidR="00F210B9" w:rsidRDefault="00F210B9" w:rsidP="001D7F4F">
      <w:pPr>
        <w:pStyle w:val="BillDots"/>
      </w:pPr>
      <w:r>
        <w:tab/>
        <w:t>That they have duly and carefully considered the same and recommend that the same do pass</w:t>
      </w:r>
      <w:r w:rsidR="001C26EF">
        <w:t xml:space="preserve"> with amendment</w:t>
      </w:r>
      <w:r>
        <w:t>:</w:t>
      </w:r>
    </w:p>
    <w:p w:rsidR="001C26EF" w:rsidRDefault="001C26EF" w:rsidP="001D7F4F">
      <w:pPr>
        <w:pStyle w:val="BillDots"/>
      </w:pPr>
    </w:p>
    <w:p w:rsidR="001C26EF" w:rsidRPr="00ED1339" w:rsidRDefault="001C26EF" w:rsidP="001C2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1339">
        <w:t>Amend the bill, as and if amended, in Section 12</w:t>
      </w:r>
      <w:r w:rsidRPr="00ED1339">
        <w:noBreakHyphen/>
        <w:t>51</w:t>
      </w:r>
      <w:r w:rsidRPr="00ED1339">
        <w:noBreakHyphen/>
        <w:t xml:space="preserve">70, as contained in SECTION 4,  page  2,  by  striking  line  35,  and inserting /bidder is liable for no more than </w:t>
      </w:r>
      <w:r w:rsidRPr="00ED1339">
        <w:rPr>
          <w:strike/>
        </w:rPr>
        <w:t>three</w:t>
      </w:r>
      <w:r w:rsidRPr="00ED1339">
        <w:t xml:space="preserve"> </w:t>
      </w:r>
      <w:r w:rsidRPr="00ED1339">
        <w:rPr>
          <w:u w:val="single"/>
        </w:rPr>
        <w:t>five</w:t>
      </w:r>
      <w:r w:rsidRPr="00ED1339">
        <w:t xml:space="preserve"> hundred / so that when amended, Section 12</w:t>
      </w:r>
      <w:r w:rsidRPr="00ED1339">
        <w:noBreakHyphen/>
        <w:t>51</w:t>
      </w:r>
      <w:r w:rsidRPr="00ED1339">
        <w:noBreakHyphen/>
        <w:t>70 reads:</w:t>
      </w:r>
    </w:p>
    <w:p w:rsidR="001C26EF" w:rsidRPr="00ED1339" w:rsidRDefault="001C26EF" w:rsidP="001C2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1339">
        <w:tab/>
        <w:t>/  Section 12</w:t>
      </w:r>
      <w:r w:rsidRPr="00ED1339">
        <w:noBreakHyphen/>
        <w:t>51</w:t>
      </w:r>
      <w:r w:rsidRPr="00ED1339">
        <w:noBreakHyphen/>
        <w:t>70.</w:t>
      </w:r>
      <w:r w:rsidRPr="00ED1339">
        <w:tab/>
      </w:r>
      <w:r w:rsidRPr="00ED1339">
        <w:rPr>
          <w:strike/>
          <w:u w:color="000000" w:themeColor="text1"/>
        </w:rPr>
        <w:t>In case</w:t>
      </w:r>
      <w:r w:rsidRPr="00ED1339">
        <w:rPr>
          <w:u w:color="000000" w:themeColor="text1"/>
        </w:rPr>
        <w:t xml:space="preserve"> </w:t>
      </w:r>
      <w:r w:rsidRPr="00ED1339">
        <w:rPr>
          <w:u w:val="single" w:color="000000" w:themeColor="text1"/>
        </w:rPr>
        <w:t>If</w:t>
      </w:r>
      <w:r w:rsidRPr="00ED1339">
        <w:rPr>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sidRPr="00ED1339">
        <w:rPr>
          <w:strike/>
          <w:u w:color="000000" w:themeColor="text1"/>
        </w:rPr>
        <w:t>three</w:t>
      </w:r>
      <w:r w:rsidRPr="00ED1339">
        <w:rPr>
          <w:u w:color="000000" w:themeColor="text1"/>
        </w:rPr>
        <w:t xml:space="preserve"> </w:t>
      </w:r>
      <w:r w:rsidRPr="00ED1339">
        <w:rPr>
          <w:u w:val="single" w:color="000000" w:themeColor="text1"/>
        </w:rPr>
        <w:t>five</w:t>
      </w:r>
      <w:r w:rsidRPr="00ED1339">
        <w:rPr>
          <w:u w:color="000000" w:themeColor="text1"/>
        </w:rPr>
        <w:t xml:space="preserve"> hundred dollars damages upon default, which may be collected by suit by the person officially charged with the collection of delinquent taxes in the name of the taxing authority.  /</w:t>
      </w:r>
    </w:p>
    <w:p w:rsidR="001C26EF" w:rsidRPr="00ED1339" w:rsidRDefault="001C26EF" w:rsidP="001C2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1339">
        <w:t>Renumber sections to conform.</w:t>
      </w:r>
    </w:p>
    <w:p w:rsidR="001C26EF" w:rsidRDefault="001C26EF" w:rsidP="001C2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1339">
        <w:t>Amend title to conform.</w:t>
      </w:r>
    </w:p>
    <w:p w:rsidR="00F210B9" w:rsidRDefault="00F210B9" w:rsidP="001D7F4F">
      <w:pPr>
        <w:pStyle w:val="BillDots"/>
      </w:pPr>
    </w:p>
    <w:p w:rsidR="00F210B9" w:rsidRDefault="00F210B9" w:rsidP="001D7F4F">
      <w:pPr>
        <w:pStyle w:val="BillDots"/>
      </w:pPr>
      <w:r>
        <w:t>DANIEL T. COOPER for Committee.</w:t>
      </w:r>
    </w:p>
    <w:p w:rsidR="00F210B9" w:rsidRPr="00F210B9" w:rsidRDefault="00F210B9" w:rsidP="00F210B9">
      <w:pPr>
        <w:pStyle w:val="BillDots"/>
        <w:jc w:val="center"/>
      </w:pPr>
      <w:r>
        <w:rPr>
          <w:u w:val="single"/>
        </w:rPr>
        <w:t>            </w:t>
      </w:r>
    </w:p>
    <w:p w:rsidR="00F210B9" w:rsidRDefault="00F210B9" w:rsidP="001D7F4F">
      <w:pPr>
        <w:pStyle w:val="BillDots"/>
      </w:pPr>
    </w:p>
    <w:p w:rsidR="00F210B9" w:rsidRPr="00F210B9" w:rsidRDefault="00F210B9" w:rsidP="00F210B9">
      <w:pPr>
        <w:pStyle w:val="BillDots"/>
        <w:jc w:val="center"/>
      </w:pPr>
      <w:r>
        <w:rPr>
          <w:b/>
          <w:u w:val="single"/>
        </w:rPr>
        <w:lastRenderedPageBreak/>
        <w:t>STATEMENT OF ESTIMATED FISCAL IMPACT</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255F">
        <w:rPr>
          <w:szCs w:val="22"/>
        </w:rPr>
        <w:t>ESTIMATED FISCAL IMPACT ON GENERAL FUND EXPENDITURES:</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3255F">
        <w:rPr>
          <w:szCs w:val="22"/>
        </w:rPr>
        <w:t>$0 (No additional expenditures or savings are expected)</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255F">
        <w:rPr>
          <w:szCs w:val="22"/>
        </w:rPr>
        <w:t>ESTIMATED FISCAL IMPACT ON FEDERAL &amp; OTHER FUND EXPENDITURES:</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3255F">
        <w:rPr>
          <w:szCs w:val="22"/>
        </w:rPr>
        <w:t>$0 (No additional expenditures or savings are expected)</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255F">
        <w:rPr>
          <w:b/>
          <w:szCs w:val="22"/>
        </w:rPr>
        <w:t>EXPLANATION OF IMPACT:</w:t>
      </w:r>
    </w:p>
    <w:p w:rsidR="00F210B9" w:rsidRPr="00E3255F" w:rsidRDefault="00F210B9" w:rsidP="00F2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3255F">
        <w:rPr>
          <w:szCs w:val="22"/>
        </w:rPr>
        <w:t xml:space="preserve">There is no fiscal impact on the General Fund of the State or on </w:t>
      </w:r>
      <w:r>
        <w:rPr>
          <w:szCs w:val="22"/>
        </w:rPr>
        <w:t>f</w:t>
      </w:r>
      <w:r w:rsidRPr="00E3255F">
        <w:rPr>
          <w:szCs w:val="22"/>
        </w:rPr>
        <w:t xml:space="preserve">ederal and/or </w:t>
      </w:r>
      <w:r>
        <w:rPr>
          <w:szCs w:val="22"/>
        </w:rPr>
        <w:t>o</w:t>
      </w:r>
      <w:r w:rsidRPr="00E3255F">
        <w:rPr>
          <w:szCs w:val="22"/>
        </w:rPr>
        <w:t>ther funds.</w:t>
      </w:r>
    </w:p>
    <w:p w:rsidR="00F210B9" w:rsidRPr="00E3255F" w:rsidRDefault="00F210B9" w:rsidP="00F210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255F">
        <w:rPr>
          <w:b/>
          <w:szCs w:val="22"/>
        </w:rPr>
        <w:t>LOCAL GOVERNMENT IMPACT:</w:t>
      </w:r>
    </w:p>
    <w:p w:rsidR="00F210B9" w:rsidRPr="00E3255F" w:rsidRDefault="00F210B9" w:rsidP="00F210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3255F">
        <w:rPr>
          <w:szCs w:val="22"/>
        </w:rPr>
        <w:t xml:space="preserve">County governments were surveyed and one county indicated that the impact of this </w:t>
      </w:r>
      <w:r>
        <w:rPr>
          <w:szCs w:val="22"/>
        </w:rPr>
        <w:t>b</w:t>
      </w:r>
      <w:r w:rsidRPr="00E3255F">
        <w:rPr>
          <w:szCs w:val="22"/>
        </w:rPr>
        <w:t xml:space="preserve">ill to them would be minimal.  </w:t>
      </w:r>
    </w:p>
    <w:p w:rsidR="00F210B9" w:rsidRDefault="00F210B9" w:rsidP="00F210B9">
      <w:pPr>
        <w:pStyle w:val="BillDots"/>
        <w:keepNext/>
      </w:pPr>
    </w:p>
    <w:p w:rsidR="00F210B9" w:rsidRDefault="00F210B9" w:rsidP="00F210B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210B9" w:rsidRDefault="00F210B9" w:rsidP="00F210B9">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F210B9" w:rsidRPr="00F210B9" w:rsidRDefault="00F210B9" w:rsidP="00F210B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F210B9" w:rsidRDefault="00F210B9" w:rsidP="001D7F4F">
      <w:pPr>
        <w:pStyle w:val="BillDots"/>
      </w:pPr>
    </w:p>
    <w:p w:rsidR="00F210B9" w:rsidRDefault="00F210B9" w:rsidP="001D7F4F">
      <w:pPr>
        <w:pStyle w:val="BillDots"/>
        <w:sectPr w:rsidR="00F210B9" w:rsidSect="00F21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7F7A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7F7AB1"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2C">
        <w:t>Chapter 45,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D40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032" w:rsidRDefault="009D4032" w:rsidP="00F44CF2">
      <w:pPr>
        <w:suppressAutoHyphens/>
      </w:pPr>
    </w:p>
    <w:sectPr w:rsidR="009D4032" w:rsidSect="00F21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B1" w:rsidRDefault="007F7AB1" w:rsidP="009F0C77">
      <w:r>
        <w:separator/>
      </w:r>
    </w:p>
  </w:endnote>
  <w:endnote w:type="continuationSeparator" w:id="0">
    <w:p w:rsidR="007F7AB1" w:rsidRDefault="007F7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9B0BA4-C6CE-450D-98CF-024B3FBB84FA}"/>
    <w:embedBold r:id="rId2" w:fontKey="{94CB31C8-1C94-449E-B291-80E6D2F1C157}"/>
    <w:embedItalic r:id="rId3" w:fontKey="{5176FF2A-A64E-41DF-8849-6F36F889DF30}"/>
  </w:font>
  <w:font w:name="Calibri">
    <w:panose1 w:val="020F0502020204030204"/>
    <w:charset w:val="00"/>
    <w:family w:val="swiss"/>
    <w:pitch w:val="variable"/>
    <w:sig w:usb0="A00002EF" w:usb1="4000207B" w:usb2="00000000" w:usb3="00000000" w:csb0="0000009F" w:csb1="00000000"/>
    <w:embedRegular r:id="rId4" w:fontKey="{3E77AF95-FFDE-4C1C-BDE0-9AEF968B8043}"/>
  </w:font>
  <w:font w:name="Cambria">
    <w:panose1 w:val="02040503050406030204"/>
    <w:charset w:val="00"/>
    <w:family w:val="roman"/>
    <w:pitch w:val="variable"/>
    <w:sig w:usb0="A00002EF" w:usb1="4000004B" w:usb2="00000000" w:usb3="00000000" w:csb0="0000009F" w:csb1="00000000"/>
    <w:embedRegular r:id="rId5" w:fontKey="{A5CC4D56-A60E-4036-81D4-19C13732C7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0C4" w:rsidRPr="009D4032" w:rsidRDefault="009D4032" w:rsidP="009D4032">
    <w:pPr>
      <w:pStyle w:val="Footer"/>
      <w:tabs>
        <w:tab w:val="clear" w:pos="4680"/>
        <w:tab w:val="clear" w:pos="9360"/>
        <w:tab w:val="center" w:pos="2995"/>
      </w:tabs>
      <w:spacing w:before="120"/>
    </w:pPr>
    <w:r>
      <w:t>[3657</w:t>
    </w:r>
    <w:r w:rsidR="00F210B9">
      <w:t>-</w:t>
    </w:r>
    <w:fldSimple w:instr=" PAGE  \* MERGEFORMAT ">
      <w:r w:rsidR="00F44CF2">
        <w:rPr>
          <w:noProof/>
        </w:rPr>
        <w:t>2</w:t>
      </w:r>
    </w:fldSimple>
    <w:r w:rsidR="00F210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B9" w:rsidRPr="009D4032" w:rsidRDefault="00F210B9" w:rsidP="009D4032">
    <w:pPr>
      <w:pStyle w:val="Footer"/>
      <w:tabs>
        <w:tab w:val="clear" w:pos="4680"/>
        <w:tab w:val="clear" w:pos="9360"/>
        <w:tab w:val="center" w:pos="2995"/>
      </w:tabs>
      <w:spacing w:before="120"/>
    </w:pPr>
    <w:r>
      <w:t>[3657]</w:t>
    </w:r>
    <w:r>
      <w:tab/>
    </w:r>
    <w:fldSimple w:instr=" PAGE  \* MERGEFORMAT ">
      <w:r w:rsidR="00F44C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B1" w:rsidRDefault="007F7AB1" w:rsidP="009F0C77">
      <w:r>
        <w:separator/>
      </w:r>
    </w:p>
  </w:footnote>
  <w:footnote w:type="continuationSeparator" w:id="0">
    <w:p w:rsidR="007F7AB1" w:rsidRDefault="007F7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6HTC11"/>
    <w:docVar w:name="CoverBillType" w:val="b"/>
    <w:docVar w:name="docpath" w:val="L:\Council\bills\BBM\9966HTC11.DOCX"/>
    <w:docVar w:name="dvBillNumber" w:val="3657"/>
    <w:docVar w:name="dvBillNumberPrefix" w:val="H. "/>
    <w:docVar w:name="dvOriginalBody" w:val="House"/>
    <w:docVar w:name="dvSteno" w:val="BBM"/>
    <w:docVar w:name="NameofBody" w:val="h"/>
    <w:docVar w:name="vgroup2" w:val="Council"/>
  </w:docVars>
  <w:rsids>
    <w:rsidRoot w:val="00960911"/>
    <w:rsid w:val="00011869"/>
    <w:rsid w:val="00066E83"/>
    <w:rsid w:val="000E1785"/>
    <w:rsid w:val="000F40FA"/>
    <w:rsid w:val="0010776B"/>
    <w:rsid w:val="00133E66"/>
    <w:rsid w:val="001435A3"/>
    <w:rsid w:val="001C26EF"/>
    <w:rsid w:val="001D08F2"/>
    <w:rsid w:val="001D525B"/>
    <w:rsid w:val="001D7F4F"/>
    <w:rsid w:val="002321B6"/>
    <w:rsid w:val="00250967"/>
    <w:rsid w:val="002543C8"/>
    <w:rsid w:val="00284AAE"/>
    <w:rsid w:val="002C4221"/>
    <w:rsid w:val="002E5912"/>
    <w:rsid w:val="00325348"/>
    <w:rsid w:val="0032732C"/>
    <w:rsid w:val="00336AD0"/>
    <w:rsid w:val="00350E57"/>
    <w:rsid w:val="0037079A"/>
    <w:rsid w:val="003D01E8"/>
    <w:rsid w:val="003E5288"/>
    <w:rsid w:val="003F6D79"/>
    <w:rsid w:val="0041760A"/>
    <w:rsid w:val="00417C01"/>
    <w:rsid w:val="004809EE"/>
    <w:rsid w:val="00493944"/>
    <w:rsid w:val="00497176"/>
    <w:rsid w:val="004E7D54"/>
    <w:rsid w:val="005273C6"/>
    <w:rsid w:val="00530A69"/>
    <w:rsid w:val="00545593"/>
    <w:rsid w:val="0055146F"/>
    <w:rsid w:val="00577C6C"/>
    <w:rsid w:val="005C2FE2"/>
    <w:rsid w:val="005E2BC9"/>
    <w:rsid w:val="005E7954"/>
    <w:rsid w:val="00605102"/>
    <w:rsid w:val="006215AA"/>
    <w:rsid w:val="006913C9"/>
    <w:rsid w:val="0069470D"/>
    <w:rsid w:val="00734F00"/>
    <w:rsid w:val="007A70AE"/>
    <w:rsid w:val="007F7AB1"/>
    <w:rsid w:val="008362E8"/>
    <w:rsid w:val="008A012C"/>
    <w:rsid w:val="008A1768"/>
    <w:rsid w:val="008E1137"/>
    <w:rsid w:val="008F4429"/>
    <w:rsid w:val="00920183"/>
    <w:rsid w:val="0094021A"/>
    <w:rsid w:val="00960911"/>
    <w:rsid w:val="009C6417"/>
    <w:rsid w:val="009C6A0B"/>
    <w:rsid w:val="009D4032"/>
    <w:rsid w:val="009F0C77"/>
    <w:rsid w:val="009F4DD1"/>
    <w:rsid w:val="00A41684"/>
    <w:rsid w:val="00A460C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73DF"/>
    <w:rsid w:val="00E41911"/>
    <w:rsid w:val="00E92EEF"/>
    <w:rsid w:val="00F210B9"/>
    <w:rsid w:val="00F24442"/>
    <w:rsid w:val="00F44CF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66E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06D9A-94DD-4FAE-8849-7315CE17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4579</Characters>
  <Application>Microsoft Office Word</Application>
  <DocSecurity>0</DocSecurity>
  <Lines>38</Lines>
  <Paragraphs>10</Paragraphs>
  <ScaleCrop>false</ScaleCrop>
  <Company> </Company>
  <LinksUpToDate>false</LinksUpToDate>
  <CharactersWithSpaces>5372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2011-04-07T19:42:00Z</dcterms:created>
  <dcterms:modified xsi:type="dcterms:W3CDTF">2011-04-07T19:42:00Z</dcterms:modified>
</cp:coreProperties>
</file>