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COMMITTEE REPORT</w:t>
      </w:r>
    </w:p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April 19, 2011</w:t>
      </w:r>
    </w:p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C01F39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EE3A60">
        <w:t>4</w:t>
      </w:r>
      <w:r>
        <w:t>/1</w:t>
      </w:r>
      <w:r w:rsidR="00EE3A60">
        <w:t>9</w:t>
      </w:r>
      <w:r>
        <w:t>/11--</w:t>
      </w:r>
      <w:r w:rsidR="00EE3A60">
        <w:t>S</w:t>
      </w:r>
      <w:r w:rsidR="000145BC">
        <w:t>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P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THE COMMITTEE ON FINANCE</w:t>
      </w:r>
    </w:p>
    <w:p w:rsidR="000145BC" w:rsidRDefault="000145BC" w:rsidP="000145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r>
        <w:tab/>
        <w:t>To whom was referred a Joint Resolution (H. 3701) to appropriate monies from the Capital Reserve Fund for Fiscal Year 2010-2011, etc., respectfully</w:t>
      </w: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REPORT:</w:t>
      </w:r>
    </w:p>
    <w:p w:rsidR="000145BC" w:rsidRDefault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That they have duly and carefully considered the same and recommend that the same do pass with amendment:</w:t>
      </w:r>
    </w:p>
    <w:p w:rsidR="000145BC" w:rsidRDefault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Amend the joint resolution, as and if amended, by striking SECTION 1, beginning on page 1, and inserting: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snapToGrid w:val="0"/>
        </w:rPr>
        <w:tab/>
      </w:r>
      <w:r w:rsidRPr="00C92D77">
        <w:rPr>
          <w:snapToGrid w:val="0"/>
        </w:rPr>
        <w:t>/</w:t>
      </w:r>
      <w:r w:rsidRPr="00C92D77">
        <w:rPr>
          <w:snapToGrid w:val="0"/>
        </w:rPr>
        <w:tab/>
        <w:t>SECTION</w:t>
      </w:r>
      <w:r w:rsidRPr="00C92D77">
        <w:rPr>
          <w:snapToGrid w:val="0"/>
        </w:rPr>
        <w:tab/>
        <w:t>1.</w:t>
      </w:r>
      <w:r w:rsidRPr="00C92D77">
        <w:rPr>
          <w:snapToGrid w:val="0"/>
        </w:rPr>
        <w:tab/>
      </w:r>
      <w:r w:rsidRPr="00C92D77">
        <w:rPr>
          <w:u w:color="000000" w:themeColor="text1"/>
        </w:rPr>
        <w:t>In accordance with the provisions of Article III, Section 36(B)(2) and (3), Constitution of South Carolina, 1895, and Section 11</w:t>
      </w:r>
      <w:r w:rsidRPr="00C92D77">
        <w:rPr>
          <w:u w:color="000000" w:themeColor="text1"/>
        </w:rPr>
        <w:noBreakHyphen/>
        <w:t>11</w:t>
      </w:r>
      <w:r w:rsidRPr="00C92D77">
        <w:rPr>
          <w:u w:color="000000" w:themeColor="text1"/>
        </w:rPr>
        <w:noBreakHyphen/>
        <w:t>320(C) and (D) of the 1976 Code, there is appropriated from the monies available in the Capital Reserve Fund for Fiscal Year 2010</w:t>
      </w:r>
      <w:r w:rsidRPr="00C92D77">
        <w:rPr>
          <w:u w:color="000000" w:themeColor="text1"/>
        </w:rPr>
        <w:noBreakHyphen/>
        <w:t>2011 the following amounts: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(1)</w:t>
      </w:r>
      <w:r w:rsidRPr="00C92D77">
        <w:rPr>
          <w:u w:color="000000" w:themeColor="text1"/>
        </w:rPr>
        <w:tab/>
        <w:t>P32</w:t>
      </w:r>
      <w:r w:rsidRPr="00C92D77">
        <w:rPr>
          <w:u w:color="000000" w:themeColor="text1"/>
        </w:rPr>
        <w:noBreakHyphen/>
        <w:t>Department of Commerce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Deal Closing Fund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4B0E13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>State Board for Technical and Comprehensive</w:t>
      </w:r>
    </w:p>
    <w:p w:rsidR="00085C38" w:rsidRPr="004B0E13" w:rsidRDefault="004B0E13" w:rsidP="004B0E13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4B0E13">
        <w:rPr>
          <w:color w:val="000000" w:themeColor="text1"/>
        </w:rPr>
        <w:tab/>
      </w:r>
      <w:r w:rsidRPr="004B0E13">
        <w:rPr>
          <w:color w:val="000000" w:themeColor="text1"/>
        </w:rPr>
        <w:tab/>
      </w:r>
      <w:r w:rsidRPr="004B0E13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4B0E13">
        <w:rPr>
          <w:color w:val="000000" w:themeColor="text1"/>
        </w:rPr>
        <w:t>Education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4B0E13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CATT Program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(3)</w:t>
      </w:r>
      <w:r w:rsidRPr="00C92D77">
        <w:rPr>
          <w:u w:color="000000" w:themeColor="text1"/>
        </w:rPr>
        <w:tab/>
        <w:t>J02</w:t>
      </w:r>
      <w:r w:rsidRPr="00C92D77">
        <w:rPr>
          <w:u w:color="000000" w:themeColor="text1"/>
        </w:rPr>
        <w:noBreakHyphen/>
        <w:t xml:space="preserve">Department of Health and </w:t>
      </w:r>
      <w:r w:rsidRPr="00C92D77">
        <w:rPr>
          <w:u w:color="000000" w:themeColor="text1"/>
        </w:rPr>
        <w:tab/>
        <w:t xml:space="preserve">Human Services </w:t>
      </w:r>
      <w:r w:rsidRPr="00C92D77">
        <w:rPr>
          <w:u w:color="000000" w:themeColor="text1"/>
        </w:rPr>
        <w:tab/>
      </w:r>
    </w:p>
    <w:p w:rsidR="00951CA4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Medicaid Technology Federal</w:t>
      </w:r>
    </w:p>
    <w:p w:rsidR="00085C38" w:rsidRPr="00085C38" w:rsidRDefault="00951CA4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Mandates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1,771,692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(4)</w:t>
      </w:r>
      <w:r w:rsidRPr="00C92D77">
        <w:rPr>
          <w:u w:color="000000" w:themeColor="text1"/>
        </w:rPr>
        <w:tab/>
        <w:t>P28</w:t>
      </w:r>
      <w:r w:rsidRPr="00C92D77">
        <w:rPr>
          <w:u w:color="000000" w:themeColor="text1"/>
        </w:rPr>
        <w:noBreakHyphen/>
        <w:t>Department of Parks, Recreation and Tourism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Destination Specific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5,400,000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(5)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 xml:space="preserve">Department of Mental Health Bryan Psychiatric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Roof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6,572,388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(6)</w:t>
      </w:r>
      <w:r w:rsidRPr="00C92D77">
        <w:rPr>
          <w:u w:color="000000" w:themeColor="text1"/>
        </w:rPr>
        <w:tab/>
        <w:t>P12</w:t>
      </w:r>
      <w:r w:rsidRPr="00C92D77">
        <w:rPr>
          <w:u w:color="000000" w:themeColor="text1"/>
        </w:rPr>
        <w:noBreakHyphen/>
        <w:t>Forestry Commission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Forestry Equipment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3,000,000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(7)</w:t>
      </w:r>
      <w:r w:rsidRPr="00C92D77">
        <w:rPr>
          <w:u w:color="000000" w:themeColor="text1"/>
        </w:rPr>
        <w:tab/>
        <w:t>F03</w:t>
      </w:r>
      <w:r w:rsidRPr="00C92D77">
        <w:rPr>
          <w:u w:color="000000" w:themeColor="text1"/>
        </w:rPr>
        <w:noBreakHyphen/>
        <w:t>Budget and Control Board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SCEIS Budget Module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lastRenderedPageBreak/>
        <w:tab/>
        <w:t>(8)</w:t>
      </w:r>
      <w:r w:rsidRPr="00C92D77">
        <w:rPr>
          <w:u w:color="000000" w:themeColor="text1"/>
        </w:rPr>
        <w:tab/>
        <w:t>E28</w:t>
      </w:r>
      <w:r w:rsidRPr="00C92D77">
        <w:rPr>
          <w:u w:color="000000" w:themeColor="text1"/>
        </w:rPr>
        <w:noBreakHyphen/>
        <w:t>Election Commission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2012 Statewide Primary Election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3,800,000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(9)</w:t>
      </w:r>
      <w:r w:rsidRPr="00C92D77">
        <w:rPr>
          <w:u w:color="000000" w:themeColor="text1"/>
        </w:rPr>
        <w:tab/>
        <w:t>H73</w:t>
      </w:r>
      <w:r w:rsidRPr="00C92D77">
        <w:rPr>
          <w:u w:color="000000" w:themeColor="text1"/>
        </w:rPr>
        <w:noBreakHyphen/>
        <w:t>Vocational Rehabilitation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Durable Medical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2,500,000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(10)</w:t>
      </w:r>
      <w:r w:rsidRPr="00C92D77">
        <w:rPr>
          <w:u w:color="000000" w:themeColor="text1"/>
        </w:rPr>
        <w:tab/>
        <w:t>B04</w:t>
      </w:r>
      <w:r w:rsidRPr="00C92D77">
        <w:rPr>
          <w:u w:color="000000" w:themeColor="text1"/>
        </w:rPr>
        <w:noBreakHyphen/>
        <w:t>Judicial Department Statewide Implementation of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Electronic Filing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(11)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 xml:space="preserve">School for the Deaf and the Blind  </w:t>
      </w:r>
    </w:p>
    <w:p w:rsidR="00B03137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Vocational Education Center</w:t>
      </w:r>
    </w:p>
    <w:p w:rsidR="00085C38" w:rsidRPr="00085C38" w:rsidRDefault="00B03137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Renovation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4,401,240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(12)</w:t>
      </w:r>
      <w:r w:rsidRPr="00C92D77">
        <w:rPr>
          <w:u w:color="000000" w:themeColor="text1"/>
        </w:rPr>
        <w:tab/>
        <w:t>H71</w:t>
      </w:r>
      <w:r w:rsidRPr="00C92D77">
        <w:rPr>
          <w:u w:color="000000" w:themeColor="text1"/>
        </w:rPr>
        <w:noBreakHyphen/>
        <w:t>Wil Lou Gray Opportunity School</w:t>
      </w:r>
    </w:p>
    <w:p w:rsidR="00B03137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 xml:space="preserve">Bus Replacement and Computer </w:t>
      </w:r>
    </w:p>
    <w:p w:rsidR="00085C38" w:rsidRPr="00085C38" w:rsidRDefault="00B03137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Replacement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195,000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(13)</w:t>
      </w:r>
      <w:r w:rsidRPr="00C92D77">
        <w:rPr>
          <w:u w:color="000000" w:themeColor="text1"/>
        </w:rPr>
        <w:tab/>
        <w:t>E23</w:t>
      </w:r>
      <w:r w:rsidRPr="00C92D77">
        <w:rPr>
          <w:u w:color="000000" w:themeColor="text1"/>
        </w:rPr>
        <w:noBreakHyphen/>
        <w:t>Commission on Indigent Defense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Technology for Docket Management, Electronic Filing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and Case Management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450,000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(14)</w:t>
      </w:r>
      <w:r w:rsidRPr="00C92D77">
        <w:rPr>
          <w:u w:color="000000" w:themeColor="text1"/>
        </w:rPr>
        <w:tab/>
        <w:t>D17</w:t>
      </w:r>
      <w:r w:rsidRPr="00C92D77">
        <w:rPr>
          <w:u w:color="000000" w:themeColor="text1"/>
        </w:rPr>
        <w:noBreakHyphen/>
        <w:t>Governor’s Office of Executive Policy and Programs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Veterans’ Cemetery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(15)</w:t>
      </w:r>
      <w:r w:rsidRPr="00C92D77">
        <w:rPr>
          <w:u w:color="000000" w:themeColor="text1"/>
        </w:rPr>
        <w:tab/>
        <w:t>H63</w:t>
      </w:r>
      <w:r w:rsidRPr="00C92D77">
        <w:rPr>
          <w:u w:color="000000" w:themeColor="text1"/>
        </w:rPr>
        <w:noBreakHyphen/>
        <w:t>Department of Education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Governor’s School for the Arts and the Humanities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Desktop Computer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(16)</w:t>
      </w:r>
      <w:r w:rsidRPr="00C92D77">
        <w:rPr>
          <w:u w:color="000000" w:themeColor="text1"/>
        </w:rPr>
        <w:tab/>
        <w:t>H63</w:t>
      </w:r>
      <w:r w:rsidRPr="00C92D77">
        <w:rPr>
          <w:u w:color="000000" w:themeColor="text1"/>
        </w:rPr>
        <w:noBreakHyphen/>
        <w:t>Department of Education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Governor’s School for the Arts and </w:t>
      </w:r>
      <w:r w:rsidRPr="00B40D6C">
        <w:rPr>
          <w:color w:val="000000" w:themeColor="text1"/>
        </w:rPr>
        <w:tab/>
        <w:t>the Humanities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Replacement of Classroom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Equipment and Furnishings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85,000</w:t>
      </w:r>
    </w:p>
    <w:p w:rsidR="00BA1CD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(17)</w:t>
      </w:r>
      <w:r w:rsidRPr="00C92D77">
        <w:rPr>
          <w:u w:color="000000" w:themeColor="text1"/>
        </w:rPr>
        <w:tab/>
        <w:t>A17</w:t>
      </w:r>
      <w:r w:rsidRPr="00C92D77">
        <w:rPr>
          <w:u w:color="000000" w:themeColor="text1"/>
        </w:rPr>
        <w:noBreakHyphen/>
        <w:t xml:space="preserve">Legislative Printing and Information Technology </w:t>
      </w:r>
    </w:p>
    <w:p w:rsidR="00085C38" w:rsidRPr="00BA1CD1" w:rsidRDefault="00BA1CD1" w:rsidP="00BA1CD1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85C38" w:rsidRPr="00BA1CD1">
        <w:rPr>
          <w:color w:val="000000" w:themeColor="text1"/>
        </w:rPr>
        <w:t>Systems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Information Technology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(18)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>School for the Deaf and the Blind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Technology Infrastructure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1,600,000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(19)</w:t>
      </w:r>
      <w:r w:rsidRPr="00C92D77">
        <w:rPr>
          <w:u w:color="000000" w:themeColor="text1"/>
        </w:rPr>
        <w:tab/>
        <w:t>U30</w:t>
      </w:r>
      <w:r w:rsidRPr="00C92D77">
        <w:rPr>
          <w:u w:color="000000" w:themeColor="text1"/>
        </w:rPr>
        <w:noBreakHyphen/>
        <w:t>Division of Aeronautics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Aeronautics Parts and Fuel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(20)</w:t>
      </w:r>
      <w:r w:rsidRPr="00C92D77">
        <w:rPr>
          <w:u w:color="000000" w:themeColor="text1"/>
        </w:rPr>
        <w:tab/>
        <w:t>P28</w:t>
      </w:r>
      <w:r w:rsidRPr="00C92D77">
        <w:rPr>
          <w:u w:color="000000" w:themeColor="text1"/>
        </w:rPr>
        <w:noBreakHyphen/>
        <w:t xml:space="preserve">Department of Parks, </w:t>
      </w:r>
      <w:r w:rsidRPr="00C92D77">
        <w:rPr>
          <w:u w:color="000000" w:themeColor="text1"/>
        </w:rPr>
        <w:tab/>
        <w:t>Recreation and Tourism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Regional Tourism Promotion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(21)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>Department of Mental Health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Campbell Veterans Nursing Home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(22)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>Department of Mental Health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Stone Veterans Nursing Home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1,330,000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(23)</w:t>
      </w:r>
      <w:r w:rsidRPr="00C92D77">
        <w:rPr>
          <w:u w:color="000000" w:themeColor="text1"/>
        </w:rPr>
        <w:tab/>
        <w:t>D10</w:t>
      </w:r>
      <w:r w:rsidRPr="00C92D77">
        <w:rPr>
          <w:u w:color="000000" w:themeColor="text1"/>
        </w:rPr>
        <w:noBreakHyphen/>
        <w:t>State Law Enforcement Division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(24)</w:t>
      </w:r>
      <w:r w:rsidRPr="00C92D77">
        <w:rPr>
          <w:u w:color="000000" w:themeColor="text1"/>
        </w:rPr>
        <w:tab/>
        <w:t>K05</w:t>
      </w:r>
      <w:r w:rsidRPr="00C92D77">
        <w:rPr>
          <w:u w:color="000000" w:themeColor="text1"/>
        </w:rPr>
        <w:noBreakHyphen/>
        <w:t>Department of Public Safety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lastRenderedPageBreak/>
        <w:tab/>
        <w:t>(25)</w:t>
      </w:r>
      <w:r w:rsidRPr="00C92D77">
        <w:rPr>
          <w:u w:color="000000" w:themeColor="text1"/>
        </w:rPr>
        <w:tab/>
        <w:t>E20</w:t>
      </w:r>
      <w:r w:rsidRPr="00C92D77">
        <w:rPr>
          <w:u w:color="000000" w:themeColor="text1"/>
        </w:rPr>
        <w:noBreakHyphen/>
        <w:t>Office of Attorney General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Information Technology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BA1CD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(26)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 xml:space="preserve">State Board for Technical and </w:t>
      </w:r>
      <w:r w:rsidRPr="00C92D77">
        <w:rPr>
          <w:u w:color="000000" w:themeColor="text1"/>
        </w:rPr>
        <w:tab/>
        <w:t>Comprehensive</w:t>
      </w:r>
    </w:p>
    <w:p w:rsidR="00085C38" w:rsidRPr="00B40D6C" w:rsidRDefault="00BA1CD1" w:rsidP="00BA1CD1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A1CD1">
        <w:rPr>
          <w:color w:val="000000" w:themeColor="text1"/>
        </w:rPr>
        <w:tab/>
      </w:r>
      <w:r w:rsidRPr="00BA1CD1">
        <w:rPr>
          <w:color w:val="000000" w:themeColor="text1"/>
        </w:rPr>
        <w:tab/>
      </w:r>
      <w:r w:rsidRPr="00BA1CD1">
        <w:rPr>
          <w:color w:val="000000" w:themeColor="text1"/>
        </w:rPr>
        <w:tab/>
      </w:r>
      <w:r>
        <w:rPr>
          <w:color w:val="000000" w:themeColor="text1"/>
        </w:rPr>
        <w:tab/>
      </w:r>
      <w:r w:rsidR="00085C38" w:rsidRPr="00B40D6C">
        <w:rPr>
          <w:color w:val="000000" w:themeColor="text1"/>
        </w:rPr>
        <w:t>Education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Training Equipment</w:t>
      </w:r>
      <w:r w:rsidRPr="00B40D6C">
        <w:rPr>
          <w:color w:val="000000" w:themeColor="text1"/>
        </w:rPr>
        <w:noBreakHyphen/>
        <w:t>Trident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Technical College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(27)</w:t>
      </w:r>
      <w:r w:rsidRPr="00C92D77">
        <w:rPr>
          <w:u w:color="000000" w:themeColor="text1"/>
        </w:rPr>
        <w:tab/>
        <w:t>N08</w:t>
      </w:r>
      <w:r w:rsidRPr="00C92D77">
        <w:rPr>
          <w:u w:color="000000" w:themeColor="text1"/>
        </w:rPr>
        <w:noBreakHyphen/>
        <w:t>Department of Probation, Parole and Pardon Services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Agent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(28)</w:t>
      </w:r>
      <w:r w:rsidRPr="00C92D77">
        <w:rPr>
          <w:u w:color="000000" w:themeColor="text1"/>
        </w:rPr>
        <w:tab/>
        <w:t>P24</w:t>
      </w:r>
      <w:r w:rsidRPr="00C92D77">
        <w:rPr>
          <w:u w:color="000000" w:themeColor="text1"/>
        </w:rPr>
        <w:noBreakHyphen/>
        <w:t>Department of Natural Resources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(29)</w:t>
      </w:r>
      <w:r w:rsidRPr="00C92D77">
        <w:rPr>
          <w:u w:color="000000" w:themeColor="text1"/>
        </w:rPr>
        <w:tab/>
        <w:t>R44</w:t>
      </w:r>
      <w:r w:rsidRPr="00C92D77">
        <w:rPr>
          <w:u w:color="000000" w:themeColor="text1"/>
        </w:rPr>
        <w:noBreakHyphen/>
        <w:t>Department of Revenue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Increased Enforcement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2,200,000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(30)</w:t>
      </w:r>
      <w:r w:rsidRPr="00C92D77">
        <w:rPr>
          <w:u w:color="000000" w:themeColor="text1"/>
        </w:rPr>
        <w:tab/>
        <w:t>P32</w:t>
      </w:r>
      <w:r w:rsidRPr="00C92D77">
        <w:rPr>
          <w:u w:color="000000" w:themeColor="text1"/>
        </w:rPr>
        <w:noBreakHyphen/>
        <w:t xml:space="preserve">Department of Commerce </w:t>
      </w:r>
      <w:r w:rsidRPr="00C92D77">
        <w:rPr>
          <w:u w:color="000000" w:themeColor="text1"/>
        </w:rPr>
        <w:tab/>
        <w:t xml:space="preserve">Economic Development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Organizations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BA1CD1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u w:color="000000" w:themeColor="text1"/>
        </w:rPr>
      </w:pPr>
      <w:r w:rsidRPr="00C92D77">
        <w:rPr>
          <w:u w:color="000000" w:themeColor="text1"/>
        </w:rPr>
        <w:tab/>
        <w:t>(31)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>State</w:t>
      </w:r>
      <w:r w:rsidR="00BA1CD1">
        <w:rPr>
          <w:u w:color="000000" w:themeColor="text1"/>
        </w:rPr>
        <w:t> </w:t>
      </w:r>
      <w:r w:rsidRPr="00C92D77">
        <w:rPr>
          <w:u w:color="000000" w:themeColor="text1"/>
        </w:rPr>
        <w:t>Board</w:t>
      </w:r>
      <w:r w:rsidR="00BA1CD1">
        <w:rPr>
          <w:u w:color="000000" w:themeColor="text1"/>
        </w:rPr>
        <w:t> </w:t>
      </w:r>
      <w:r w:rsidRPr="00C92D77">
        <w:rPr>
          <w:u w:color="000000" w:themeColor="text1"/>
        </w:rPr>
        <w:t>for</w:t>
      </w:r>
      <w:r w:rsidR="00BA1CD1">
        <w:rPr>
          <w:u w:color="000000" w:themeColor="text1"/>
        </w:rPr>
        <w:t> Technical </w:t>
      </w:r>
      <w:r w:rsidRPr="00C92D77">
        <w:rPr>
          <w:u w:color="000000" w:themeColor="text1"/>
        </w:rPr>
        <w:t>and</w:t>
      </w:r>
      <w:r w:rsidR="004C53B0">
        <w:rPr>
          <w:u w:color="000000" w:themeColor="text1"/>
        </w:rPr>
        <w:t> </w:t>
      </w:r>
      <w:r w:rsidRPr="00C92D77">
        <w:rPr>
          <w:u w:color="000000" w:themeColor="text1"/>
        </w:rPr>
        <w:t xml:space="preserve">Comprehensive </w:t>
      </w:r>
    </w:p>
    <w:p w:rsidR="00085C38" w:rsidRPr="00B40D6C" w:rsidRDefault="00BA1CD1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B40D6C">
        <w:rPr>
          <w:color w:val="000000" w:themeColor="text1"/>
        </w:rPr>
        <w:t>Education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9,593,651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(32)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>School for the Deaf and the Blind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1,550,000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(33)</w:t>
      </w:r>
      <w:r w:rsidRPr="00C92D77">
        <w:rPr>
          <w:u w:color="000000" w:themeColor="text1"/>
        </w:rPr>
        <w:tab/>
        <w:t>H09</w:t>
      </w:r>
      <w:r w:rsidRPr="00C92D77">
        <w:rPr>
          <w:u w:color="000000" w:themeColor="text1"/>
        </w:rPr>
        <w:noBreakHyphen/>
        <w:t>The Citadel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811,439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(34)</w:t>
      </w:r>
      <w:r w:rsidRPr="00C92D77">
        <w:rPr>
          <w:u w:color="000000" w:themeColor="text1"/>
        </w:rPr>
        <w:tab/>
        <w:t>H12</w:t>
      </w:r>
      <w:r w:rsidRPr="00C92D77">
        <w:rPr>
          <w:u w:color="000000" w:themeColor="text1"/>
        </w:rPr>
        <w:noBreakHyphen/>
        <w:t>Clemson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6,195,597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(35)</w:t>
      </w:r>
      <w:r w:rsidRPr="00C92D77">
        <w:rPr>
          <w:u w:color="000000" w:themeColor="text1"/>
        </w:rPr>
        <w:tab/>
        <w:t>H15</w:t>
      </w:r>
      <w:r w:rsidRPr="00C92D77">
        <w:rPr>
          <w:u w:color="000000" w:themeColor="text1"/>
        </w:rPr>
        <w:noBreakHyphen/>
        <w:t>University of Charleston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1,712,207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(36)</w:t>
      </w:r>
      <w:r w:rsidRPr="00C92D77">
        <w:rPr>
          <w:u w:color="000000" w:themeColor="text1"/>
        </w:rPr>
        <w:tab/>
        <w:t>H17</w:t>
      </w:r>
      <w:r w:rsidRPr="00C92D77">
        <w:rPr>
          <w:u w:color="000000" w:themeColor="text1"/>
        </w:rPr>
        <w:noBreakHyphen/>
        <w:t>Coastal Carolina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831,612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(37)</w:t>
      </w:r>
      <w:r w:rsidRPr="00C92D77">
        <w:rPr>
          <w:u w:color="000000" w:themeColor="text1"/>
        </w:rPr>
        <w:tab/>
        <w:t>H18</w:t>
      </w:r>
      <w:r w:rsidRPr="00C92D77">
        <w:rPr>
          <w:u w:color="000000" w:themeColor="text1"/>
        </w:rPr>
        <w:noBreakHyphen/>
        <w:t>Francis Marion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965,801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(38)</w:t>
      </w:r>
      <w:r w:rsidRPr="00C92D77">
        <w:rPr>
          <w:u w:color="000000" w:themeColor="text1"/>
        </w:rPr>
        <w:tab/>
        <w:t>H21</w:t>
      </w:r>
      <w:r w:rsidRPr="00C92D77">
        <w:rPr>
          <w:u w:color="000000" w:themeColor="text1"/>
        </w:rPr>
        <w:noBreakHyphen/>
        <w:t>Lander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547,427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(39)</w:t>
      </w:r>
      <w:r w:rsidRPr="00C92D77">
        <w:rPr>
          <w:u w:color="000000" w:themeColor="text1"/>
        </w:rPr>
        <w:tab/>
        <w:t>H24</w:t>
      </w:r>
      <w:r w:rsidRPr="00C92D77">
        <w:rPr>
          <w:u w:color="000000" w:themeColor="text1"/>
        </w:rPr>
        <w:noBreakHyphen/>
        <w:t>South Carolina State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1,073,693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(40)</w:t>
      </w:r>
      <w:r w:rsidRPr="00C92D77">
        <w:rPr>
          <w:u w:color="000000" w:themeColor="text1"/>
        </w:rPr>
        <w:tab/>
        <w:t>H27</w:t>
      </w:r>
      <w:r w:rsidRPr="00C92D77">
        <w:rPr>
          <w:u w:color="000000" w:themeColor="text1"/>
        </w:rPr>
        <w:noBreakHyphen/>
        <w:t>University of South Carolina Columbia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9,115,505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(41)</w:t>
      </w:r>
      <w:r w:rsidRPr="00C92D77">
        <w:rPr>
          <w:u w:color="000000" w:themeColor="text1"/>
        </w:rPr>
        <w:tab/>
        <w:t>H29</w:t>
      </w:r>
      <w:r w:rsidRPr="00C92D77">
        <w:rPr>
          <w:u w:color="000000" w:themeColor="text1"/>
        </w:rPr>
        <w:noBreakHyphen/>
        <w:t xml:space="preserve">University of South Carolina </w:t>
      </w:r>
      <w:r w:rsidRPr="00C92D77">
        <w:rPr>
          <w:u w:color="000000" w:themeColor="text1"/>
        </w:rPr>
        <w:tab/>
        <w:t>Aiken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560,133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(42)</w:t>
      </w:r>
      <w:r w:rsidRPr="00C92D77">
        <w:rPr>
          <w:u w:color="000000" w:themeColor="text1"/>
        </w:rPr>
        <w:tab/>
        <w:t>H34</w:t>
      </w:r>
      <w:r w:rsidRPr="00C92D77">
        <w:rPr>
          <w:u w:color="000000" w:themeColor="text1"/>
        </w:rPr>
        <w:noBreakHyphen/>
        <w:t>University of South Carolina Upstate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730,319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(43)</w:t>
      </w:r>
      <w:r w:rsidRPr="00C92D77">
        <w:rPr>
          <w:u w:color="000000" w:themeColor="text1"/>
        </w:rPr>
        <w:tab/>
        <w:t>H36</w:t>
      </w:r>
      <w:r w:rsidRPr="00C92D77">
        <w:rPr>
          <w:u w:color="000000" w:themeColor="text1"/>
        </w:rPr>
        <w:noBreakHyphen/>
        <w:t>University of South Carolina Beaufort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131,893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(44)</w:t>
      </w:r>
      <w:r w:rsidRPr="00C92D77">
        <w:rPr>
          <w:u w:color="000000" w:themeColor="text1"/>
        </w:rPr>
        <w:tab/>
        <w:t>H37</w:t>
      </w:r>
      <w:r w:rsidRPr="00C92D77">
        <w:rPr>
          <w:u w:color="000000" w:themeColor="text1"/>
        </w:rPr>
        <w:noBreakHyphen/>
        <w:t>University of South Carolina Lancaster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139,228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lastRenderedPageBreak/>
        <w:tab/>
        <w:t>(45)</w:t>
      </w:r>
      <w:r w:rsidRPr="00C92D77">
        <w:rPr>
          <w:u w:color="000000" w:themeColor="text1"/>
        </w:rPr>
        <w:tab/>
        <w:t>H38</w:t>
      </w:r>
      <w:r w:rsidRPr="00C92D77">
        <w:rPr>
          <w:u w:color="000000" w:themeColor="text1"/>
        </w:rPr>
        <w:noBreakHyphen/>
        <w:t>University of South Carolina Salkehatchie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118,639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(46)</w:t>
      </w:r>
      <w:r w:rsidRPr="00C92D77">
        <w:rPr>
          <w:u w:color="000000" w:themeColor="text1"/>
        </w:rPr>
        <w:tab/>
        <w:t>H39</w:t>
      </w:r>
      <w:r w:rsidRPr="00C92D77">
        <w:rPr>
          <w:u w:color="000000" w:themeColor="text1"/>
        </w:rPr>
        <w:noBreakHyphen/>
        <w:t>University of South Carolina Sumter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220,518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(47)</w:t>
      </w:r>
      <w:r w:rsidRPr="00C92D77">
        <w:rPr>
          <w:u w:color="000000" w:themeColor="text1"/>
        </w:rPr>
        <w:tab/>
        <w:t>H40</w:t>
      </w:r>
      <w:r w:rsidRPr="00C92D77">
        <w:rPr>
          <w:u w:color="000000" w:themeColor="text1"/>
        </w:rPr>
        <w:noBreakHyphen/>
        <w:t>University of South Carolina Union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53,817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(48)</w:t>
      </w:r>
      <w:r w:rsidRPr="00C92D77">
        <w:rPr>
          <w:u w:color="000000" w:themeColor="text1"/>
        </w:rPr>
        <w:tab/>
        <w:t>H47</w:t>
      </w:r>
      <w:r w:rsidRPr="00C92D77">
        <w:rPr>
          <w:u w:color="000000" w:themeColor="text1"/>
        </w:rPr>
        <w:noBreakHyphen/>
        <w:t>Winthrop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1,174,145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(49)</w:t>
      </w:r>
      <w:r w:rsidRPr="00C92D77">
        <w:rPr>
          <w:u w:color="000000" w:themeColor="text1"/>
        </w:rPr>
        <w:tab/>
        <w:t>H51</w:t>
      </w:r>
      <w:r w:rsidRPr="00C92D77">
        <w:rPr>
          <w:u w:color="000000" w:themeColor="text1"/>
        </w:rPr>
        <w:noBreakHyphen/>
        <w:t>Medical University of South Carolina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  <w:u w:val="single"/>
        </w:rPr>
        <w:t>4,877,511</w:t>
      </w:r>
    </w:p>
    <w:p w:rsidR="00085C38" w:rsidRPr="00173F82" w:rsidRDefault="00085C38" w:rsidP="00173F8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173F82">
        <w:rPr>
          <w:color w:val="000000" w:themeColor="text1"/>
        </w:rPr>
        <w:tab/>
        <w:t>Total</w:t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  <w:t>$</w:t>
      </w:r>
      <w:r w:rsidRPr="00173F82">
        <w:rPr>
          <w:color w:val="000000" w:themeColor="text1"/>
        </w:rPr>
        <w:tab/>
        <w:t>110,883,455</w:t>
      </w:r>
      <w:r w:rsidRPr="00173F82">
        <w:rPr>
          <w:color w:val="000000" w:themeColor="text1"/>
        </w:rPr>
        <w:tab/>
        <w:t>/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Renumber sections to conform.</w:t>
      </w:r>
    </w:p>
    <w:p w:rsidR="00085C38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Amend title to conform.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321765" w:rsidRDefault="00321765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HUGH K. LEATHERMAN, SR. for Committee.</w:t>
      </w:r>
    </w:p>
    <w:p w:rsidR="00321765" w:rsidRPr="00321765" w:rsidRDefault="00321765" w:rsidP="00321765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362E4"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7362E4" w:rsidRDefault="00915512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</w:r>
      <w:r w:rsidR="007362E4">
        <w:rPr>
          <w:color w:val="000000" w:themeColor="text1"/>
        </w:rPr>
        <w:t>(24)</w:t>
      </w:r>
      <w:r w:rsidR="007362E4">
        <w:rPr>
          <w:color w:val="000000" w:themeColor="text1"/>
        </w:rPr>
        <w:tab/>
      </w:r>
      <w:r w:rsidR="007362E4" w:rsidRPr="00077738">
        <w:rPr>
          <w:snapToGrid w:val="0"/>
        </w:rPr>
        <w:t xml:space="preserve">State Law Enforcement Division-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(25)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756DA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(26)</w:t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(27)</w:t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(28)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(29)</w:t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915512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30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31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H09</w:t>
      </w:r>
      <w:r w:rsidR="00915512"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H12</w:t>
      </w:r>
      <w:r w:rsidR="00915512"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H15</w:t>
      </w:r>
      <w:r w:rsidR="00915512"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H17</w:t>
      </w:r>
      <w:r w:rsidR="00915512"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H18</w:t>
      </w:r>
      <w:r w:rsidR="00915512"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H21</w:t>
      </w:r>
      <w:r w:rsidR="00915512"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H24</w:t>
      </w:r>
      <w:r w:rsidR="00915512"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C01F39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(40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H34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H36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C01F39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H38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H40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H47</w:t>
      </w:r>
      <w:r w:rsidR="00915512"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H51</w:t>
      </w:r>
      <w:r w:rsidR="00915512"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A34A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6C" w:rsidRDefault="00B40D6C">
      <w:r>
        <w:separator/>
      </w:r>
    </w:p>
  </w:endnote>
  <w:endnote w:type="continuationSeparator" w:id="0">
    <w:p w:rsidR="00B40D6C" w:rsidRDefault="00B40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D7B451B8-0D74-4AD6-8CC5-63BEDDABE20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3935E175-95F3-4E11-900B-A22703E23217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3CB7A7F2-5F0B-4A20-87E2-2223FF99DF25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6C" w:rsidRDefault="00B40D6C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A34AE0">
        <w:rPr>
          <w:noProof/>
        </w:rPr>
        <w:t>4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D6C" w:rsidRDefault="00B40D6C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A34AE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6C" w:rsidRDefault="00B40D6C">
      <w:r>
        <w:separator/>
      </w:r>
    </w:p>
  </w:footnote>
  <w:footnote w:type="continuationSeparator" w:id="0">
    <w:p w:rsidR="00B40D6C" w:rsidRDefault="00B40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45BC"/>
    <w:rsid w:val="00085C38"/>
    <w:rsid w:val="00173F82"/>
    <w:rsid w:val="0021763D"/>
    <w:rsid w:val="002E3FB5"/>
    <w:rsid w:val="00321765"/>
    <w:rsid w:val="003A38C3"/>
    <w:rsid w:val="003B4E51"/>
    <w:rsid w:val="004B0E13"/>
    <w:rsid w:val="004C53B0"/>
    <w:rsid w:val="006306BD"/>
    <w:rsid w:val="00675E41"/>
    <w:rsid w:val="006A1E6C"/>
    <w:rsid w:val="007362E4"/>
    <w:rsid w:val="00811736"/>
    <w:rsid w:val="00915512"/>
    <w:rsid w:val="00934F45"/>
    <w:rsid w:val="00951CA4"/>
    <w:rsid w:val="00A34AE0"/>
    <w:rsid w:val="00B03137"/>
    <w:rsid w:val="00B40D6C"/>
    <w:rsid w:val="00BA1CD1"/>
    <w:rsid w:val="00BF0E0F"/>
    <w:rsid w:val="00C01F39"/>
    <w:rsid w:val="00C14D5B"/>
    <w:rsid w:val="00C1627D"/>
    <w:rsid w:val="00C776C5"/>
    <w:rsid w:val="00D91743"/>
    <w:rsid w:val="00E53574"/>
    <w:rsid w:val="00E61F38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6216-2FD8-4BEA-BB97-3C2B6AD1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XXX</cp:lastModifiedBy>
  <cp:revision>2</cp:revision>
  <cp:lastPrinted>2011-02-28T14:31:00Z</cp:lastPrinted>
  <dcterms:created xsi:type="dcterms:W3CDTF">2011-04-18T19:30:00Z</dcterms:created>
  <dcterms:modified xsi:type="dcterms:W3CDTF">2011-04-18T19:30:00Z</dcterms:modified>
</cp:coreProperties>
</file>