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C84" w:rsidRDefault="00CE4C84" w:rsidP="001D7F4F">
      <w:pPr>
        <w:pStyle w:val="BillDots"/>
      </w:pPr>
      <w:r>
        <w:t>COMMITTEE REPORT</w:t>
      </w:r>
    </w:p>
    <w:p w:rsidR="00CE4C84" w:rsidRDefault="00CE4C84" w:rsidP="001D7F4F">
      <w:pPr>
        <w:pStyle w:val="BillDots"/>
      </w:pPr>
      <w:r>
        <w:t>May 18, 2011</w:t>
      </w:r>
    </w:p>
    <w:p w:rsidR="00CE4C84" w:rsidRDefault="00CE4C84" w:rsidP="001D7F4F">
      <w:pPr>
        <w:pStyle w:val="BillDots"/>
      </w:pPr>
    </w:p>
    <w:p w:rsidR="00CE4C84" w:rsidRPr="00CE4C84" w:rsidRDefault="00CE4C84" w:rsidP="00CE4C84">
      <w:pPr>
        <w:pStyle w:val="BillDots"/>
        <w:tabs>
          <w:tab w:val="clear" w:pos="216"/>
          <w:tab w:val="clear" w:pos="432"/>
          <w:tab w:val="clear" w:pos="648"/>
          <w:tab w:val="clear" w:pos="864"/>
          <w:tab w:val="clear" w:pos="1080"/>
          <w:tab w:val="clear" w:pos="1296"/>
          <w:tab w:val="clear" w:pos="5904"/>
          <w:tab w:val="right" w:pos="5933"/>
        </w:tabs>
      </w:pPr>
      <w:r>
        <w:tab/>
      </w:r>
      <w:r>
        <w:rPr>
          <w:b/>
          <w:sz w:val="36"/>
        </w:rPr>
        <w:t>H. 3789</w:t>
      </w:r>
    </w:p>
    <w:p w:rsidR="00CE4C84" w:rsidRDefault="00CE4C84" w:rsidP="001D7F4F">
      <w:pPr>
        <w:pStyle w:val="BillDots"/>
      </w:pPr>
    </w:p>
    <w:p w:rsidR="00CE4C84" w:rsidRDefault="00CE4C84" w:rsidP="001D7F4F">
      <w:pPr>
        <w:pStyle w:val="BillDots"/>
      </w:pPr>
      <w:r>
        <w:t>Introduced by Reps. McLeod, Brantley, Chumley, J.H. Neal, Jefferson, Neilson, Alexander, Gilliard, Bales, R.L. Brown, Clyburn, Cobb</w:t>
      </w:r>
      <w:r>
        <w:noBreakHyphen/>
        <w:t>Hunter, Dillard, Hixon, Hodges, Hosey, Mack, Weeks and Whipper</w:t>
      </w:r>
    </w:p>
    <w:p w:rsidR="00CE4C84" w:rsidRDefault="00CE4C84" w:rsidP="001D7F4F">
      <w:pPr>
        <w:pStyle w:val="BillDots"/>
      </w:pPr>
    </w:p>
    <w:p w:rsidR="00CE4C84" w:rsidRDefault="00CE4C84" w:rsidP="001D7F4F">
      <w:pPr>
        <w:pStyle w:val="BillDots"/>
      </w:pPr>
      <w:r>
        <w:t>S. Printed 5/18/11--H.</w:t>
      </w:r>
    </w:p>
    <w:p w:rsidR="00CE4C84" w:rsidRDefault="00CE4C84" w:rsidP="001D7F4F">
      <w:pPr>
        <w:pStyle w:val="BillDots"/>
      </w:pPr>
      <w:r>
        <w:t>Read the first time March 3, 2011.</w:t>
      </w:r>
    </w:p>
    <w:p w:rsidR="00CE4C84" w:rsidRPr="00CE4C84" w:rsidRDefault="00CE4C84" w:rsidP="00CE4C84">
      <w:pPr>
        <w:pStyle w:val="BillDots"/>
        <w:jc w:val="center"/>
      </w:pPr>
      <w:r>
        <w:rPr>
          <w:u w:val="single"/>
        </w:rPr>
        <w:t>            </w:t>
      </w:r>
    </w:p>
    <w:p w:rsidR="00CE4C84" w:rsidRDefault="00CE4C84" w:rsidP="001D7F4F">
      <w:pPr>
        <w:pStyle w:val="BillDots"/>
      </w:pPr>
    </w:p>
    <w:p w:rsidR="00CE4C84" w:rsidRPr="00CE4C84" w:rsidRDefault="00CE4C84" w:rsidP="00CE4C84">
      <w:pPr>
        <w:pStyle w:val="BillDots"/>
        <w:jc w:val="center"/>
      </w:pPr>
      <w:r>
        <w:rPr>
          <w:b/>
        </w:rPr>
        <w:t>THE COMMITTEE ON JUDICIARY</w:t>
      </w:r>
    </w:p>
    <w:p w:rsidR="00CE4C84" w:rsidRDefault="00CE4C84" w:rsidP="001D7F4F">
      <w:pPr>
        <w:pStyle w:val="BillDots"/>
      </w:pPr>
      <w:r>
        <w:tab/>
        <w:t>To whom was referred a Bill (H. 3789) to amend Section 17-13-40, Code of Laws of South Carolina, 1976, relating to the jurisdiction of a law enforcement officer in pursuit of an offender, etc., respectfully</w:t>
      </w:r>
    </w:p>
    <w:p w:rsidR="00CE4C84" w:rsidRPr="00CE4C84" w:rsidRDefault="00CE4C84" w:rsidP="00CE4C84">
      <w:pPr>
        <w:pStyle w:val="BillDots"/>
        <w:jc w:val="center"/>
      </w:pPr>
      <w:r>
        <w:rPr>
          <w:b/>
        </w:rPr>
        <w:t>REPORT:</w:t>
      </w:r>
    </w:p>
    <w:p w:rsidR="00CE4C84" w:rsidRDefault="00CE4C84" w:rsidP="001D7F4F">
      <w:pPr>
        <w:pStyle w:val="BillDots"/>
      </w:pPr>
      <w:r>
        <w:tab/>
        <w:t>That they have duly and carefully considered the same and recommend that the same do pass:</w:t>
      </w:r>
    </w:p>
    <w:p w:rsidR="00CE4C84" w:rsidRDefault="00CE4C84" w:rsidP="001D7F4F">
      <w:pPr>
        <w:pStyle w:val="BillDots"/>
      </w:pPr>
    </w:p>
    <w:p w:rsidR="00CE4C84" w:rsidRDefault="00CE4C84" w:rsidP="001D7F4F">
      <w:pPr>
        <w:pStyle w:val="BillDots"/>
      </w:pPr>
      <w:r>
        <w:t>JAMES H. HARRISON for Committee.</w:t>
      </w:r>
    </w:p>
    <w:p w:rsidR="00CE4C84" w:rsidRPr="00CE4C84" w:rsidRDefault="00CE4C84" w:rsidP="00CE4C84">
      <w:pPr>
        <w:pStyle w:val="BillDots"/>
        <w:jc w:val="center"/>
      </w:pPr>
      <w:r>
        <w:rPr>
          <w:u w:val="single"/>
        </w:rPr>
        <w:t>            </w:t>
      </w:r>
    </w:p>
    <w:p w:rsidR="00CE4C84" w:rsidRDefault="00CE4C84" w:rsidP="001D7F4F">
      <w:pPr>
        <w:pStyle w:val="BillDots"/>
        <w:sectPr w:rsidR="00CE4C84" w:rsidSect="00CE4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C6A">
        <w:rPr>
          <w:b/>
          <w:sz w:val="30"/>
          <w:szCs w:val="30"/>
        </w:rPr>
        <w:t>BILL</w:t>
      </w:r>
    </w:p>
    <w:p w:rsidR="00D344F0" w:rsidRPr="00325348" w:rsidRDefault="00D344F0" w:rsidP="0037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17-13-40, CODE OF LAWS OF SOUTH CAROLINA, 1976, RELATING TO THE JURISDICTION OF A LAW ENFORCEMENT OFFICER IN PURSUIT OF AN OFFENDER, SO AS TO INCREASE THE LIMIT WHERE THE TOWN OR CITY’S JURISDICTION CEASES FROM THREE MILES TO FIVE MILES OF THE CORPORATE LIMITS.</w:t>
      </w:r>
      <w:bookmarkStart w:id="2" w:name="titletop"/>
      <w:bookmarkEnd w:id="2"/>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C6A"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2C6" w:rsidRDefault="007C6C6A"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F02C6">
        <w:t>Section 17-13-40(A) of the 1976 Code is amended to read:</w:t>
      </w:r>
    </w:p>
    <w:p w:rsidR="005F02C6"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6C6A"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D7993">
        <w:t>(A)</w:t>
      </w:r>
      <w:r>
        <w:tab/>
      </w:r>
      <w:r w:rsidRPr="005D7993">
        <w:t xml:space="preserve">When the police authorities of a town or city are in pursuit of an offender for a violation of a municipal ordinance or statute of this State committed within the corporate limits, the authorities may arrest the offender, with or without a warrant, at a place within the corporate limits, at a place within the county in which the town or city is located, or at a place within a radius of </w:t>
      </w:r>
      <w:r w:rsidRPr="005F02C6">
        <w:rPr>
          <w:strike/>
        </w:rPr>
        <w:t>three</w:t>
      </w:r>
      <w:r>
        <w:t xml:space="preserve"> </w:t>
      </w:r>
      <w:r>
        <w:rPr>
          <w:u w:val="single"/>
        </w:rPr>
        <w:t>five</w:t>
      </w:r>
      <w:r w:rsidRPr="005D7993">
        <w:t xml:space="preserve"> miles of the corporate limits.</w:t>
      </w:r>
      <w:r>
        <w:t>”</w:t>
      </w:r>
    </w:p>
    <w:p w:rsidR="005F02C6" w:rsidRDefault="005F02C6" w:rsidP="005F0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C6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2C6">
        <w:t>2</w:t>
      </w:r>
      <w:r>
        <w:t>.</w:t>
      </w:r>
      <w:r>
        <w:tab/>
        <w:t>This act takes effect upon approval by the Governor.</w:t>
      </w:r>
    </w:p>
    <w:p w:rsidR="003775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75B8" w:rsidRDefault="003775B8" w:rsidP="00DF66F0">
      <w:pPr>
        <w:suppressAutoHyphens/>
      </w:pPr>
    </w:p>
    <w:sectPr w:rsidR="003775B8" w:rsidSect="00CE4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C6A" w:rsidRDefault="007C6C6A" w:rsidP="009F0C77">
      <w:r>
        <w:separator/>
      </w:r>
    </w:p>
  </w:endnote>
  <w:endnote w:type="continuationSeparator" w:id="0">
    <w:p w:rsidR="007C6C6A" w:rsidRDefault="007C6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83FEA2-EF7B-40A8-853C-50BE910001B1}"/>
    <w:embedBold r:id="rId2" w:fontKey="{E71A04B3-EFF9-4364-9015-9D6EE7B63DD5}"/>
  </w:font>
  <w:font w:name="Calibri">
    <w:panose1 w:val="020F0502020204030204"/>
    <w:charset w:val="00"/>
    <w:family w:val="swiss"/>
    <w:pitch w:val="variable"/>
    <w:sig w:usb0="A00002EF" w:usb1="4000207B" w:usb2="00000000" w:usb3="00000000" w:csb0="0000009F" w:csb1="00000000"/>
    <w:embedRegular r:id="rId3" w:fontKey="{CFC34E5B-3F57-477E-A82C-787AD06A0D2E}"/>
  </w:font>
  <w:font w:name="Cambria">
    <w:panose1 w:val="02040503050406030204"/>
    <w:charset w:val="00"/>
    <w:family w:val="roman"/>
    <w:pitch w:val="variable"/>
    <w:sig w:usb0="A00002EF" w:usb1="4000004B" w:usb2="00000000" w:usb3="00000000" w:csb0="0000009F" w:csb1="00000000"/>
    <w:embedRegular r:id="rId4" w:fontKey="{8529B524-54F1-401D-84D9-DD862FEE87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0C" w:rsidRPr="003775B8" w:rsidRDefault="003775B8" w:rsidP="003775B8">
    <w:pPr>
      <w:pStyle w:val="Footer"/>
      <w:tabs>
        <w:tab w:val="clear" w:pos="4680"/>
        <w:tab w:val="clear" w:pos="9360"/>
        <w:tab w:val="center" w:pos="2995"/>
      </w:tabs>
      <w:spacing w:before="120"/>
    </w:pPr>
    <w:r>
      <w:t>[3789</w:t>
    </w:r>
    <w:r w:rsidR="00CE4C84">
      <w:t>-</w:t>
    </w:r>
    <w:fldSimple w:instr=" PAGE  \* MERGEFORMAT ">
      <w:r w:rsidR="00DF66F0">
        <w:rPr>
          <w:noProof/>
        </w:rPr>
        <w:t>1</w:t>
      </w:r>
    </w:fldSimple>
    <w:r w:rsidR="00CE4C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C84" w:rsidRPr="003775B8" w:rsidRDefault="00CE4C84" w:rsidP="003775B8">
    <w:pPr>
      <w:pStyle w:val="Footer"/>
      <w:tabs>
        <w:tab w:val="clear" w:pos="4680"/>
        <w:tab w:val="clear" w:pos="9360"/>
        <w:tab w:val="center" w:pos="2995"/>
      </w:tabs>
      <w:spacing w:before="120"/>
    </w:pPr>
    <w:r>
      <w:t>[3789]</w:t>
    </w:r>
    <w:r>
      <w:tab/>
    </w:r>
    <w:fldSimple w:instr=" PAGE  \* MERGEFORMAT ">
      <w:r w:rsidR="00DF66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C6A" w:rsidRDefault="007C6C6A" w:rsidP="009F0C77">
      <w:r>
        <w:separator/>
      </w:r>
    </w:p>
  </w:footnote>
  <w:footnote w:type="continuationSeparator" w:id="0">
    <w:p w:rsidR="007C6C6A" w:rsidRDefault="007C6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6AHB11"/>
    <w:docVar w:name="CoverBillType" w:val="b"/>
    <w:docVar w:name="docpath" w:val="L:\Council\bills\MS\7276AHB11.DOCX"/>
    <w:docVar w:name="dvBillNumber" w:val="3789"/>
    <w:docVar w:name="dvBillNumberPrefix" w:val="H. "/>
    <w:docVar w:name="dvOriginalBody" w:val="House"/>
    <w:docVar w:name="dvSteno" w:val="MS"/>
    <w:docVar w:name="NameofBody" w:val="h"/>
    <w:docVar w:name="vgroup2" w:val="Council"/>
  </w:docVars>
  <w:rsids>
    <w:rsidRoot w:val="006A3097"/>
    <w:rsid w:val="00006028"/>
    <w:rsid w:val="00011869"/>
    <w:rsid w:val="000E1785"/>
    <w:rsid w:val="000F40FA"/>
    <w:rsid w:val="0010776B"/>
    <w:rsid w:val="00133E66"/>
    <w:rsid w:val="001435A3"/>
    <w:rsid w:val="001D08F2"/>
    <w:rsid w:val="001D525B"/>
    <w:rsid w:val="001D7F4F"/>
    <w:rsid w:val="002321B6"/>
    <w:rsid w:val="00250967"/>
    <w:rsid w:val="002543C8"/>
    <w:rsid w:val="00284AAE"/>
    <w:rsid w:val="002927A8"/>
    <w:rsid w:val="002E5912"/>
    <w:rsid w:val="00325348"/>
    <w:rsid w:val="0032732C"/>
    <w:rsid w:val="00336AD0"/>
    <w:rsid w:val="003644AB"/>
    <w:rsid w:val="0037079A"/>
    <w:rsid w:val="003775B8"/>
    <w:rsid w:val="003D01E8"/>
    <w:rsid w:val="003E5288"/>
    <w:rsid w:val="003E79D9"/>
    <w:rsid w:val="003F6D79"/>
    <w:rsid w:val="0041760A"/>
    <w:rsid w:val="00417C01"/>
    <w:rsid w:val="004809EE"/>
    <w:rsid w:val="004E7D54"/>
    <w:rsid w:val="0052001D"/>
    <w:rsid w:val="005273C6"/>
    <w:rsid w:val="00530A69"/>
    <w:rsid w:val="00545593"/>
    <w:rsid w:val="00577C6C"/>
    <w:rsid w:val="005C2FE2"/>
    <w:rsid w:val="005E2BC9"/>
    <w:rsid w:val="005F02C6"/>
    <w:rsid w:val="00605102"/>
    <w:rsid w:val="006215AA"/>
    <w:rsid w:val="006913C9"/>
    <w:rsid w:val="0069470D"/>
    <w:rsid w:val="006A3097"/>
    <w:rsid w:val="00734F00"/>
    <w:rsid w:val="007A70AE"/>
    <w:rsid w:val="007C6C6A"/>
    <w:rsid w:val="008362E8"/>
    <w:rsid w:val="008A1768"/>
    <w:rsid w:val="008F4429"/>
    <w:rsid w:val="00924F0C"/>
    <w:rsid w:val="0094021A"/>
    <w:rsid w:val="009C6A0B"/>
    <w:rsid w:val="009F0C77"/>
    <w:rsid w:val="009F4DD1"/>
    <w:rsid w:val="00A41684"/>
    <w:rsid w:val="00A64E80"/>
    <w:rsid w:val="00A72BCD"/>
    <w:rsid w:val="00A741D9"/>
    <w:rsid w:val="00A820E8"/>
    <w:rsid w:val="00A833AB"/>
    <w:rsid w:val="00A9741D"/>
    <w:rsid w:val="00AD4B17"/>
    <w:rsid w:val="00B412D4"/>
    <w:rsid w:val="00BE3C22"/>
    <w:rsid w:val="00C0345E"/>
    <w:rsid w:val="00C3483A"/>
    <w:rsid w:val="00C74E9D"/>
    <w:rsid w:val="00C82FD3"/>
    <w:rsid w:val="00C92819"/>
    <w:rsid w:val="00CC6B7B"/>
    <w:rsid w:val="00CD2089"/>
    <w:rsid w:val="00CE4C84"/>
    <w:rsid w:val="00D344F0"/>
    <w:rsid w:val="00D73A67"/>
    <w:rsid w:val="00D970A9"/>
    <w:rsid w:val="00DF3845"/>
    <w:rsid w:val="00DF66F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927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9715D-3B3D-477C-9CA5-225666C1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1363</Characters>
  <Application>Microsoft Office Word</Application>
  <DocSecurity>0</DocSecurity>
  <Lines>61</Lines>
  <Paragraphs>22</Paragraphs>
  <ScaleCrop>false</ScaleCrop>
  <Company> </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2011-02-24T21:41:00Z</cp:lastPrinted>
  <dcterms:created xsi:type="dcterms:W3CDTF">2011-05-18T22:38:00Z</dcterms:created>
  <dcterms:modified xsi:type="dcterms:W3CDTF">2011-05-18T22:38:00Z</dcterms:modified>
</cp:coreProperties>
</file>