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0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323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DD6" w:rsidRDefault="00053DD6" w:rsidP="0005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 w:rsidR="0037583E">
        <w:noBreakHyphen/>
      </w:r>
      <w:r>
        <w:t>17</w:t>
      </w:r>
      <w:r w:rsidR="0037583E">
        <w:noBreakHyphen/>
      </w:r>
      <w:r>
        <w:t>55 SO AS TO PROHIBIT THE OFFICE OF THE GOVERNOR FROM EXPENDING PUBLIC FUNDS TO HIRE OR CONTRACT WITH A PERSON WHOSE ACTIVITIES INCLUDE LOBBYING THE GENERAL ASSEMBLY.</w:t>
      </w:r>
    </w:p>
    <w:p w:rsidR="00FB3237" w:rsidRDefault="00FB3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3237" w:rsidRDefault="00FB3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3237" w:rsidRDefault="00FB3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DD6" w:rsidRDefault="00053DD6" w:rsidP="00053DD6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053DD6" w:rsidRDefault="00053DD6" w:rsidP="00053DD6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3DD6" w:rsidRDefault="00053DD6" w:rsidP="0005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 w:rsidR="0037583E">
        <w:noBreakHyphen/>
      </w:r>
      <w:r>
        <w:t>17</w:t>
      </w:r>
      <w:r w:rsidR="0037583E">
        <w:noBreakHyphen/>
      </w:r>
      <w:r>
        <w:t>55.</w:t>
      </w:r>
      <w:r>
        <w:tab/>
        <w:t>Notwithstanding another provision of law, it is unlawful for the Office of the Governor to expend public funds in order to hire or contract with a person whose activities include lobbying the General Assembly.”</w:t>
      </w:r>
    </w:p>
    <w:p w:rsidR="00053DD6" w:rsidRDefault="00053DD6" w:rsidP="0005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DD6" w:rsidRDefault="00053DD6" w:rsidP="0005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20766" w:rsidRDefault="003758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0766" w:rsidRDefault="00120766" w:rsidP="00120766">
      <w:pPr>
        <w:suppressAutoHyphens/>
      </w:pPr>
    </w:p>
    <w:sectPr w:rsidR="00120766" w:rsidSect="001207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237" w:rsidRDefault="00FB3237" w:rsidP="009F0C77">
      <w:r>
        <w:separator/>
      </w:r>
    </w:p>
  </w:endnote>
  <w:endnote w:type="continuationSeparator" w:id="0">
    <w:p w:rsidR="00FB3237" w:rsidRDefault="00FB32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AD474B-7F0D-43A5-8A3C-8E2080953647}"/>
    <w:embedBold r:id="rId2" w:fontKey="{BF7A419E-593D-44C2-8094-0F76B2F3E0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DE8F43-8EC5-4B2F-8EE5-69CBDF8684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6B8DDBC-4939-42B9-A8B4-18FDB374A0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6C1D7E-8E4F-470B-88A9-C04E70CCDC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855" w:rsidRPr="00120766" w:rsidRDefault="00120766" w:rsidP="001207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237" w:rsidRDefault="00FB3237" w:rsidP="009F0C77">
      <w:r>
        <w:separator/>
      </w:r>
    </w:p>
  </w:footnote>
  <w:footnote w:type="continuationSeparator" w:id="0">
    <w:p w:rsidR="00FB3237" w:rsidRDefault="00FB32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063ZW11"/>
    <w:docVar w:name="CoverBillType" w:val="b"/>
    <w:docVar w:name="docpath" w:val="L:\Council\bills\GGS\22063ZW11.DOCX"/>
    <w:docVar w:name="dvBillNumber" w:val="396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52BB1"/>
    <w:rsid w:val="00011869"/>
    <w:rsid w:val="00053DD6"/>
    <w:rsid w:val="000E1785"/>
    <w:rsid w:val="000F40FA"/>
    <w:rsid w:val="0010776B"/>
    <w:rsid w:val="0012076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583E"/>
    <w:rsid w:val="003D01E8"/>
    <w:rsid w:val="003E5288"/>
    <w:rsid w:val="003F6D79"/>
    <w:rsid w:val="00402420"/>
    <w:rsid w:val="0041760A"/>
    <w:rsid w:val="00417C01"/>
    <w:rsid w:val="00452BB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1B7C"/>
    <w:rsid w:val="008362E8"/>
    <w:rsid w:val="008A1768"/>
    <w:rsid w:val="008F4429"/>
    <w:rsid w:val="0094021A"/>
    <w:rsid w:val="0098085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6E4E"/>
    <w:rsid w:val="00D970A9"/>
    <w:rsid w:val="00DD4C96"/>
    <w:rsid w:val="00DF3845"/>
    <w:rsid w:val="00E41911"/>
    <w:rsid w:val="00E92EEF"/>
    <w:rsid w:val="00EB6A5E"/>
    <w:rsid w:val="00F24442"/>
    <w:rsid w:val="00F50AE3"/>
    <w:rsid w:val="00F67CF1"/>
    <w:rsid w:val="00F840F0"/>
    <w:rsid w:val="00FB0D0D"/>
    <w:rsid w:val="00FB3237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8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D7767-3F21-429C-8AF0-C3D45BBE9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601</Characters>
  <Application>Microsoft Office Word</Application>
  <DocSecurity>0</DocSecurity>
  <Lines>5</Lines>
  <Paragraphs>1</Paragraphs>
  <ScaleCrop>false</ScaleCrop>
  <Company> 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2011-03-22T17:03:00Z</cp:lastPrinted>
  <dcterms:created xsi:type="dcterms:W3CDTF">2011-03-29T16:20:00Z</dcterms:created>
  <dcterms:modified xsi:type="dcterms:W3CDTF">2011-03-29T16:20:00Z</dcterms:modified>
</cp:coreProperties>
</file>