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D22D0" w:rsidRDefault="002D22D0" w:rsidP="001D7F4F">
      <w:pPr>
        <w:pStyle w:val="BillDots"/>
      </w:pPr>
      <w:r>
        <w:t>COMMITTEE REPORT</w:t>
      </w:r>
    </w:p>
    <w:p w:rsidR="002D22D0" w:rsidRDefault="002D22D0" w:rsidP="001D7F4F">
      <w:pPr>
        <w:pStyle w:val="BillDots"/>
      </w:pPr>
      <w:r>
        <w:t>March 30, 2011</w:t>
      </w:r>
    </w:p>
    <w:p w:rsidR="002D22D0" w:rsidRDefault="002D22D0" w:rsidP="001D7F4F">
      <w:pPr>
        <w:pStyle w:val="BillDots"/>
      </w:pPr>
    </w:p>
    <w:p w:rsidR="002D22D0" w:rsidRPr="002D22D0" w:rsidRDefault="002D22D0" w:rsidP="002D22D0">
      <w:pPr>
        <w:pStyle w:val="BillDots"/>
        <w:tabs>
          <w:tab w:val="clear" w:pos="216"/>
          <w:tab w:val="clear" w:pos="432"/>
          <w:tab w:val="clear" w:pos="648"/>
          <w:tab w:val="clear" w:pos="864"/>
          <w:tab w:val="clear" w:pos="1080"/>
          <w:tab w:val="clear" w:pos="1296"/>
          <w:tab w:val="clear" w:pos="5904"/>
          <w:tab w:val="right" w:pos="5933"/>
        </w:tabs>
      </w:pPr>
      <w:r>
        <w:tab/>
      </w:r>
      <w:r>
        <w:rPr>
          <w:b/>
          <w:sz w:val="36"/>
        </w:rPr>
        <w:t>H. 3978</w:t>
      </w:r>
    </w:p>
    <w:p w:rsidR="002D22D0" w:rsidRDefault="002D22D0" w:rsidP="001D7F4F">
      <w:pPr>
        <w:pStyle w:val="BillDots"/>
      </w:pPr>
    </w:p>
    <w:p w:rsidR="002D22D0" w:rsidRDefault="002D22D0" w:rsidP="002D22D0">
      <w:pPr>
        <w:pStyle w:val="BillDots"/>
        <w:jc w:val="center"/>
      </w:pPr>
      <w:r>
        <w:t xml:space="preserve">Introduced by </w:t>
      </w:r>
      <w:r w:rsidRPr="00960814">
        <w:t>Rep. Barfield</w:t>
      </w:r>
    </w:p>
    <w:p w:rsidR="002D22D0" w:rsidRDefault="002D22D0" w:rsidP="001D7F4F">
      <w:pPr>
        <w:pStyle w:val="BillDots"/>
      </w:pPr>
    </w:p>
    <w:p w:rsidR="002D22D0" w:rsidRDefault="002D22D0" w:rsidP="001D7F4F">
      <w:pPr>
        <w:pStyle w:val="BillDots"/>
      </w:pPr>
      <w:r>
        <w:t>S. Printed 3/30/11--H.</w:t>
      </w:r>
    </w:p>
    <w:p w:rsidR="002D22D0" w:rsidRDefault="002D22D0" w:rsidP="001D7F4F">
      <w:pPr>
        <w:pStyle w:val="BillDots"/>
      </w:pPr>
      <w:r>
        <w:t>Read the first time March 29, 2011.</w:t>
      </w:r>
    </w:p>
    <w:p w:rsidR="002D22D0" w:rsidRPr="002D22D0" w:rsidRDefault="002D22D0" w:rsidP="002D22D0">
      <w:pPr>
        <w:pStyle w:val="BillDots"/>
        <w:jc w:val="center"/>
      </w:pPr>
      <w:r>
        <w:rPr>
          <w:u w:val="single"/>
        </w:rPr>
        <w:t>            </w:t>
      </w:r>
    </w:p>
    <w:p w:rsidR="002D22D0" w:rsidRDefault="002D22D0" w:rsidP="001D7F4F">
      <w:pPr>
        <w:pStyle w:val="BillDots"/>
      </w:pPr>
    </w:p>
    <w:p w:rsidR="002D22D0" w:rsidRDefault="002D22D0" w:rsidP="002D22D0">
      <w:pPr>
        <w:pStyle w:val="BillDots"/>
        <w:jc w:val="center"/>
        <w:rPr>
          <w:b/>
        </w:rPr>
      </w:pPr>
      <w:r>
        <w:rPr>
          <w:b/>
        </w:rPr>
        <w:t>THE COMMITTEE ON</w:t>
      </w:r>
    </w:p>
    <w:p w:rsidR="002D22D0" w:rsidRPr="002D22D0" w:rsidRDefault="002D22D0" w:rsidP="002D22D0">
      <w:pPr>
        <w:pStyle w:val="BillDots"/>
        <w:jc w:val="center"/>
      </w:pPr>
      <w:r>
        <w:rPr>
          <w:b/>
        </w:rPr>
        <w:t>INVITATIONS AND MEMORIAL RESOLUTIONS</w:t>
      </w:r>
    </w:p>
    <w:p w:rsidR="002D22D0" w:rsidRDefault="002D22D0" w:rsidP="001D7F4F">
      <w:pPr>
        <w:pStyle w:val="BillDots"/>
      </w:pPr>
      <w:r>
        <w:tab/>
        <w:t>To whom was referred a Concurrent Resolution (H. 3978) to request that the Department of Transportation name the bridge along Valley Forge Road in Horry County located between its intersection with South Carolina Highway 410, etc., respectfully</w:t>
      </w:r>
    </w:p>
    <w:p w:rsidR="002D22D0" w:rsidRPr="002D22D0" w:rsidRDefault="002D22D0" w:rsidP="002D22D0">
      <w:pPr>
        <w:pStyle w:val="BillDots"/>
        <w:jc w:val="center"/>
      </w:pPr>
      <w:r>
        <w:rPr>
          <w:b/>
        </w:rPr>
        <w:t>REPORT:</w:t>
      </w:r>
    </w:p>
    <w:p w:rsidR="002D22D0" w:rsidRDefault="002D22D0" w:rsidP="001D7F4F">
      <w:pPr>
        <w:pStyle w:val="BillDots"/>
      </w:pPr>
      <w:r>
        <w:tab/>
        <w:t>That they have duly and carefully considered the same and recommend that the same do pass:</w:t>
      </w:r>
    </w:p>
    <w:p w:rsidR="002D22D0" w:rsidRDefault="002D22D0" w:rsidP="001D7F4F">
      <w:pPr>
        <w:pStyle w:val="BillDots"/>
      </w:pPr>
    </w:p>
    <w:p w:rsidR="002D22D0" w:rsidRDefault="002D22D0" w:rsidP="001D7F4F">
      <w:pPr>
        <w:pStyle w:val="BillDots"/>
      </w:pPr>
      <w:r>
        <w:t>LISTON D. BARFIELD for Committee.</w:t>
      </w:r>
    </w:p>
    <w:p w:rsidR="002D22D0" w:rsidRPr="002D22D0" w:rsidRDefault="002D22D0" w:rsidP="002D22D0">
      <w:pPr>
        <w:pStyle w:val="BillDots"/>
        <w:jc w:val="center"/>
      </w:pPr>
      <w:r>
        <w:rPr>
          <w:u w:val="single"/>
        </w:rPr>
        <w:t>            </w:t>
      </w:r>
    </w:p>
    <w:p w:rsidR="002D22D0" w:rsidRDefault="002D22D0" w:rsidP="001D7F4F">
      <w:pPr>
        <w:pStyle w:val="BillDots"/>
        <w:sectPr w:rsidR="002D22D0" w:rsidSect="002D22D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65D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5508B">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C1B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REQUEST THAT THE DEPARTMENT OF TRANSPORTATION NAME THE BRIDGE ALONG VALLEY FORGE ROAD IN HORRY COUNTY LOCATED BETWEEN ITS INTERSECTION WITH SOUTH CAROLINA HIGHWAY 410 AND LOUISVILLE ROAD “ELISHA TYLER MEMORIAL BRIDGE” AND ERECT APPROPRIATE MARKERS OR SIGNS AT THIS BRIDGE THAT CONTAIN THE WORDS “ELISHA TYLER MEMORIAL BRIDGE”.</w:t>
      </w:r>
    </w:p>
    <w:p w:rsidR="0065508B" w:rsidRDefault="0065508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AC1BC9" w:rsidRDefault="0065508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AC1BC9">
        <w:t>during the early twentieth century, Mr. Elisha Tyler owned and operated a successful grist mill in Horry County powered by water from the Old Mill Swamp; and</w:t>
      </w:r>
    </w:p>
    <w:p w:rsidR="00AC1BC9" w:rsidRDefault="00AC1B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1BC9" w:rsidRDefault="00AC1B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his grist mill served the area farmers and residents of its surrounding communities; and</w:t>
      </w:r>
    </w:p>
    <w:p w:rsidR="00AC1BC9" w:rsidRDefault="00AC1B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1BC9" w:rsidRDefault="00AC1B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addition to being a successful businessman, Mr. Tyler was a Civil War Veteran and m</w:t>
      </w:r>
      <w:r w:rsidR="006818A6">
        <w:t>ember of Bayboro Baptist Church.</w:t>
      </w:r>
      <w:r>
        <w:t xml:space="preserve">  He is buried in the church</w:t>
      </w:r>
      <w:r w:rsidR="003234C9" w:rsidRPr="003234C9">
        <w:t>’</w:t>
      </w:r>
      <w:r>
        <w:t xml:space="preserve">s </w:t>
      </w:r>
      <w:r w:rsidR="003234C9">
        <w:t>cemetery</w:t>
      </w:r>
      <w:r>
        <w:t>; and</w:t>
      </w:r>
    </w:p>
    <w:p w:rsidR="00AC1BC9" w:rsidRDefault="00AC1B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508B" w:rsidRDefault="00AC1B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is fitting and </w:t>
      </w:r>
      <w:r w:rsidR="003234C9">
        <w:t>proper for the members of the General Assembly to name a bridge in Horry County in honor of this distinguished citizen of the Palmetto State</w:t>
      </w:r>
      <w:r w:rsidR="0065508B">
        <w:t xml:space="preserve">.  Now, therefore, </w:t>
      </w:r>
    </w:p>
    <w:p w:rsidR="0065508B" w:rsidRDefault="0065508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508B" w:rsidRDefault="0065508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65508B" w:rsidRDefault="0065508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508B" w:rsidRDefault="0065508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AC1BC9">
        <w:t xml:space="preserve"> the members of the General Assembly request that the Department of Transportation name the bridge along Valley Forge Road in Horry County located between its intersection with South Carolina Highway 410 and Louisville Road “Elisha Tyler </w:t>
      </w:r>
      <w:r w:rsidR="00AC1BC9">
        <w:lastRenderedPageBreak/>
        <w:t>Memorial Bridge” and erect appropriate markers or signs at this bridge that contain the words “Elisha Tyler Memorial Bridge”.</w:t>
      </w:r>
    </w:p>
    <w:p w:rsidR="0065508B" w:rsidRDefault="0065508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5508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AC1BC9">
        <w:t xml:space="preserve"> the Department of Transportation.</w:t>
      </w:r>
    </w:p>
    <w:p w:rsidR="00A65DC0" w:rsidRDefault="003234C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65DC0" w:rsidRDefault="00A65DC0" w:rsidP="00681AD3">
      <w:pPr>
        <w:suppressAutoHyphens/>
      </w:pPr>
    </w:p>
    <w:sectPr w:rsidR="00A65DC0" w:rsidSect="002D22D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C1BC9" w:rsidRDefault="00AC1BC9" w:rsidP="009F0C77">
      <w:r>
        <w:separator/>
      </w:r>
    </w:p>
  </w:endnote>
  <w:endnote w:type="continuationSeparator" w:id="0">
    <w:p w:rsidR="00AC1BC9" w:rsidRDefault="00AC1BC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3DC2ABC-4FD1-4E8F-BD23-6A96CF5330B3}"/>
    <w:embedBold r:id="rId2" w:fontKey="{3F23ED9D-AFE0-46A0-B107-404A8B91E209}"/>
  </w:font>
  <w:font w:name="Calibri">
    <w:panose1 w:val="020F0502020204030204"/>
    <w:charset w:val="00"/>
    <w:family w:val="swiss"/>
    <w:pitch w:val="variable"/>
    <w:sig w:usb0="A00002EF" w:usb1="4000207B" w:usb2="00000000" w:usb3="00000000" w:csb0="0000009F" w:csb1="00000000"/>
    <w:embedRegular r:id="rId3" w:fontKey="{6763F7DE-BF56-40FD-9C6C-64B00787CC0F}"/>
  </w:font>
  <w:font w:name="Cambria">
    <w:panose1 w:val="02040503050406030204"/>
    <w:charset w:val="00"/>
    <w:family w:val="roman"/>
    <w:pitch w:val="variable"/>
    <w:sig w:usb0="A00002EF" w:usb1="4000004B" w:usb2="00000000" w:usb3="00000000" w:csb0="0000009F" w:csb1="00000000"/>
    <w:embedRegular r:id="rId4" w:fontKey="{4A3CBF67-17AB-4ADA-AB3A-4CCFCE4A516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7180" w:rsidRPr="00A65DC0" w:rsidRDefault="00A65DC0" w:rsidP="00A65DC0">
    <w:pPr>
      <w:pStyle w:val="Footer"/>
      <w:tabs>
        <w:tab w:val="clear" w:pos="4680"/>
        <w:tab w:val="clear" w:pos="9360"/>
        <w:tab w:val="center" w:pos="2995"/>
      </w:tabs>
      <w:spacing w:before="120"/>
    </w:pPr>
    <w:r>
      <w:t>[3978</w:t>
    </w:r>
    <w:r w:rsidR="002D22D0">
      <w:t>-</w:t>
    </w:r>
    <w:fldSimple w:instr=" PAGE  \* MERGEFORMAT ">
      <w:r w:rsidR="00681AD3">
        <w:rPr>
          <w:noProof/>
        </w:rPr>
        <w:t>1</w:t>
      </w:r>
    </w:fldSimple>
    <w:r w:rsidR="002D22D0">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22D0" w:rsidRPr="00A65DC0" w:rsidRDefault="002D22D0" w:rsidP="00A65DC0">
    <w:pPr>
      <w:pStyle w:val="Footer"/>
      <w:tabs>
        <w:tab w:val="clear" w:pos="4680"/>
        <w:tab w:val="clear" w:pos="9360"/>
        <w:tab w:val="center" w:pos="2995"/>
      </w:tabs>
      <w:spacing w:before="120"/>
    </w:pPr>
    <w:r>
      <w:t>[3978]</w:t>
    </w:r>
    <w:r>
      <w:tab/>
    </w:r>
    <w:fldSimple w:instr=" PAGE  \* MERGEFORMAT ">
      <w:r w:rsidR="00681AD3">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C1BC9" w:rsidRDefault="00AC1BC9" w:rsidP="009F0C77">
      <w:r>
        <w:separator/>
      </w:r>
    </w:p>
  </w:footnote>
  <w:footnote w:type="continuationSeparator" w:id="0">
    <w:p w:rsidR="00AC1BC9" w:rsidRDefault="00AC1BC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6109CM11"/>
    <w:docVar w:name="CoverBillType" w:val="c"/>
    <w:docVar w:name="docpath" w:val="L:\Council\bills\SWB\6109CM11.DOCX"/>
    <w:docVar w:name="dvBillNumber" w:val="3978"/>
    <w:docVar w:name="dvBillNumberPrefix" w:val="H. "/>
    <w:docVar w:name="dvOriginalBody" w:val="House"/>
    <w:docVar w:name="dvSteno" w:val="SWB"/>
    <w:docVar w:name="NameofBody" w:val="h"/>
    <w:docVar w:name="vgroup2" w:val="Council"/>
  </w:docVars>
  <w:rsids>
    <w:rsidRoot w:val="001F0798"/>
    <w:rsid w:val="00011869"/>
    <w:rsid w:val="00062320"/>
    <w:rsid w:val="000B00CA"/>
    <w:rsid w:val="000E1785"/>
    <w:rsid w:val="000F40FA"/>
    <w:rsid w:val="0010776B"/>
    <w:rsid w:val="00133E66"/>
    <w:rsid w:val="001435A3"/>
    <w:rsid w:val="001D08F2"/>
    <w:rsid w:val="001D525B"/>
    <w:rsid w:val="001D7F4F"/>
    <w:rsid w:val="001F0798"/>
    <w:rsid w:val="002321B6"/>
    <w:rsid w:val="00250967"/>
    <w:rsid w:val="002543C8"/>
    <w:rsid w:val="0027078B"/>
    <w:rsid w:val="00284AAE"/>
    <w:rsid w:val="002D22D0"/>
    <w:rsid w:val="002E5912"/>
    <w:rsid w:val="003234C9"/>
    <w:rsid w:val="00325348"/>
    <w:rsid w:val="00327180"/>
    <w:rsid w:val="0032732C"/>
    <w:rsid w:val="00336AD0"/>
    <w:rsid w:val="0037079A"/>
    <w:rsid w:val="00385E4B"/>
    <w:rsid w:val="003D01E8"/>
    <w:rsid w:val="003E5288"/>
    <w:rsid w:val="003F6D79"/>
    <w:rsid w:val="0041760A"/>
    <w:rsid w:val="00417C01"/>
    <w:rsid w:val="00454BDB"/>
    <w:rsid w:val="004809EE"/>
    <w:rsid w:val="004E7D54"/>
    <w:rsid w:val="005273C6"/>
    <w:rsid w:val="00530A69"/>
    <w:rsid w:val="00545593"/>
    <w:rsid w:val="00577C6C"/>
    <w:rsid w:val="005C2FE2"/>
    <w:rsid w:val="005E2BC9"/>
    <w:rsid w:val="00605102"/>
    <w:rsid w:val="006215AA"/>
    <w:rsid w:val="0065508B"/>
    <w:rsid w:val="006818A6"/>
    <w:rsid w:val="00681AD3"/>
    <w:rsid w:val="006913C9"/>
    <w:rsid w:val="0069470D"/>
    <w:rsid w:val="006E19DA"/>
    <w:rsid w:val="00734F00"/>
    <w:rsid w:val="007A70AE"/>
    <w:rsid w:val="008362E8"/>
    <w:rsid w:val="008A1768"/>
    <w:rsid w:val="008F4429"/>
    <w:rsid w:val="0094021A"/>
    <w:rsid w:val="009C2142"/>
    <w:rsid w:val="009C6A0B"/>
    <w:rsid w:val="009F0C77"/>
    <w:rsid w:val="009F4DD1"/>
    <w:rsid w:val="00A41684"/>
    <w:rsid w:val="00A64E80"/>
    <w:rsid w:val="00A65DC0"/>
    <w:rsid w:val="00A72BCD"/>
    <w:rsid w:val="00A741D9"/>
    <w:rsid w:val="00A833AB"/>
    <w:rsid w:val="00A9741D"/>
    <w:rsid w:val="00AC1BC9"/>
    <w:rsid w:val="00AD4B17"/>
    <w:rsid w:val="00B412D4"/>
    <w:rsid w:val="00BE3C22"/>
    <w:rsid w:val="00C0345E"/>
    <w:rsid w:val="00C3483A"/>
    <w:rsid w:val="00C74E9D"/>
    <w:rsid w:val="00C82FD3"/>
    <w:rsid w:val="00C92819"/>
    <w:rsid w:val="00CC6B7B"/>
    <w:rsid w:val="00CD2089"/>
    <w:rsid w:val="00D73A67"/>
    <w:rsid w:val="00D970A9"/>
    <w:rsid w:val="00DF3845"/>
    <w:rsid w:val="00E41911"/>
    <w:rsid w:val="00E92EEF"/>
    <w:rsid w:val="00F24442"/>
    <w:rsid w:val="00F50AE3"/>
    <w:rsid w:val="00F67CF1"/>
    <w:rsid w:val="00F840F0"/>
    <w:rsid w:val="00FB0D0D"/>
    <w:rsid w:val="00FB43B4"/>
    <w:rsid w:val="00FC27A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062320"/>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741CA1-027D-4B5C-9C48-1EDCE39F1F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339</Words>
  <Characters>1804</Characters>
  <Application>Microsoft Office Word</Application>
  <DocSecurity>0</DocSecurity>
  <Lines>75</Lines>
  <Paragraphs>26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2117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lisacourtney</cp:lastModifiedBy>
  <cp:revision>2</cp:revision>
  <cp:lastPrinted>2011-03-23T18:56:00Z</cp:lastPrinted>
  <dcterms:created xsi:type="dcterms:W3CDTF">2011-03-30T23:09:00Z</dcterms:created>
  <dcterms:modified xsi:type="dcterms:W3CDTF">2011-03-30T23:09:00Z</dcterms:modified>
</cp:coreProperties>
</file>