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826" w:rsidRDefault="00FD7826" w:rsidP="001D7F4F">
      <w:pPr>
        <w:pStyle w:val="BillDots"/>
      </w:pPr>
      <w:r>
        <w:t>COMMITTEE REPORT</w:t>
      </w:r>
    </w:p>
    <w:p w:rsidR="00FD7826" w:rsidRDefault="00FD7826" w:rsidP="001D7F4F">
      <w:pPr>
        <w:pStyle w:val="BillDots"/>
      </w:pPr>
      <w:r>
        <w:t>April 7, 2011</w:t>
      </w:r>
    </w:p>
    <w:p w:rsidR="00FD7826" w:rsidRDefault="00FD7826" w:rsidP="001D7F4F">
      <w:pPr>
        <w:pStyle w:val="BillDots"/>
      </w:pPr>
    </w:p>
    <w:p w:rsidR="00FD7826" w:rsidRPr="00FD7826" w:rsidRDefault="00FD7826" w:rsidP="00FD7826">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FD7826" w:rsidRDefault="00FD7826" w:rsidP="001D7F4F">
      <w:pPr>
        <w:pStyle w:val="BillDots"/>
      </w:pPr>
    </w:p>
    <w:p w:rsidR="00FD7826" w:rsidRDefault="00FD7826" w:rsidP="001D7F4F">
      <w:pPr>
        <w:pStyle w:val="BillDots"/>
      </w:pPr>
      <w:r>
        <w:t xml:space="preserve">Introduced by </w:t>
      </w:r>
      <w:r w:rsidRPr="00854739">
        <w:t>Reps. Forrester, Allison, Anthony, Brannon, Chumley, Cole, Mitchell, Parker and Tallon</w:t>
      </w:r>
    </w:p>
    <w:p w:rsidR="00FD7826" w:rsidRDefault="00FD7826" w:rsidP="001D7F4F">
      <w:pPr>
        <w:pStyle w:val="BillDots"/>
      </w:pPr>
    </w:p>
    <w:p w:rsidR="00FD7826" w:rsidRDefault="00FD7826" w:rsidP="004964F1">
      <w:pPr>
        <w:pStyle w:val="BillDots"/>
        <w:tabs>
          <w:tab w:val="clear" w:pos="216"/>
          <w:tab w:val="clear" w:pos="432"/>
          <w:tab w:val="clear" w:pos="648"/>
          <w:tab w:val="clear" w:pos="864"/>
          <w:tab w:val="clear" w:pos="1080"/>
          <w:tab w:val="clear" w:pos="1296"/>
          <w:tab w:val="clear" w:pos="5904"/>
          <w:tab w:val="right" w:pos="5933"/>
        </w:tabs>
      </w:pPr>
      <w:r>
        <w:t>S. Printed 4/7/11--H.</w:t>
      </w:r>
      <w:r w:rsidR="004964F1">
        <w:tab/>
        <w:t>[SEC 4/8/11 3:51 PM]</w:t>
      </w:r>
    </w:p>
    <w:p w:rsidR="00FD7826" w:rsidRDefault="00FD7826" w:rsidP="001D7F4F">
      <w:pPr>
        <w:pStyle w:val="BillDots"/>
      </w:pPr>
      <w:r>
        <w:t>Read the first time April 7, 2011.</w:t>
      </w:r>
    </w:p>
    <w:p w:rsidR="00FD7826" w:rsidRPr="00FD7826" w:rsidRDefault="00FD7826" w:rsidP="00FD7826">
      <w:pPr>
        <w:pStyle w:val="BillDots"/>
        <w:jc w:val="center"/>
      </w:pPr>
      <w:r>
        <w:rPr>
          <w:u w:val="single"/>
        </w:rPr>
        <w:t>            </w:t>
      </w:r>
    </w:p>
    <w:p w:rsidR="00FD7826" w:rsidRDefault="00FD7826" w:rsidP="001D7F4F">
      <w:pPr>
        <w:pStyle w:val="BillDots"/>
      </w:pPr>
    </w:p>
    <w:p w:rsidR="00FD7826" w:rsidRDefault="00FD7826" w:rsidP="00FD7826">
      <w:pPr>
        <w:pStyle w:val="BillDots"/>
        <w:jc w:val="center"/>
        <w:rPr>
          <w:b/>
        </w:rPr>
      </w:pPr>
      <w:r>
        <w:rPr>
          <w:b/>
        </w:rPr>
        <w:t>THE COMMITTEE ON</w:t>
      </w:r>
    </w:p>
    <w:p w:rsidR="00FD7826" w:rsidRPr="00FD7826" w:rsidRDefault="00FD7826" w:rsidP="00FD7826">
      <w:pPr>
        <w:pStyle w:val="BillDots"/>
        <w:jc w:val="center"/>
      </w:pPr>
      <w:r>
        <w:rPr>
          <w:b/>
        </w:rPr>
        <w:t>INVITATIONS AND MEMORIAL RESOLUTIONS</w:t>
      </w:r>
    </w:p>
    <w:p w:rsidR="00FD7826" w:rsidRDefault="00FD7826" w:rsidP="001D7F4F">
      <w:pPr>
        <w:pStyle w:val="BillDots"/>
      </w:pPr>
      <w:r>
        <w:tab/>
        <w:t>To whom was referred a Concurrent Resolution (H. 4048) to request that the Department of Transportation name the interchange located at the intersection of Interstate Highway 85 Business and Interstate Highway 585 in Spartanburg, etc., respectfully</w:t>
      </w:r>
    </w:p>
    <w:p w:rsidR="00FD7826" w:rsidRPr="00FD7826" w:rsidRDefault="00FD7826" w:rsidP="00FD7826">
      <w:pPr>
        <w:pStyle w:val="BillDots"/>
        <w:jc w:val="center"/>
      </w:pPr>
      <w:r>
        <w:rPr>
          <w:b/>
        </w:rPr>
        <w:t>REPORT:</w:t>
      </w:r>
    </w:p>
    <w:p w:rsidR="00FD7826" w:rsidRDefault="00FD7826" w:rsidP="001D7F4F">
      <w:pPr>
        <w:pStyle w:val="BillDots"/>
      </w:pPr>
      <w:r>
        <w:tab/>
        <w:t>That they have duly and carefully considered the same and recommend that the same do pass:</w:t>
      </w:r>
    </w:p>
    <w:p w:rsidR="00FD7826" w:rsidRDefault="00FD7826" w:rsidP="001D7F4F">
      <w:pPr>
        <w:pStyle w:val="BillDots"/>
      </w:pPr>
    </w:p>
    <w:p w:rsidR="00FD7826" w:rsidRDefault="00FD7826" w:rsidP="001D7F4F">
      <w:pPr>
        <w:pStyle w:val="BillDots"/>
      </w:pPr>
      <w:r>
        <w:t>LISTON D. BARFIELD for Committee.</w:t>
      </w:r>
    </w:p>
    <w:p w:rsidR="00FD7826" w:rsidRPr="00FD7826" w:rsidRDefault="00FD7826" w:rsidP="00FD7826">
      <w:pPr>
        <w:pStyle w:val="BillDots"/>
        <w:jc w:val="center"/>
      </w:pPr>
      <w:r>
        <w:rPr>
          <w:u w:val="single"/>
        </w:rPr>
        <w:t>            </w:t>
      </w:r>
    </w:p>
    <w:p w:rsidR="00FD7826" w:rsidRDefault="00FD7826" w:rsidP="001D7F4F">
      <w:pPr>
        <w:pStyle w:val="BillDots"/>
        <w:sectPr w:rsidR="00FD7826" w:rsidSect="00FD78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7D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0181"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181">
        <w:t>Mr. Roger Milliken was born in New York City on October 24, 1915, and assumed control of his family</w:t>
      </w:r>
      <w:r w:rsidR="00800968" w:rsidRPr="00800968">
        <w:t>’</w:t>
      </w:r>
      <w:r w:rsidR="00BF0181">
        <w:t>s textile business in 1947 after the death of his father, Gerrish Milliken.  The company was co</w:t>
      </w:r>
      <w:r w:rsidR="00800968">
        <w:noBreakHyphen/>
      </w:r>
      <w:r w:rsidR="00BF0181">
        <w:t>founded by his grandfather Seth Milliken in 1865;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w:t>
      </w:r>
      <w:r w:rsidR="00283DE1">
        <w:t>,</w:t>
      </w:r>
      <w:r>
        <w:t xml:space="preserve"> who parlayed his family</w:t>
      </w:r>
      <w:r w:rsidR="00800968" w:rsidRPr="00800968">
        <w:t>’</w:t>
      </w:r>
      <w:r>
        <w:t>s South Carolina textile business into the kind of wealth that supported numerous charities and political candidate</w:t>
      </w:r>
      <w:r w:rsidR="00595567">
        <w:t>s</w:t>
      </w:r>
      <w:r w:rsidR="00283DE1">
        <w:t>,</w:t>
      </w:r>
      <w:r>
        <w:t xml:space="preserve"> died on December 30, 2010, at the age of ninety</w:t>
      </w:r>
      <w:r w:rsidR="00800968">
        <w:noBreakHyphen/>
      </w:r>
      <w:r>
        <w:t>five;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FF750D">
        <w:t>is</w:t>
      </w:r>
      <w:r>
        <w:t xml:space="preserve"> Spartanburg </w:t>
      </w:r>
      <w:r w:rsidR="00FF750D">
        <w:t>i</w:t>
      </w:r>
      <w:r>
        <w:t xml:space="preserve">con ran Milliken and Company for almost sixty years as </w:t>
      </w:r>
      <w:r w:rsidR="004964F1">
        <w:t>P</w:t>
      </w:r>
      <w:r>
        <w:t xml:space="preserve">resident from 1947 </w:t>
      </w:r>
      <w:r w:rsidR="00FF750D">
        <w:t>to</w:t>
      </w:r>
      <w:r>
        <w:t xml:space="preserve"> 1983, </w:t>
      </w:r>
      <w:r w:rsidR="004964F1">
        <w:t>C</w:t>
      </w:r>
      <w:r>
        <w:t xml:space="preserve">hairman and </w:t>
      </w:r>
      <w:r w:rsidR="004964F1">
        <w:t>C</w:t>
      </w:r>
      <w:r>
        <w:t xml:space="preserve">hief </w:t>
      </w:r>
      <w:r w:rsidR="004964F1">
        <w:t>E</w:t>
      </w:r>
      <w:r>
        <w:t xml:space="preserve">xecutive </w:t>
      </w:r>
      <w:r w:rsidR="004964F1">
        <w:t>O</w:t>
      </w:r>
      <w:r>
        <w:t xml:space="preserve">fficer from 1983 to 2003, and </w:t>
      </w:r>
      <w:r w:rsidR="004964F1">
        <w:t>C</w:t>
      </w:r>
      <w:r>
        <w:t>hairman from 2003 until his death;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was married to the late Justine Van Rensselaer Hooper and they are survived by five children and nine grandchildren;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the industry</w:t>
      </w:r>
      <w:r w:rsidR="00800968" w:rsidRPr="00800968">
        <w:t>’</w:t>
      </w:r>
      <w:r>
        <w:t>s trade publication, “Textile World” selected him as the textile industry</w:t>
      </w:r>
      <w:r w:rsidR="00800968" w:rsidRPr="00800968">
        <w:t>’</w:t>
      </w:r>
      <w:r>
        <w:t xml:space="preserve">s Leader of the </w:t>
      </w:r>
      <w:r>
        <w:lastRenderedPageBreak/>
        <w:t>Century.  He was also an inaugural inductee to the American Textile Hall of Fame;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Mr. Milliken established the Noble Tree Foundation to encourage the planting of enduring and beautiful trees.  In 2004, he received the Frederick Law Olmsted Award, one of the highest honors bestowed by the National Arbor Day Foundation;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only </w:t>
      </w:r>
      <w:r w:rsidR="004964F1">
        <w:t>C</w:t>
      </w:r>
      <w:r>
        <w:t>hairman of the Greenville</w:t>
      </w:r>
      <w:r w:rsidR="00800968">
        <w:noBreakHyphen/>
      </w:r>
      <w:r>
        <w:t>Spartanburg International Airport Commission from</w:t>
      </w:r>
      <w:r w:rsidR="00800968">
        <w:t xml:space="preserve"> its inception in 1959 until his death;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800968">
        <w:t xml:space="preserve">would be fitting and proper to forever recognize the legacy of this great industrialist, philanthropist, and humanitarian by naming a highway </w:t>
      </w:r>
      <w:r w:rsidR="001F52AC">
        <w:t>interchange</w:t>
      </w:r>
      <w:r w:rsidR="00800968">
        <w:t xml:space="preserve"> in Spartanburg County in his honor.  </w:t>
      </w:r>
      <w:r w:rsidR="000A7D44">
        <w:t xml:space="preserve">Now, therefore, </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0968">
        <w:t xml:space="preserve"> the members of the General Assembly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0968">
        <w:t xml:space="preserve"> the Department of Transportation.</w:t>
      </w:r>
    </w:p>
    <w:p w:rsidR="008136FB" w:rsidRDefault="0080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FB" w:rsidRDefault="008136FB" w:rsidP="00AD07FA">
      <w:pPr>
        <w:suppressAutoHyphens/>
      </w:pPr>
    </w:p>
    <w:sectPr w:rsidR="008136FB" w:rsidSect="00FD7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9D" w:rsidRDefault="000E289D" w:rsidP="009F0C77">
      <w:r>
        <w:separator/>
      </w:r>
    </w:p>
  </w:endnote>
  <w:endnote w:type="continuationSeparator" w:id="0">
    <w:p w:rsidR="000E289D" w:rsidRDefault="000E28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B400C-C422-4DB5-A728-E866678B6FB6}"/>
    <w:embedBold r:id="rId2" w:fontKey="{658A8E5D-CED1-4BE3-81DC-657777015ACD}"/>
  </w:font>
  <w:font w:name="Calibri">
    <w:panose1 w:val="020F0502020204030204"/>
    <w:charset w:val="00"/>
    <w:family w:val="swiss"/>
    <w:pitch w:val="variable"/>
    <w:sig w:usb0="A00002EF" w:usb1="4000207B" w:usb2="00000000" w:usb3="00000000" w:csb0="0000009F" w:csb1="00000000"/>
    <w:embedRegular r:id="rId3" w:fontKey="{FF31982F-7B89-4CB4-BA49-70448A203A81}"/>
  </w:font>
  <w:font w:name="Cambria">
    <w:panose1 w:val="02040503050406030204"/>
    <w:charset w:val="00"/>
    <w:family w:val="roman"/>
    <w:pitch w:val="variable"/>
    <w:sig w:usb0="A00002EF" w:usb1="4000004B" w:usb2="00000000" w:usb3="00000000" w:csb0="0000009F" w:csb1="00000000"/>
    <w:embedRegular r:id="rId4" w:fontKey="{1E10E497-5784-45FE-8C8C-7050F0133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E0" w:rsidRPr="008136FB" w:rsidRDefault="008136FB" w:rsidP="008136FB">
    <w:pPr>
      <w:pStyle w:val="Footer"/>
      <w:tabs>
        <w:tab w:val="clear" w:pos="4680"/>
        <w:tab w:val="clear" w:pos="9360"/>
        <w:tab w:val="center" w:pos="2995"/>
      </w:tabs>
      <w:spacing w:before="120"/>
    </w:pPr>
    <w:r>
      <w:t>[4048</w:t>
    </w:r>
    <w:r w:rsidR="00FD7826">
      <w:t>-</w:t>
    </w:r>
    <w:fldSimple w:instr=" PAGE  \* MERGEFORMAT ">
      <w:r w:rsidR="00AD07FA">
        <w:rPr>
          <w:noProof/>
        </w:rPr>
        <w:t>1</w:t>
      </w:r>
    </w:fldSimple>
    <w:r w:rsidR="00FD78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826" w:rsidRPr="008136FB" w:rsidRDefault="00FD7826" w:rsidP="008136FB">
    <w:pPr>
      <w:pStyle w:val="Footer"/>
      <w:tabs>
        <w:tab w:val="clear" w:pos="4680"/>
        <w:tab w:val="clear" w:pos="9360"/>
        <w:tab w:val="center" w:pos="2995"/>
      </w:tabs>
      <w:spacing w:before="120"/>
    </w:pPr>
    <w:r>
      <w:t>[4048]</w:t>
    </w:r>
    <w:r>
      <w:tab/>
    </w:r>
    <w:fldSimple w:instr=" PAGE  \* MERGEFORMAT ">
      <w:r w:rsidR="00AD07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9D" w:rsidRDefault="000E289D" w:rsidP="009F0C77">
      <w:r>
        <w:separator/>
      </w:r>
    </w:p>
  </w:footnote>
  <w:footnote w:type="continuationSeparator" w:id="0">
    <w:p w:rsidR="000E289D" w:rsidRDefault="000E28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7CM11"/>
    <w:docVar w:name="CoverBillType" w:val="c"/>
    <w:docVar w:name="docpath" w:val="L:\Council\bills\SWB\6127CM11.DOCX"/>
    <w:docVar w:name="dvBillNumber" w:val="4048"/>
    <w:docVar w:name="dvBillNumberPrefix" w:val="H. "/>
    <w:docVar w:name="dvOriginalBody" w:val="House"/>
    <w:docVar w:name="dvSteno" w:val="SWB"/>
    <w:docVar w:name="NameofBody" w:val="h"/>
    <w:docVar w:name="vgroup2" w:val="Council"/>
  </w:docVars>
  <w:rsids>
    <w:rsidRoot w:val="00E556A9"/>
    <w:rsid w:val="00011869"/>
    <w:rsid w:val="00064A58"/>
    <w:rsid w:val="000A7D44"/>
    <w:rsid w:val="000E1785"/>
    <w:rsid w:val="000E289D"/>
    <w:rsid w:val="000F40FA"/>
    <w:rsid w:val="0010776B"/>
    <w:rsid w:val="00133E66"/>
    <w:rsid w:val="001435A3"/>
    <w:rsid w:val="001D08F2"/>
    <w:rsid w:val="001D525B"/>
    <w:rsid w:val="001D7F4F"/>
    <w:rsid w:val="001F52AC"/>
    <w:rsid w:val="002321B6"/>
    <w:rsid w:val="00250967"/>
    <w:rsid w:val="002543C8"/>
    <w:rsid w:val="0026773C"/>
    <w:rsid w:val="00283DE1"/>
    <w:rsid w:val="00284AAE"/>
    <w:rsid w:val="002E5912"/>
    <w:rsid w:val="00325348"/>
    <w:rsid w:val="0032732C"/>
    <w:rsid w:val="00336AD0"/>
    <w:rsid w:val="00344514"/>
    <w:rsid w:val="0037079A"/>
    <w:rsid w:val="003D01E8"/>
    <w:rsid w:val="003E5288"/>
    <w:rsid w:val="003F6D79"/>
    <w:rsid w:val="0041760A"/>
    <w:rsid w:val="00417C01"/>
    <w:rsid w:val="004809EE"/>
    <w:rsid w:val="004964F1"/>
    <w:rsid w:val="004C500F"/>
    <w:rsid w:val="004E7D54"/>
    <w:rsid w:val="005273C6"/>
    <w:rsid w:val="00530A69"/>
    <w:rsid w:val="00545593"/>
    <w:rsid w:val="00577C6C"/>
    <w:rsid w:val="00595567"/>
    <w:rsid w:val="005C2FE2"/>
    <w:rsid w:val="005E2BC9"/>
    <w:rsid w:val="00605102"/>
    <w:rsid w:val="006215AA"/>
    <w:rsid w:val="006913C9"/>
    <w:rsid w:val="0069470D"/>
    <w:rsid w:val="00734F00"/>
    <w:rsid w:val="007A70AE"/>
    <w:rsid w:val="00800968"/>
    <w:rsid w:val="008136FB"/>
    <w:rsid w:val="008362E8"/>
    <w:rsid w:val="008A1768"/>
    <w:rsid w:val="008F4429"/>
    <w:rsid w:val="00905AB3"/>
    <w:rsid w:val="0094021A"/>
    <w:rsid w:val="00987349"/>
    <w:rsid w:val="009C6A0B"/>
    <w:rsid w:val="009F0C77"/>
    <w:rsid w:val="009F4DD1"/>
    <w:rsid w:val="009F773B"/>
    <w:rsid w:val="00A41684"/>
    <w:rsid w:val="00A50D76"/>
    <w:rsid w:val="00A61A76"/>
    <w:rsid w:val="00A64E80"/>
    <w:rsid w:val="00A72BCD"/>
    <w:rsid w:val="00A741D9"/>
    <w:rsid w:val="00A833AB"/>
    <w:rsid w:val="00A9741D"/>
    <w:rsid w:val="00AD07FA"/>
    <w:rsid w:val="00AD4B17"/>
    <w:rsid w:val="00B412D4"/>
    <w:rsid w:val="00BE3C22"/>
    <w:rsid w:val="00BF0181"/>
    <w:rsid w:val="00C0345E"/>
    <w:rsid w:val="00C3483A"/>
    <w:rsid w:val="00C74E9D"/>
    <w:rsid w:val="00C82FD3"/>
    <w:rsid w:val="00C92819"/>
    <w:rsid w:val="00CC6B7B"/>
    <w:rsid w:val="00CD2089"/>
    <w:rsid w:val="00D73A67"/>
    <w:rsid w:val="00D970A9"/>
    <w:rsid w:val="00DF3845"/>
    <w:rsid w:val="00E41911"/>
    <w:rsid w:val="00E556A9"/>
    <w:rsid w:val="00E92EEF"/>
    <w:rsid w:val="00EB64E0"/>
    <w:rsid w:val="00F24442"/>
    <w:rsid w:val="00F50AE3"/>
    <w:rsid w:val="00F67CF1"/>
    <w:rsid w:val="00F840F0"/>
    <w:rsid w:val="00F926B7"/>
    <w:rsid w:val="00FB0D0D"/>
    <w:rsid w:val="00FB43B4"/>
    <w:rsid w:val="00FD7826"/>
    <w:rsid w:val="00FF7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44B21-EC6D-4DD9-9387-C23ECCE76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2011-04-06T19:29:00Z</cp:lastPrinted>
  <dcterms:created xsi:type="dcterms:W3CDTF">2011-04-08T19:51:00Z</dcterms:created>
  <dcterms:modified xsi:type="dcterms:W3CDTF">2011-04-08T19:51:00Z</dcterms:modified>
</cp:coreProperties>
</file>