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6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2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FOR THE MANNER IN WHICH CERTAIN REVENUES DERIVED FROM FEE IN LIEU OF TAX PAYMENTS FOR PROPERTY WITHIN THE BERKELEY COUNTY SCHOOL DISTRICT AND W</w:t>
      </w:r>
      <w:r w:rsidR="00A96523">
        <w:t>ITHIN THE BOUNDARIES OF A MULTI</w:t>
      </w:r>
      <w:r>
        <w:t>COUNTY INDUSTRIAL OR BUSINESS PARK MUST BE DISTRIBUTED FOR SCHOOL OPERATIONAL AND DEBT PURPOSES.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742F6">
        <w:t xml:space="preserve">For all property within the geographical boundaries of the Berkeley County School </w:t>
      </w:r>
      <w:r w:rsidR="009742F6" w:rsidRPr="00E234BF">
        <w:rPr>
          <w:color w:val="000000" w:themeColor="text1"/>
          <w:u w:color="000000" w:themeColor="text1"/>
        </w:rPr>
        <w:t>District and within a multicounty industrial or business park, the amount of revenue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from a payment in lieu of taxes equal to the property taxes levied by or on behalf of the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Berkeley County School District, for each of the school operations tax and the school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 xml:space="preserve">bond debt service tax, </w:t>
      </w:r>
      <w:r w:rsidR="009742F6">
        <w:rPr>
          <w:color w:val="000000" w:themeColor="text1"/>
          <w:u w:color="000000" w:themeColor="text1"/>
        </w:rPr>
        <w:t>must</w:t>
      </w:r>
      <w:r w:rsidR="009742F6" w:rsidRPr="00E234BF">
        <w:rPr>
          <w:color w:val="000000" w:themeColor="text1"/>
          <w:u w:color="000000" w:themeColor="text1"/>
        </w:rPr>
        <w:t xml:space="preserve"> be paid or credited to the Berkeley County School District to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be used exclusively for the purposes of the Berkeley County School District for which the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tax establishing the amount of revenue was levied.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42F6">
        <w:t>2</w:t>
      </w:r>
      <w:r>
        <w:t>.</w:t>
      </w:r>
      <w:r>
        <w:tab/>
        <w:t>This act takes effect upon approval by the Governor.</w:t>
      </w:r>
    </w:p>
    <w:p w:rsidR="00786F91" w:rsidRDefault="009742F6" w:rsidP="00893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6F91" w:rsidRDefault="00786F91" w:rsidP="00786F91">
      <w:pPr>
        <w:suppressAutoHyphens/>
      </w:pPr>
    </w:p>
    <w:sectPr w:rsidR="00786F91" w:rsidSect="00786F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887" w:rsidRDefault="00D62887" w:rsidP="009F0C77">
      <w:r>
        <w:separator/>
      </w:r>
    </w:p>
  </w:endnote>
  <w:endnote w:type="continuationSeparator" w:id="0">
    <w:p w:rsidR="00D62887" w:rsidRDefault="00D628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9580FF-7F6C-4B58-A18D-92DCF38CA5EB}"/>
    <w:embedBold r:id="rId2" w:fontKey="{7ED7D036-0379-4798-8391-64D9527D37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96B2DA-8555-4A76-BF8A-05EBD16557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B031444-0F4C-4EE9-BA36-E2575D12B0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A9B" w:rsidRPr="00786F91" w:rsidRDefault="00786F91" w:rsidP="00786F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887" w:rsidRDefault="00D62887" w:rsidP="009F0C77">
      <w:r>
        <w:separator/>
      </w:r>
    </w:p>
  </w:footnote>
  <w:footnote w:type="continuationSeparator" w:id="0">
    <w:p w:rsidR="00D62887" w:rsidRDefault="00D628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91SD11"/>
    <w:docVar w:name="CoverBillType" w:val="b"/>
    <w:docVar w:name="docpath" w:val="L:\Council\bills\DKA\3591SD11.DOCX"/>
    <w:docVar w:name="dvBillNumber" w:val="40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69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A44"/>
    <w:rsid w:val="00761D20"/>
    <w:rsid w:val="0077698C"/>
    <w:rsid w:val="00786F91"/>
    <w:rsid w:val="007A70AE"/>
    <w:rsid w:val="008362E8"/>
    <w:rsid w:val="0089364A"/>
    <w:rsid w:val="008A1768"/>
    <w:rsid w:val="008F4429"/>
    <w:rsid w:val="0094021A"/>
    <w:rsid w:val="009742F6"/>
    <w:rsid w:val="009C6A0B"/>
    <w:rsid w:val="009F0C77"/>
    <w:rsid w:val="009F4DD1"/>
    <w:rsid w:val="00A36FE2"/>
    <w:rsid w:val="00A41684"/>
    <w:rsid w:val="00A64E80"/>
    <w:rsid w:val="00A72BCD"/>
    <w:rsid w:val="00A741D9"/>
    <w:rsid w:val="00A833AB"/>
    <w:rsid w:val="00A96523"/>
    <w:rsid w:val="00A9741D"/>
    <w:rsid w:val="00AD4B17"/>
    <w:rsid w:val="00B412D4"/>
    <w:rsid w:val="00BD1B47"/>
    <w:rsid w:val="00BE3C22"/>
    <w:rsid w:val="00C0345E"/>
    <w:rsid w:val="00C3483A"/>
    <w:rsid w:val="00C74E9D"/>
    <w:rsid w:val="00C82FD3"/>
    <w:rsid w:val="00C92819"/>
    <w:rsid w:val="00CC6B7B"/>
    <w:rsid w:val="00CD2089"/>
    <w:rsid w:val="00D44A9B"/>
    <w:rsid w:val="00D62887"/>
    <w:rsid w:val="00D7264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FB4F0-037B-424D-81BC-409F7E66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> 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dcterms:created xsi:type="dcterms:W3CDTF">2011-04-07T14:53:00Z</dcterms:created>
  <dcterms:modified xsi:type="dcterms:W3CDTF">2011-04-07T14:53:00Z</dcterms:modified>
</cp:coreProperties>
</file>