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E6E" w:rsidRDefault="00AF6E6E" w:rsidP="00707B2C">
      <w:pPr>
        <w:pStyle w:val="BillDots"/>
      </w:pPr>
      <w:r>
        <w:t>INTRODUCED</w:t>
      </w:r>
    </w:p>
    <w:p w:rsidR="00AF6E6E" w:rsidRDefault="00AF6E6E" w:rsidP="00707B2C">
      <w:pPr>
        <w:pStyle w:val="BillDots"/>
      </w:pPr>
      <w:r>
        <w:t>April 28, 2011</w:t>
      </w:r>
    </w:p>
    <w:p w:rsidR="00AF6E6E" w:rsidRDefault="00AF6E6E" w:rsidP="00707B2C">
      <w:pPr>
        <w:pStyle w:val="BillDots"/>
      </w:pPr>
    </w:p>
    <w:p w:rsidR="00AF6E6E" w:rsidRPr="00AF6E6E" w:rsidRDefault="00AF6E6E" w:rsidP="00AF6E6E">
      <w:pPr>
        <w:pStyle w:val="BillDots"/>
        <w:tabs>
          <w:tab w:val="clear" w:pos="216"/>
          <w:tab w:val="clear" w:pos="432"/>
          <w:tab w:val="clear" w:pos="648"/>
          <w:tab w:val="clear" w:pos="864"/>
          <w:tab w:val="clear" w:pos="1080"/>
          <w:tab w:val="clear" w:pos="1296"/>
          <w:tab w:val="clear" w:pos="5904"/>
          <w:tab w:val="right" w:pos="5933"/>
        </w:tabs>
      </w:pPr>
      <w:r>
        <w:tab/>
      </w:r>
      <w:r>
        <w:rPr>
          <w:b/>
          <w:sz w:val="36"/>
        </w:rPr>
        <w:t>H. 4149</w:t>
      </w:r>
    </w:p>
    <w:p w:rsidR="00AF6E6E" w:rsidRDefault="00AF6E6E" w:rsidP="00707B2C">
      <w:pPr>
        <w:pStyle w:val="BillDots"/>
      </w:pPr>
    </w:p>
    <w:p w:rsidR="00AF6E6E" w:rsidRDefault="00AF6E6E" w:rsidP="00AF6E6E">
      <w:pPr>
        <w:pStyle w:val="BillDots"/>
        <w:jc w:val="center"/>
      </w:pPr>
      <w:r>
        <w:t xml:space="preserve">Introduced by </w:t>
      </w:r>
      <w:r w:rsidRPr="00A4753C">
        <w:t>Reps. Hodges and R.L. Brown</w:t>
      </w:r>
    </w:p>
    <w:p w:rsidR="00AF6E6E" w:rsidRDefault="00AF6E6E" w:rsidP="00707B2C">
      <w:pPr>
        <w:pStyle w:val="BillDots"/>
      </w:pPr>
    </w:p>
    <w:p w:rsidR="00AF6E6E" w:rsidRDefault="00AF6E6E" w:rsidP="00171E4F">
      <w:pPr>
        <w:pStyle w:val="BillDots"/>
        <w:tabs>
          <w:tab w:val="clear" w:pos="216"/>
          <w:tab w:val="clear" w:pos="432"/>
          <w:tab w:val="clear" w:pos="648"/>
          <w:tab w:val="clear" w:pos="864"/>
          <w:tab w:val="clear" w:pos="1080"/>
          <w:tab w:val="clear" w:pos="1296"/>
          <w:tab w:val="clear" w:pos="5904"/>
          <w:tab w:val="right" w:pos="5933"/>
        </w:tabs>
      </w:pPr>
      <w:r>
        <w:t>L. Printed 4/28/11--H.</w:t>
      </w:r>
      <w:r w:rsidR="00171E4F">
        <w:tab/>
        <w:t>[SEC 4/29/11 4:06 PM]</w:t>
      </w:r>
    </w:p>
    <w:p w:rsidR="00AF6E6E" w:rsidRDefault="00AF6E6E" w:rsidP="00707B2C">
      <w:pPr>
        <w:pStyle w:val="BillDots"/>
      </w:pPr>
      <w:r>
        <w:t>Read the first time April 28, 2011.</w:t>
      </w:r>
    </w:p>
    <w:p w:rsidR="00AF6E6E" w:rsidRPr="00AF6E6E" w:rsidRDefault="00AF6E6E" w:rsidP="00AF6E6E">
      <w:pPr>
        <w:pStyle w:val="BillDots"/>
        <w:jc w:val="center"/>
      </w:pPr>
      <w:r>
        <w:rPr>
          <w:u w:val="single"/>
        </w:rPr>
        <w:t>            </w:t>
      </w:r>
    </w:p>
    <w:p w:rsidR="00AF6E6E" w:rsidRDefault="00AF6E6E" w:rsidP="00707B2C">
      <w:pPr>
        <w:pStyle w:val="BillDots"/>
      </w:pPr>
    </w:p>
    <w:p w:rsidR="00AF6E6E" w:rsidRDefault="00AF6E6E" w:rsidP="00707B2C">
      <w:pPr>
        <w:pStyle w:val="BillDots"/>
        <w:sectPr w:rsidR="00AF6E6E" w:rsidSect="00AF6E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7B2C" w:rsidRDefault="00707B2C" w:rsidP="00707B2C">
      <w:pPr>
        <w:pStyle w:val="BillDots"/>
      </w:pPr>
    </w:p>
    <w:p w:rsidR="00707B2C" w:rsidRDefault="00707B2C" w:rsidP="00707B2C">
      <w:pPr>
        <w:pStyle w:val="Numbersforbill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0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COLLETON COUNTY TO ISSUE GENERAL OBLIGATION BONDS OF THE SCHOOL DISTRICT WITHIN ITS CONSTITUTIONAL DEBT LIMIT NOT TO EXCEED TWO MILLION FIVE HUNDRED THOUSAND DOLLARS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3D208B"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0676">
        <w:t>(A)</w:t>
      </w:r>
      <w:r w:rsidR="00250676">
        <w:tab/>
        <w:t>The General Assembly finds that the School District of Colleton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w:t>
      </w:r>
      <w:r w:rsidR="00171E4F">
        <w:t>,</w:t>
      </w:r>
      <w:r w:rsidR="00250676">
        <w:t xml:space="preserve"> but not limited to</w:t>
      </w:r>
      <w:r w:rsidR="00171E4F">
        <w:t>,</w:t>
      </w:r>
      <w:r w:rsidR="00250676">
        <w:t xml:space="preserve"> eliminating teaching and other staff positions, eliminating programs, and increasing class size.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w:t>
      </w:r>
      <w:r w:rsidR="00171E4F">
        <w:t>,</w:t>
      </w:r>
      <w:r>
        <w:t xml:space="preserve"> and increasing class size.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w:t>
      </w:r>
      <w:r w:rsidR="00171E4F">
        <w:t>,</w:t>
      </w:r>
      <w:r>
        <w:t xml:space="preserve"> and 2012</w:t>
      </w:r>
      <w:r>
        <w:noBreakHyphen/>
        <w:t>2013 so as to mitigate a deficit for fiscal years 2010</w:t>
      </w:r>
      <w:r>
        <w:noBreakHyphen/>
        <w:t>2011, 2011</w:t>
      </w:r>
      <w:r>
        <w:noBreakHyphen/>
        <w:t>2012</w:t>
      </w:r>
      <w:r w:rsidR="00171E4F">
        <w:t>,</w:t>
      </w:r>
      <w:r>
        <w:t xml:space="preserve"> and 2012</w:t>
      </w:r>
      <w:r>
        <w:noBreakHyphen/>
        <w:t>2013, the board may on or before December 31, 2013, issue, without an election, general obligation bonds of the school district, in an amount within the constitutional debt limitation applicable to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Colleton County, to be deposited in a bond account fund for the school district and must be expended and made use of by the board as follows: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w:t>
      </w:r>
      <w:r w:rsidR="00171E4F">
        <w:t>,</w:t>
      </w:r>
      <w:r>
        <w:t xml:space="preserve"> and 2012</w:t>
      </w:r>
      <w:r>
        <w:noBreakHyphen/>
        <w:t>2013 so as to mitigate a deficit for Fiscal Years 2010</w:t>
      </w:r>
      <w:r>
        <w:noBreakHyphen/>
        <w:t>2011, 2011</w:t>
      </w:r>
      <w:r>
        <w:noBreakHyphen/>
        <w:t>2012, and 2012</w:t>
      </w:r>
      <w:r>
        <w:noBreakHyphen/>
        <w:t>2013; and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Colleton County in a special fund to be used to effect the retirement of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The powers and authorizations conferred upon the board by this act are in addition to all other powers and </w:t>
      </w:r>
      <w:r>
        <w:lastRenderedPageBreak/>
        <w:t>authorizations previously vested in the board and may be availed of pursuant to action taken at any regular or special meeting of the board by a resolution to take effect immediately upon its adoption.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08B"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B54D6" w:rsidRDefault="00250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4D6" w:rsidRDefault="004B54D6" w:rsidP="00B33F90">
      <w:pPr>
        <w:suppressAutoHyphens/>
      </w:pPr>
    </w:p>
    <w:sectPr w:rsidR="004B54D6" w:rsidSect="00AF6E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8B" w:rsidRDefault="003D208B" w:rsidP="009F0C77">
      <w:r>
        <w:separator/>
      </w:r>
    </w:p>
  </w:endnote>
  <w:endnote w:type="continuationSeparator" w:id="0">
    <w:p w:rsidR="003D208B" w:rsidRDefault="003D2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FB48B5-8D02-4929-8879-92298A56EF02}"/>
    <w:embedBold r:id="rId2" w:fontKey="{73ECDFF2-9F1B-47B1-AE1A-11BD47EC3D94}"/>
  </w:font>
  <w:font w:name="Calibri">
    <w:panose1 w:val="020F0502020204030204"/>
    <w:charset w:val="00"/>
    <w:family w:val="swiss"/>
    <w:pitch w:val="variable"/>
    <w:sig w:usb0="A00002EF" w:usb1="4000207B" w:usb2="00000000" w:usb3="00000000" w:csb0="0000009F" w:csb1="00000000"/>
    <w:embedRegular r:id="rId3" w:fontKey="{0A1DAB06-848A-4F9E-8E8C-C00ECA7D3F4A}"/>
  </w:font>
  <w:font w:name="Cambria">
    <w:panose1 w:val="02040503050406030204"/>
    <w:charset w:val="00"/>
    <w:family w:val="roman"/>
    <w:pitch w:val="variable"/>
    <w:sig w:usb0="A00002EF" w:usb1="4000004B" w:usb2="00000000" w:usb3="00000000" w:csb0="0000009F" w:csb1="00000000"/>
    <w:embedRegular r:id="rId4" w:fontKey="{5C058B35-8E4F-43B4-956B-92396329D6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F4" w:rsidRPr="004B54D6" w:rsidRDefault="004B54D6" w:rsidP="004B54D6">
    <w:pPr>
      <w:pStyle w:val="Footer"/>
      <w:tabs>
        <w:tab w:val="clear" w:pos="4680"/>
        <w:tab w:val="clear" w:pos="9360"/>
        <w:tab w:val="center" w:pos="2995"/>
      </w:tabs>
      <w:spacing w:before="120"/>
    </w:pPr>
    <w:r>
      <w:t>[4149</w:t>
    </w:r>
    <w:r w:rsidR="00AF6E6E">
      <w:t>-</w:t>
    </w:r>
    <w:fldSimple w:instr=" PAGE  \* MERGEFORMAT ">
      <w:r w:rsidR="00B33F90">
        <w:rPr>
          <w:noProof/>
        </w:rPr>
        <w:t>1</w:t>
      </w:r>
    </w:fldSimple>
    <w:r w:rsidR="00AF6E6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E6E" w:rsidRPr="004B54D6" w:rsidRDefault="00AF6E6E" w:rsidP="004B54D6">
    <w:pPr>
      <w:pStyle w:val="Footer"/>
      <w:tabs>
        <w:tab w:val="clear" w:pos="4680"/>
        <w:tab w:val="clear" w:pos="9360"/>
        <w:tab w:val="center" w:pos="2995"/>
      </w:tabs>
      <w:spacing w:before="120"/>
    </w:pPr>
    <w:r>
      <w:t>[4149]</w:t>
    </w:r>
    <w:r>
      <w:tab/>
    </w:r>
    <w:fldSimple w:instr=" PAGE  \* MERGEFORMAT ">
      <w:r w:rsidR="00B33F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8B" w:rsidRDefault="003D208B" w:rsidP="009F0C77">
      <w:r>
        <w:separator/>
      </w:r>
    </w:p>
  </w:footnote>
  <w:footnote w:type="continuationSeparator" w:id="0">
    <w:p w:rsidR="003D208B" w:rsidRDefault="003D2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57BH11"/>
    <w:docVar w:name="CoverBillType" w:val="b"/>
    <w:docVar w:name="docpath" w:val="L:\Council\bills\AGM\19057BH11.DOCX"/>
    <w:docVar w:name="dvBillNumber" w:val="4149"/>
    <w:docVar w:name="dvBillNumberPrefix" w:val="H. "/>
    <w:docVar w:name="dvOriginalBody" w:val="House"/>
    <w:docVar w:name="dvSteno" w:val="AGM"/>
    <w:docVar w:name="NameofBody" w:val="h"/>
    <w:docVar w:name="vgroup2" w:val="Council"/>
  </w:docVars>
  <w:rsids>
    <w:rsidRoot w:val="00BE6EB9"/>
    <w:rsid w:val="00011869"/>
    <w:rsid w:val="000E1785"/>
    <w:rsid w:val="000F40FA"/>
    <w:rsid w:val="0010776B"/>
    <w:rsid w:val="00133E66"/>
    <w:rsid w:val="001435A3"/>
    <w:rsid w:val="00171E4F"/>
    <w:rsid w:val="001D08F2"/>
    <w:rsid w:val="001D525B"/>
    <w:rsid w:val="001D769B"/>
    <w:rsid w:val="001D7F4F"/>
    <w:rsid w:val="002321B6"/>
    <w:rsid w:val="00250676"/>
    <w:rsid w:val="00250967"/>
    <w:rsid w:val="002543C8"/>
    <w:rsid w:val="00284AAE"/>
    <w:rsid w:val="002E5912"/>
    <w:rsid w:val="00325348"/>
    <w:rsid w:val="0032732C"/>
    <w:rsid w:val="00336AD0"/>
    <w:rsid w:val="0037079A"/>
    <w:rsid w:val="003D01E8"/>
    <w:rsid w:val="003D208B"/>
    <w:rsid w:val="003E5288"/>
    <w:rsid w:val="003F50F4"/>
    <w:rsid w:val="003F6D79"/>
    <w:rsid w:val="0041760A"/>
    <w:rsid w:val="00417C01"/>
    <w:rsid w:val="00475661"/>
    <w:rsid w:val="00475C89"/>
    <w:rsid w:val="004809EE"/>
    <w:rsid w:val="004B54D6"/>
    <w:rsid w:val="004E7D54"/>
    <w:rsid w:val="005273C6"/>
    <w:rsid w:val="00530A69"/>
    <w:rsid w:val="00545593"/>
    <w:rsid w:val="00577C6C"/>
    <w:rsid w:val="005C2FE2"/>
    <w:rsid w:val="005E2BC9"/>
    <w:rsid w:val="00605102"/>
    <w:rsid w:val="006215AA"/>
    <w:rsid w:val="006913C9"/>
    <w:rsid w:val="0069470D"/>
    <w:rsid w:val="00707B2C"/>
    <w:rsid w:val="00734F00"/>
    <w:rsid w:val="007A70AE"/>
    <w:rsid w:val="008362E8"/>
    <w:rsid w:val="00887CEB"/>
    <w:rsid w:val="008A1768"/>
    <w:rsid w:val="008F4429"/>
    <w:rsid w:val="0094021A"/>
    <w:rsid w:val="009C6A0B"/>
    <w:rsid w:val="009F0C77"/>
    <w:rsid w:val="009F4DD1"/>
    <w:rsid w:val="00A41684"/>
    <w:rsid w:val="00A64E80"/>
    <w:rsid w:val="00A72BCD"/>
    <w:rsid w:val="00A741D9"/>
    <w:rsid w:val="00A833AB"/>
    <w:rsid w:val="00A9741D"/>
    <w:rsid w:val="00AD4B17"/>
    <w:rsid w:val="00AF6E6E"/>
    <w:rsid w:val="00B33F90"/>
    <w:rsid w:val="00B412D4"/>
    <w:rsid w:val="00BD782A"/>
    <w:rsid w:val="00BE3C22"/>
    <w:rsid w:val="00BE6EB9"/>
    <w:rsid w:val="00C0345E"/>
    <w:rsid w:val="00C3483A"/>
    <w:rsid w:val="00C74E9D"/>
    <w:rsid w:val="00C82FD3"/>
    <w:rsid w:val="00C92819"/>
    <w:rsid w:val="00CC6B7B"/>
    <w:rsid w:val="00CD2089"/>
    <w:rsid w:val="00D73A67"/>
    <w:rsid w:val="00D970A9"/>
    <w:rsid w:val="00DF3845"/>
    <w:rsid w:val="00E41911"/>
    <w:rsid w:val="00E4642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D736B-E382-4EB1-B6F0-9B6C17F4E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5609</Characters>
  <Application>Microsoft Office Word</Application>
  <DocSecurity>0</DocSecurity>
  <Lines>46</Lines>
  <Paragraphs>13</Paragraphs>
  <ScaleCrop>false</ScaleCrop>
  <Company> </Company>
  <LinksUpToDate>false</LinksUpToDate>
  <CharactersWithSpaces>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2011-04-27T18:43:00Z</cp:lastPrinted>
  <dcterms:created xsi:type="dcterms:W3CDTF">2011-04-29T20:06:00Z</dcterms:created>
  <dcterms:modified xsi:type="dcterms:W3CDTF">2011-04-29T20:06:00Z</dcterms:modified>
</cp:coreProperties>
</file>