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65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FOUNDER AND CHIEF EXECUTIVE OFFICER OF PEOPLEMATTER, NATE DAPORE, OF CHARLESTON COUNTY, AND TO CONGRATULATE HIM UPON BEING SELECTED AS THE 2011 “TOP UP</w:t>
      </w:r>
      <w:r w:rsidR="000E2D4E">
        <w:noBreakHyphen/>
      </w:r>
      <w:r>
        <w:t>AND</w:t>
      </w:r>
      <w:r w:rsidR="000E2D4E">
        <w:noBreakHyphen/>
      </w:r>
      <w:r>
        <w:t>COMING ENTREPRENEUR” BY THE SOUTHEAST CHAPTER OF TIE.</w:t>
      </w: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198D"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198D">
        <w:t>the members of the House of Representatives of the State of South Carolina are pleased to learn that Nate Dapore was named the 2011 “Top Up</w:t>
      </w:r>
      <w:r w:rsidR="000E2D4E">
        <w:noBreakHyphen/>
      </w:r>
      <w:r w:rsidR="0028198D">
        <w:t>and</w:t>
      </w:r>
      <w:r w:rsidR="000E2D4E">
        <w:noBreakHyphen/>
      </w:r>
      <w:r w:rsidR="0028198D">
        <w:t xml:space="preserve">Coming Entrepreneur” </w:t>
      </w:r>
      <w:r w:rsidR="002F7D62">
        <w:t>during</w:t>
      </w:r>
      <w:r w:rsidR="0028198D">
        <w:t xml:space="preserve"> the 4</w:t>
      </w:r>
      <w:r w:rsidR="0028198D" w:rsidRPr="0028198D">
        <w:rPr>
          <w:vertAlign w:val="superscript"/>
        </w:rPr>
        <w:t>th</w:t>
      </w:r>
      <w:r w:rsidR="0028198D">
        <w:t xml:space="preserve"> Annual Gala Celebration at the 2011 Venture and Innovation Summit of TiE Atlanta on April 13, 2011; and</w:t>
      </w:r>
    </w:p>
    <w:p w:rsidR="0028198D" w:rsidRDefault="00281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41" w:rsidRDefault="00281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2F41">
        <w:t>one of the world</w:t>
      </w:r>
      <w:r w:rsidR="000E2D4E" w:rsidRPr="000E2D4E">
        <w:t>’</w:t>
      </w:r>
      <w:r w:rsidR="00842F41">
        <w:t>s most respected business organizations, TiE is the largest non</w:t>
      </w:r>
      <w:r w:rsidR="000E2D4E">
        <w:noBreakHyphen/>
      </w:r>
      <w:r w:rsidR="00842F41">
        <w:t>profit organization for entrepreneurs; and</w:t>
      </w:r>
    </w:p>
    <w:p w:rsidR="00842F41" w:rsidRDefault="0084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41" w:rsidRDefault="00D36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distinguished panel of judges select the “Top Up</w:t>
      </w:r>
      <w:r w:rsidR="000E2D4E">
        <w:noBreakHyphen/>
      </w:r>
      <w:r>
        <w:t>and</w:t>
      </w:r>
      <w:r w:rsidR="000E2D4E">
        <w:noBreakHyphen/>
      </w:r>
      <w:r>
        <w:t>Coming Entrepreneur” recipients, and TiE</w:t>
      </w:r>
      <w:r w:rsidR="00842F41">
        <w:t xml:space="preserve"> Atlanta presents the  award annually to the founder of a high</w:t>
      </w:r>
      <w:r w:rsidR="000E2D4E">
        <w:noBreakHyphen/>
      </w:r>
      <w:r w:rsidR="00842F41">
        <w:t>growth company who has demonstrated great potential and the characteristics of highly successful entrepreneurs; and</w:t>
      </w:r>
    </w:p>
    <w:p w:rsidR="00842F41" w:rsidRDefault="0084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41" w:rsidRDefault="0084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September 2009, Nate DaPore founded PeopleMatter, a talent management software company, to solve the unmet hiring, scheduling, and engagement needs of the service industry</w:t>
      </w:r>
      <w:r w:rsidR="00D36E09">
        <w:t>; and</w:t>
      </w:r>
    </w:p>
    <w:p w:rsidR="00D36E09" w:rsidRDefault="00D36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09" w:rsidRDefault="00D36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PeopleMatter So</w:t>
      </w:r>
      <w:r w:rsidR="002F7D62">
        <w:t>ftware automates human</w:t>
      </w:r>
      <w:r w:rsidR="000E2D4E">
        <w:noBreakHyphen/>
      </w:r>
      <w:r w:rsidR="002F7D62">
        <w:t>resource</w:t>
      </w:r>
      <w:r>
        <w:t xml:space="preserve"> processes for employees and employers with online tools that help businesses save money, streamline processes, and deliver better customer service; and</w:t>
      </w:r>
    </w:p>
    <w:p w:rsidR="00D36E09" w:rsidRDefault="00D36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6E" w:rsidRDefault="0084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D36E09">
        <w:t xml:space="preserve">the members of the South Carolina House of Representatives are grateful for the dedication and innovative business practices that Nate DaPore has brought to the Palmetto State and for the impact </w:t>
      </w:r>
      <w:r w:rsidR="002F7D62">
        <w:t xml:space="preserve">that </w:t>
      </w:r>
      <w:r w:rsidR="00D36E09">
        <w:t xml:space="preserve">his </w:t>
      </w:r>
      <w:r w:rsidR="002F7D62">
        <w:t xml:space="preserve">company has on the economy of </w:t>
      </w:r>
      <w:r w:rsidR="00D36E09">
        <w:t>South Carolina</w:t>
      </w:r>
      <w:r w:rsidR="0023656E">
        <w:t>.  Now, therefore,</w:t>
      </w: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8198D">
        <w:t xml:space="preserve"> the members of the House of Representatives of the State of South Carolina, by this resolution, recognize and honor the founder and chief executive officer of PeopleMatter, Nate DaPore, of Charleston County, and congratulate him upon being selected as the 2011 “Top Up</w:t>
      </w:r>
      <w:r w:rsidR="000E2D4E">
        <w:noBreakHyphen/>
      </w:r>
      <w:r w:rsidR="0028198D">
        <w:t>and</w:t>
      </w:r>
      <w:r w:rsidR="000E2D4E">
        <w:noBreakHyphen/>
      </w:r>
      <w:r w:rsidR="0028198D">
        <w:t>Coming Entrepreneur” by the southeast chapter of TiE.</w:t>
      </w: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F7D62">
        <w:t>provi</w:t>
      </w:r>
      <w:r>
        <w:t>ded to</w:t>
      </w:r>
      <w:r w:rsidR="0028198D">
        <w:t xml:space="preserve"> Nate DaPore.</w:t>
      </w:r>
    </w:p>
    <w:p w:rsidR="00DF2CB2" w:rsidRDefault="000E2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2CB2" w:rsidRDefault="00DF2CB2" w:rsidP="00DF2CB2">
      <w:pPr>
        <w:suppressAutoHyphens/>
      </w:pPr>
    </w:p>
    <w:sectPr w:rsidR="00DF2CB2" w:rsidSect="00DF2C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D62" w:rsidRDefault="002F7D62" w:rsidP="009F0C77">
      <w:r>
        <w:separator/>
      </w:r>
    </w:p>
  </w:endnote>
  <w:endnote w:type="continuationSeparator" w:id="0">
    <w:p w:rsidR="002F7D62" w:rsidRDefault="002F7D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B94863-4939-4527-8033-37383C0E27DB}"/>
    <w:embedBold r:id="rId2" w:fontKey="{8339EB95-D1B2-47EB-B8BA-440B77B7B1B3}"/>
  </w:font>
  <w:font w:name="Calibri">
    <w:panose1 w:val="020F0502020204030204"/>
    <w:charset w:val="00"/>
    <w:family w:val="swiss"/>
    <w:pitch w:val="variable"/>
    <w:sig w:usb0="A00002EF" w:usb1="4000207B" w:usb2="00000000" w:usb3="00000000" w:csb0="0000009F" w:csb1="00000000"/>
    <w:embedRegular r:id="rId3" w:fontKey="{FCB1EBCD-5CF5-455B-A72E-150B97862420}"/>
  </w:font>
  <w:font w:name="Tahoma">
    <w:panose1 w:val="020B0604030504040204"/>
    <w:charset w:val="00"/>
    <w:family w:val="swiss"/>
    <w:pitch w:val="variable"/>
    <w:sig w:usb0="61002A87" w:usb1="80000000" w:usb2="00000008" w:usb3="00000000" w:csb0="000101FF" w:csb1="00000000"/>
    <w:embedRegular r:id="rId4" w:fontKey="{66760E14-CD90-4DBC-AFFE-06101275B099}"/>
  </w:font>
  <w:font w:name="Cambria">
    <w:panose1 w:val="02040503050406030204"/>
    <w:charset w:val="00"/>
    <w:family w:val="roman"/>
    <w:pitch w:val="variable"/>
    <w:sig w:usb0="A00002EF" w:usb1="4000004B" w:usb2="00000000" w:usb3="00000000" w:csb0="0000009F" w:csb1="00000000"/>
    <w:embedRegular r:id="rId5" w:fontKey="{63A77268-3E8E-4E82-87DD-A65EDDE27B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2CD" w:rsidRPr="00DF2CB2" w:rsidRDefault="00DF2CB2" w:rsidP="00DF2CB2">
    <w:pPr>
      <w:pStyle w:val="Footer"/>
      <w:tabs>
        <w:tab w:val="clear" w:pos="4680"/>
        <w:tab w:val="clear" w:pos="9360"/>
        <w:tab w:val="center" w:pos="2995"/>
      </w:tabs>
      <w:spacing w:before="120"/>
    </w:pPr>
    <w:r>
      <w:t>[4152]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D62" w:rsidRDefault="002F7D62" w:rsidP="009F0C77">
      <w:r>
        <w:separator/>
      </w:r>
    </w:p>
  </w:footnote>
  <w:footnote w:type="continuationSeparator" w:id="0">
    <w:p w:rsidR="002F7D62" w:rsidRDefault="002F7D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86AHB11"/>
    <w:docVar w:name="CoverBillType" w:val="r"/>
    <w:docVar w:name="docpath" w:val="L:\Council\bills\GM\24786AHB11.DOCX"/>
    <w:docVar w:name="dvBillNumber" w:val="4152"/>
    <w:docVar w:name="dvBillNumberPrefix" w:val="H. "/>
    <w:docVar w:name="dvOriginalBody" w:val="House"/>
    <w:docVar w:name="dvSteno" w:val="GM"/>
    <w:docVar w:name="NameofBody" w:val="h"/>
    <w:docVar w:name="vgroup2" w:val="Council"/>
  </w:docVars>
  <w:rsids>
    <w:rsidRoot w:val="003F55A9"/>
    <w:rsid w:val="00011869"/>
    <w:rsid w:val="00063FAF"/>
    <w:rsid w:val="000B5DED"/>
    <w:rsid w:val="000E1785"/>
    <w:rsid w:val="000E2D4E"/>
    <w:rsid w:val="000F40FA"/>
    <w:rsid w:val="0010776B"/>
    <w:rsid w:val="00133E66"/>
    <w:rsid w:val="001435A3"/>
    <w:rsid w:val="001D08F2"/>
    <w:rsid w:val="001D525B"/>
    <w:rsid w:val="001D7F4F"/>
    <w:rsid w:val="002321B6"/>
    <w:rsid w:val="0023656E"/>
    <w:rsid w:val="00250967"/>
    <w:rsid w:val="002543C8"/>
    <w:rsid w:val="0028198D"/>
    <w:rsid w:val="00284AAE"/>
    <w:rsid w:val="002D32CD"/>
    <w:rsid w:val="002E5912"/>
    <w:rsid w:val="002F7D62"/>
    <w:rsid w:val="00325348"/>
    <w:rsid w:val="0032732C"/>
    <w:rsid w:val="00336AD0"/>
    <w:rsid w:val="0037079A"/>
    <w:rsid w:val="003D01E8"/>
    <w:rsid w:val="003E5288"/>
    <w:rsid w:val="003F55A9"/>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0ECE"/>
    <w:rsid w:val="007A70AE"/>
    <w:rsid w:val="008362E8"/>
    <w:rsid w:val="00842F41"/>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6E09"/>
    <w:rsid w:val="00D73A67"/>
    <w:rsid w:val="00D970A9"/>
    <w:rsid w:val="00DF2CB2"/>
    <w:rsid w:val="00DF3845"/>
    <w:rsid w:val="00E41911"/>
    <w:rsid w:val="00E92EEF"/>
    <w:rsid w:val="00F1012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D62"/>
    <w:rPr>
      <w:rFonts w:ascii="Tahoma" w:hAnsi="Tahoma" w:cs="Tahoma"/>
      <w:sz w:val="16"/>
      <w:szCs w:val="16"/>
    </w:rPr>
  </w:style>
  <w:style w:type="character" w:customStyle="1" w:styleId="BalloonTextChar">
    <w:name w:val="Balloon Text Char"/>
    <w:basedOn w:val="DefaultParagraphFont"/>
    <w:link w:val="BalloonText"/>
    <w:uiPriority w:val="99"/>
    <w:semiHidden/>
    <w:rsid w:val="002F7D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1A73F-75A5-4552-96A8-9437C0622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2011-04-26T21:10:00Z</cp:lastPrinted>
  <dcterms:created xsi:type="dcterms:W3CDTF">2011-04-28T16:02:00Z</dcterms:created>
  <dcterms:modified xsi:type="dcterms:W3CDTF">2011-04-28T16:02:00Z</dcterms:modified>
</cp:coreProperties>
</file>