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0117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71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ALPHA KAPPA ALPHA SORORITY FOR ITS PHILANTHROPIC WORK, AND TO DECLARE </w:t>
      </w:r>
      <w:r w:rsidR="00351A75">
        <w:t xml:space="preserve">THURSDAY, </w:t>
      </w:r>
      <w:r>
        <w:t>MAY 12, 2011, “ALPHA KAPPA ALPHA DAY” AT THE SOUTH CAROLINA STATE HOUSE.</w:t>
      </w:r>
    </w:p>
    <w:p w:rsidR="00501175" w:rsidRDefault="005011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E71AC" w:rsidRDefault="005011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E71AC">
        <w:t>founded in 1908 at Howard University in Washington, D. C., Alpha Kappa Alpha Sorority, Inc., has the distinction of being the first sorority established by African</w:t>
      </w:r>
      <w:r w:rsidR="008565A1">
        <w:noBreakHyphen/>
      </w:r>
      <w:r w:rsidR="00EE71AC">
        <w:t>American college women and has expanded internationally to more than nine hundred sixty</w:t>
      </w:r>
      <w:r w:rsidR="008565A1">
        <w:noBreakHyphen/>
      </w:r>
      <w:r w:rsidR="00EE71AC">
        <w:t>five chapters; and</w:t>
      </w:r>
    </w:p>
    <w:p w:rsidR="00EE71AC" w:rsidRDefault="00EE71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1AC" w:rsidRDefault="00EE71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South Carolina hosts </w:t>
      </w:r>
      <w:r w:rsidR="008565A1">
        <w:t>forty</w:t>
      </w:r>
      <w:r w:rsidR="008565A1">
        <w:noBreakHyphen/>
        <w:t>nine</w:t>
      </w:r>
      <w:r>
        <w:t xml:space="preserve"> of these chapters</w:t>
      </w:r>
      <w:r w:rsidR="008565A1">
        <w:t>, seventeen undergraduate chapters</w:t>
      </w:r>
      <w:r>
        <w:t xml:space="preserve"> located on college and university campuses and</w:t>
      </w:r>
      <w:r w:rsidR="00351A75">
        <w:t xml:space="preserve"> </w:t>
      </w:r>
      <w:r w:rsidR="008565A1">
        <w:t>thirty</w:t>
      </w:r>
      <w:r w:rsidR="008565A1">
        <w:noBreakHyphen/>
        <w:t>two</w:t>
      </w:r>
      <w:r>
        <w:t xml:space="preserve"> </w:t>
      </w:r>
      <w:r w:rsidR="008565A1">
        <w:t>graduate chapters active</w:t>
      </w:r>
      <w:r>
        <w:t xml:space="preserve"> in communities throughout the State; and</w:t>
      </w:r>
    </w:p>
    <w:p w:rsidR="00EE71AC" w:rsidRDefault="00EE71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A75" w:rsidRDefault="00EE71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the mission of Glo</w:t>
      </w:r>
      <w:r w:rsidR="00351A75">
        <w:t>bal Leadership Through T</w:t>
      </w:r>
      <w:r>
        <w:t>imeless Service, Alpha Kappa Alpha Sorority is committed to community service and actively contributes to the educational, civic, a</w:t>
      </w:r>
      <w:r w:rsidR="00351A75">
        <w:t>n</w:t>
      </w:r>
      <w:r>
        <w:t>d social</w:t>
      </w:r>
      <w:r w:rsidR="00351A75">
        <w:t xml:space="preserve"> life of South Carolina</w:t>
      </w:r>
      <w:r w:rsidR="008565A1" w:rsidRPr="008565A1">
        <w:t>’</w:t>
      </w:r>
      <w:r w:rsidR="00351A75">
        <w:t>s citizens; and</w:t>
      </w:r>
    </w:p>
    <w:p w:rsidR="00351A75" w:rsidRDefault="00351A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175" w:rsidRDefault="00351A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alumnae chapters encourage their members to become involved community volunteers in one of their primary service components, such as Emerging Young Leaders, Health Initiatives, Asthma Prevention and Management Initiative, Environmental Stewardship and Sustainability, Global Poverty, Economic Security Initiative, Social Justice and Human Rights Initiative, and Internal Leadership Training for External Service Initiative</w:t>
      </w:r>
      <w:r w:rsidR="00501175">
        <w:t>.  Now, therefore,</w:t>
      </w:r>
    </w:p>
    <w:p w:rsidR="00501175" w:rsidRDefault="005011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175" w:rsidRDefault="005011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01175" w:rsidRDefault="005011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175" w:rsidRDefault="005011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EE71AC">
        <w:t xml:space="preserve"> the members of the South Carolina House of Representatives, by this resolution, recognize and honor Alpha Kappa Alpha Sorority for its philanthropic work, and declare </w:t>
      </w:r>
      <w:r w:rsidR="00351A75">
        <w:t xml:space="preserve">Thursday, </w:t>
      </w:r>
      <w:r w:rsidR="00EE71AC">
        <w:t>May 12, 2011, “Alpha Kappa Alpha Day” at the South Carolina State House.</w:t>
      </w:r>
    </w:p>
    <w:p w:rsidR="00501175" w:rsidRDefault="005011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11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EE71AC">
        <w:t>present</w:t>
      </w:r>
      <w:r>
        <w:t>ed to</w:t>
      </w:r>
      <w:r w:rsidR="006675BE">
        <w:t xml:space="preserve"> Alpha Kappa Alpha South Atlantic Regional Director Marsha Lewis Brown</w:t>
      </w:r>
      <w:r w:rsidR="00EE71AC">
        <w:t>.</w:t>
      </w:r>
    </w:p>
    <w:p w:rsidR="00FF3FE3" w:rsidRDefault="008565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3FE3" w:rsidRDefault="00FF3FE3" w:rsidP="00FF3FE3">
      <w:pPr>
        <w:suppressAutoHyphens/>
      </w:pPr>
    </w:p>
    <w:sectPr w:rsidR="00FF3FE3" w:rsidSect="00FF3FE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65A1" w:rsidRDefault="008565A1" w:rsidP="009F0C77">
      <w:r>
        <w:separator/>
      </w:r>
    </w:p>
  </w:endnote>
  <w:endnote w:type="continuationSeparator" w:id="0">
    <w:p w:rsidR="008565A1" w:rsidRDefault="008565A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DF1AD4B-C262-41A7-9A01-B48FA2576DA3}"/>
    <w:embedBold r:id="rId2" w:fontKey="{03E70FC0-1B15-43A3-BBB6-A68EF5DDFF8D}"/>
  </w:font>
  <w:font w:name="Calibri">
    <w:panose1 w:val="020F0502020204030204"/>
    <w:charset w:val="00"/>
    <w:family w:val="swiss"/>
    <w:pitch w:val="variable"/>
    <w:sig w:usb0="A00002EF" w:usb1="4000207B" w:usb2="00000000" w:usb3="00000000" w:csb0="0000009F" w:csb1="00000000"/>
    <w:embedRegular r:id="rId3" w:fontKey="{04AF3854-F8CD-49E8-B2BB-E76C7C95BA06}"/>
  </w:font>
  <w:font w:name="Tahoma">
    <w:panose1 w:val="020B0604030504040204"/>
    <w:charset w:val="00"/>
    <w:family w:val="swiss"/>
    <w:pitch w:val="variable"/>
    <w:sig w:usb0="61002A87" w:usb1="80000000" w:usb2="00000008" w:usb3="00000000" w:csb0="000101FF" w:csb1="00000000"/>
    <w:embedRegular r:id="rId4" w:fontKey="{2E7E54CF-FADC-4371-B4BA-8509A5409CB3}"/>
  </w:font>
  <w:font w:name="Cambria">
    <w:panose1 w:val="02040503050406030204"/>
    <w:charset w:val="00"/>
    <w:family w:val="roman"/>
    <w:pitch w:val="variable"/>
    <w:sig w:usb0="A00002EF" w:usb1="4000004B" w:usb2="00000000" w:usb3="00000000" w:csb0="0000009F" w:csb1="00000000"/>
    <w:embedRegular r:id="rId5" w:fontKey="{AC58A34D-5C6E-4A39-9E50-34EA778A0F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3A4" w:rsidRPr="00FF3FE3" w:rsidRDefault="00FF3FE3" w:rsidP="00FF3FE3">
    <w:pPr>
      <w:pStyle w:val="Footer"/>
      <w:tabs>
        <w:tab w:val="clear" w:pos="4680"/>
        <w:tab w:val="clear" w:pos="9360"/>
        <w:tab w:val="center" w:pos="2995"/>
      </w:tabs>
      <w:spacing w:before="120"/>
    </w:pPr>
    <w:r>
      <w:t>[4196]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65A1" w:rsidRDefault="008565A1" w:rsidP="009F0C77">
      <w:r>
        <w:separator/>
      </w:r>
    </w:p>
  </w:footnote>
  <w:footnote w:type="continuationSeparator" w:id="0">
    <w:p w:rsidR="008565A1" w:rsidRDefault="008565A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807BH11"/>
    <w:docVar w:name="CoverBillType" w:val="r"/>
    <w:docVar w:name="docpath" w:val="L:\Council\bills\GM\24807BH11.DOCX"/>
    <w:docVar w:name="dvBillNumber" w:val="4196"/>
    <w:docVar w:name="dvBillNumberPrefix" w:val="H. "/>
    <w:docVar w:name="dvOriginalBody" w:val="House"/>
    <w:docVar w:name="dvSteno" w:val="GM"/>
    <w:docVar w:name="NameofBody" w:val="h"/>
    <w:docVar w:name="vgroup2" w:val="Council"/>
  </w:docVars>
  <w:rsids>
    <w:rsidRoot w:val="00045EAC"/>
    <w:rsid w:val="00011869"/>
    <w:rsid w:val="00042D5F"/>
    <w:rsid w:val="00045EAC"/>
    <w:rsid w:val="000E1785"/>
    <w:rsid w:val="000F40FA"/>
    <w:rsid w:val="0010776B"/>
    <w:rsid w:val="00133E66"/>
    <w:rsid w:val="001435A3"/>
    <w:rsid w:val="001D08F2"/>
    <w:rsid w:val="001D525B"/>
    <w:rsid w:val="001D7F4F"/>
    <w:rsid w:val="002321B6"/>
    <w:rsid w:val="00250967"/>
    <w:rsid w:val="002543C8"/>
    <w:rsid w:val="002622E6"/>
    <w:rsid w:val="00284AAE"/>
    <w:rsid w:val="002E5912"/>
    <w:rsid w:val="00325348"/>
    <w:rsid w:val="0032732C"/>
    <w:rsid w:val="00336AD0"/>
    <w:rsid w:val="00351A75"/>
    <w:rsid w:val="0037079A"/>
    <w:rsid w:val="003D01E8"/>
    <w:rsid w:val="003E5288"/>
    <w:rsid w:val="003F6D79"/>
    <w:rsid w:val="0041760A"/>
    <w:rsid w:val="00417C01"/>
    <w:rsid w:val="004809EE"/>
    <w:rsid w:val="004E7D54"/>
    <w:rsid w:val="00501175"/>
    <w:rsid w:val="005273C6"/>
    <w:rsid w:val="00530A69"/>
    <w:rsid w:val="00545593"/>
    <w:rsid w:val="00577C6C"/>
    <w:rsid w:val="005C2FE2"/>
    <w:rsid w:val="005E2BC9"/>
    <w:rsid w:val="00605102"/>
    <w:rsid w:val="006215AA"/>
    <w:rsid w:val="006675BE"/>
    <w:rsid w:val="006913C9"/>
    <w:rsid w:val="0069470D"/>
    <w:rsid w:val="006A645E"/>
    <w:rsid w:val="006F6F71"/>
    <w:rsid w:val="00734F00"/>
    <w:rsid w:val="007A70AE"/>
    <w:rsid w:val="008362E8"/>
    <w:rsid w:val="008565A1"/>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533A4"/>
    <w:rsid w:val="00D73A67"/>
    <w:rsid w:val="00D970A9"/>
    <w:rsid w:val="00DF3845"/>
    <w:rsid w:val="00E41911"/>
    <w:rsid w:val="00E92EEF"/>
    <w:rsid w:val="00EA6B95"/>
    <w:rsid w:val="00EE71AC"/>
    <w:rsid w:val="00F24442"/>
    <w:rsid w:val="00F50AE3"/>
    <w:rsid w:val="00F67CF1"/>
    <w:rsid w:val="00F840F0"/>
    <w:rsid w:val="00FB0D0D"/>
    <w:rsid w:val="00FB43B4"/>
    <w:rsid w:val="00FF3FE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65A1"/>
    <w:rPr>
      <w:rFonts w:ascii="Tahoma" w:hAnsi="Tahoma" w:cs="Tahoma"/>
      <w:sz w:val="16"/>
      <w:szCs w:val="16"/>
    </w:rPr>
  </w:style>
  <w:style w:type="character" w:customStyle="1" w:styleId="BalloonTextChar">
    <w:name w:val="Balloon Text Char"/>
    <w:basedOn w:val="DefaultParagraphFont"/>
    <w:link w:val="BalloonText"/>
    <w:uiPriority w:val="99"/>
    <w:semiHidden/>
    <w:rsid w:val="008565A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5B5374-F48F-4A90-B3CC-7A0EAE546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276</Words>
  <Characters>1575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2011-05-04T17:35:00Z</cp:lastPrinted>
  <dcterms:created xsi:type="dcterms:W3CDTF">2011-05-05T16:16:00Z</dcterms:created>
  <dcterms:modified xsi:type="dcterms:W3CDTF">2011-05-05T16:16:00Z</dcterms:modified>
</cp:coreProperties>
</file>