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28" w:rsidRDefault="00276A28" w:rsidP="002A3EB4">
      <w:pPr>
        <w:pStyle w:val="BillDots"/>
      </w:pPr>
      <w:r>
        <w:rPr>
          <w:strike/>
        </w:rPr>
        <w:t>Indicates Matter Stricken</w:t>
      </w:r>
    </w:p>
    <w:p w:rsidR="00276A28" w:rsidRPr="00276A28" w:rsidRDefault="00276A28" w:rsidP="002A3EB4">
      <w:pPr>
        <w:pStyle w:val="BillDots"/>
      </w:pPr>
      <w:r>
        <w:rPr>
          <w:u w:val="single"/>
        </w:rPr>
        <w:t>Indicates New Matter</w:t>
      </w:r>
    </w:p>
    <w:p w:rsidR="00276A28" w:rsidRDefault="00276A28" w:rsidP="002A3EB4">
      <w:pPr>
        <w:pStyle w:val="BillDots"/>
      </w:pPr>
    </w:p>
    <w:p w:rsidR="00E168EF" w:rsidRDefault="00E168EF" w:rsidP="00276A28">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E168EF" w:rsidRDefault="00E168EF" w:rsidP="00276A28">
      <w:pPr>
        <w:pStyle w:val="BillDots"/>
        <w:tabs>
          <w:tab w:val="clear" w:pos="216"/>
          <w:tab w:val="clear" w:pos="432"/>
          <w:tab w:val="clear" w:pos="648"/>
          <w:tab w:val="clear" w:pos="864"/>
          <w:tab w:val="clear" w:pos="1080"/>
          <w:tab w:val="clear" w:pos="1296"/>
          <w:tab w:val="clear" w:pos="5904"/>
          <w:tab w:val="right" w:pos="5933"/>
        </w:tabs>
      </w:pPr>
      <w:r>
        <w:t>February 23, 2012</w:t>
      </w:r>
    </w:p>
    <w:p w:rsidR="00E168EF" w:rsidRDefault="00E168EF" w:rsidP="00276A28">
      <w:pPr>
        <w:pStyle w:val="BillDots"/>
        <w:tabs>
          <w:tab w:val="clear" w:pos="216"/>
          <w:tab w:val="clear" w:pos="432"/>
          <w:tab w:val="clear" w:pos="648"/>
          <w:tab w:val="clear" w:pos="864"/>
          <w:tab w:val="clear" w:pos="1080"/>
          <w:tab w:val="clear" w:pos="1296"/>
          <w:tab w:val="clear" w:pos="5904"/>
          <w:tab w:val="right" w:pos="5933"/>
        </w:tabs>
      </w:pPr>
    </w:p>
    <w:p w:rsidR="00276A28" w:rsidRPr="00276A28" w:rsidRDefault="00276A28" w:rsidP="00276A28">
      <w:pPr>
        <w:pStyle w:val="BillDots"/>
        <w:tabs>
          <w:tab w:val="clear" w:pos="216"/>
          <w:tab w:val="clear" w:pos="432"/>
          <w:tab w:val="clear" w:pos="648"/>
          <w:tab w:val="clear" w:pos="864"/>
          <w:tab w:val="clear" w:pos="1080"/>
          <w:tab w:val="clear" w:pos="1296"/>
          <w:tab w:val="clear" w:pos="5904"/>
          <w:tab w:val="right" w:pos="5933"/>
        </w:tabs>
      </w:pPr>
      <w:r>
        <w:tab/>
      </w:r>
      <w:r>
        <w:rPr>
          <w:b/>
          <w:sz w:val="36"/>
        </w:rPr>
        <w:t>S. 426</w:t>
      </w:r>
    </w:p>
    <w:p w:rsidR="00276A28" w:rsidRDefault="00276A28" w:rsidP="002A3EB4">
      <w:pPr>
        <w:pStyle w:val="BillDots"/>
      </w:pPr>
    </w:p>
    <w:p w:rsidR="00276A28" w:rsidRDefault="00276A28" w:rsidP="00276A28">
      <w:pPr>
        <w:pStyle w:val="BillDots"/>
        <w:jc w:val="center"/>
      </w:pPr>
      <w:r>
        <w:t xml:space="preserve">Introduced by </w:t>
      </w:r>
      <w:r w:rsidRPr="00D900CC">
        <w:t>Senators Hayes, Hutto, Grooms, Land and O</w:t>
      </w:r>
      <w:r>
        <w:t>’</w:t>
      </w:r>
      <w:r w:rsidRPr="00D900CC">
        <w:t>Dell</w:t>
      </w:r>
    </w:p>
    <w:p w:rsidR="00276A28" w:rsidRDefault="00276A28" w:rsidP="002A3EB4">
      <w:pPr>
        <w:pStyle w:val="BillDots"/>
      </w:pPr>
    </w:p>
    <w:p w:rsidR="00276A28" w:rsidRDefault="00E168EF" w:rsidP="002A3EB4">
      <w:pPr>
        <w:pStyle w:val="BillDots"/>
      </w:pPr>
      <w:r>
        <w:t>S. Printed 2/23</w:t>
      </w:r>
      <w:r w:rsidR="00276A28">
        <w:t>/12--S.</w:t>
      </w:r>
    </w:p>
    <w:p w:rsidR="00276A28" w:rsidRDefault="00276A28" w:rsidP="002A3EB4">
      <w:pPr>
        <w:pStyle w:val="BillDots"/>
      </w:pPr>
      <w:r>
        <w:t>Read the first time January 25, 2011.</w:t>
      </w:r>
    </w:p>
    <w:p w:rsidR="00276A28" w:rsidRPr="00276A28" w:rsidRDefault="00276A28" w:rsidP="00276A28">
      <w:pPr>
        <w:pStyle w:val="BillDots"/>
        <w:jc w:val="center"/>
      </w:pPr>
      <w:r>
        <w:rPr>
          <w:u w:val="single"/>
        </w:rPr>
        <w:t>            </w:t>
      </w:r>
    </w:p>
    <w:p w:rsidR="00276A28" w:rsidRDefault="00276A28" w:rsidP="002A3EB4">
      <w:pPr>
        <w:pStyle w:val="BillDots"/>
        <w:sectPr w:rsidR="00276A28" w:rsidSect="00276A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0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D50A80" w:rsidRDefault="00D5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SECTION</w:t>
      </w:r>
      <w:r w:rsidRPr="00A07737">
        <w:rPr>
          <w:color w:val="000000" w:themeColor="text1"/>
          <w:u w:color="000000" w:themeColor="text1"/>
        </w:rPr>
        <w:tab/>
        <w:t>1.</w:t>
      </w: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 of the 1976 Code is amended to read:</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BD2DEC">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w:t>
      </w:r>
      <w:r w:rsidRPr="00A07737">
        <w:rPr>
          <w:color w:val="000000" w:themeColor="text1"/>
          <w:u w:color="000000" w:themeColor="text1"/>
        </w:rPr>
        <w:lastRenderedPageBreak/>
        <w:t xml:space="preserve">approved by the Department of Motor Vehicles. The auditor, upon 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SECTION</w:t>
      </w:r>
      <w:r w:rsidRPr="00A07737">
        <w:rPr>
          <w:color w:val="000000" w:themeColor="text1"/>
          <w:u w:color="000000" w:themeColor="text1"/>
        </w:rPr>
        <w:tab/>
        <w:t>2.</w:t>
      </w: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 of the 1976 Code is amended to read:</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w:t>
      </w:r>
      <w:r w:rsidRPr="00A07737">
        <w:rPr>
          <w:color w:val="000000" w:themeColor="text1"/>
          <w:u w:color="000000" w:themeColor="text1"/>
        </w:rPr>
        <w:tab/>
        <w:t xml:space="preserve">If the county auditor shall at any time discover that any real estate or new structure, duly returned and appraised for taxation, has been omitted from the duplicate, </w:t>
      </w:r>
      <w:r w:rsidRPr="00A07737">
        <w:rPr>
          <w:color w:val="000000" w:themeColor="text1"/>
          <w:u w:val="single" w:color="000000" w:themeColor="text1"/>
        </w:rPr>
        <w:t>he shall immediately contact the county assessor and upon receiving return,</w:t>
      </w:r>
      <w:r w:rsidRPr="00A07737">
        <w:rPr>
          <w:color w:val="000000" w:themeColor="text1"/>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A07737">
        <w:rPr>
          <w:strike/>
          <w:color w:val="000000" w:themeColor="text1"/>
          <w:u w:color="000000" w:themeColor="text1"/>
        </w:rPr>
        <w:t>with twenty per cent penalty</w:t>
      </w:r>
      <w:r w:rsidRPr="00A07737">
        <w:rPr>
          <w:color w:val="000000" w:themeColor="text1"/>
          <w:u w:color="000000" w:themeColor="text1"/>
        </w:rPr>
        <w:t xml:space="preserve"> </w:t>
      </w:r>
      <w:r w:rsidRPr="00A07737">
        <w:rPr>
          <w:color w:val="000000" w:themeColor="text1"/>
          <w:u w:val="single" w:color="000000" w:themeColor="text1"/>
        </w:rPr>
        <w:t>and all applicable penalties</w:t>
      </w:r>
      <w:r w:rsidRPr="00A07737">
        <w:rPr>
          <w:color w:val="000000" w:themeColor="text1"/>
          <w:u w:color="000000" w:themeColor="text1"/>
        </w:rPr>
        <w:t xml:space="preserve"> upon such taxes of preceding years. </w:t>
      </w:r>
      <w:r w:rsidRPr="00A0773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A07737">
        <w:rPr>
          <w:color w:val="000000" w:themeColor="text1"/>
          <w:u w:color="000000" w:themeColor="text1"/>
        </w:rPr>
        <w:t>”</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lastRenderedPageBreak/>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E168EF" w:rsidRPr="00A07737"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8EF" w:rsidRPr="0009796E"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Pr="0009796E">
        <w:t>.</w:t>
      </w:r>
      <w:r w:rsidRPr="0009796E">
        <w:tab/>
      </w:r>
      <w:r w:rsidRPr="0009796E">
        <w:rPr>
          <w:color w:val="000000" w:themeColor="text1"/>
          <w:u w:color="000000" w:themeColor="text1"/>
        </w:rPr>
        <w:t>Section 12</w:t>
      </w:r>
      <w:r w:rsidRPr="0009796E">
        <w:rPr>
          <w:color w:val="000000" w:themeColor="text1"/>
          <w:u w:color="000000" w:themeColor="text1"/>
        </w:rPr>
        <w:noBreakHyphen/>
        <w:t>51</w:t>
      </w:r>
      <w:r w:rsidRPr="0009796E">
        <w:rPr>
          <w:color w:val="000000" w:themeColor="text1"/>
          <w:u w:color="000000" w:themeColor="text1"/>
        </w:rPr>
        <w:noBreakHyphen/>
        <w:t>50 of the 1976 Code, as last amended by Act 399 of 2000, is further amended to read:</w:t>
      </w:r>
    </w:p>
    <w:p w:rsidR="00E168EF" w:rsidRPr="0009796E"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8EF"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796E">
        <w:rPr>
          <w:color w:val="000000" w:themeColor="text1"/>
          <w:u w:color="000000" w:themeColor="text1"/>
        </w:rPr>
        <w:tab/>
        <w:t>“Section 12</w:t>
      </w:r>
      <w:r w:rsidRPr="0009796E">
        <w:rPr>
          <w:color w:val="000000" w:themeColor="text1"/>
          <w:u w:color="000000" w:themeColor="text1"/>
        </w:rPr>
        <w:noBreakHyphen/>
        <w:t>51</w:t>
      </w:r>
      <w:r w:rsidRPr="0009796E">
        <w:rPr>
          <w:color w:val="000000" w:themeColor="text1"/>
          <w:u w:color="000000" w:themeColor="text1"/>
        </w:rPr>
        <w:noBreakHyphen/>
        <w:t>50.</w:t>
      </w:r>
      <w:r w:rsidRPr="0009796E">
        <w:rPr>
          <w:color w:val="000000" w:themeColor="text1"/>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sidRPr="0009796E">
        <w:rPr>
          <w:strike/>
          <w:color w:val="000000" w:themeColor="text1"/>
          <w:u w:color="000000" w:themeColor="text1"/>
        </w:rPr>
        <w:t>a legal sales</w:t>
      </w:r>
      <w:r w:rsidRPr="0009796E">
        <w:rPr>
          <w:color w:val="000000" w:themeColor="text1"/>
          <w:u w:color="000000" w:themeColor="text1"/>
        </w:rPr>
        <w:t xml:space="preserve"> </w:t>
      </w:r>
      <w:r w:rsidRPr="0009796E">
        <w:rPr>
          <w:color w:val="000000" w:themeColor="text1"/>
          <w:u w:val="single" w:color="000000" w:themeColor="text1"/>
        </w:rPr>
        <w:t>the advertised</w:t>
      </w:r>
      <w:r w:rsidRPr="0009796E">
        <w:rPr>
          <w:color w:val="000000" w:themeColor="text1"/>
          <w:u w:color="000000" w:themeColor="text1"/>
        </w:rPr>
        <w:t xml:space="preserve"> date </w:t>
      </w:r>
      <w:r w:rsidRPr="0009796E">
        <w:rPr>
          <w:strike/>
          <w:color w:val="000000" w:themeColor="text1"/>
          <w:u w:color="000000" w:themeColor="text1"/>
        </w:rPr>
        <w:t>during regular hours</w:t>
      </w:r>
      <w:r w:rsidRPr="0009796E">
        <w:rPr>
          <w:color w:val="000000" w:themeColor="text1"/>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w:t>
      </w:r>
      <w:r w:rsidRPr="0009796E">
        <w:rPr>
          <w:color w:val="000000" w:themeColor="text1"/>
          <w:u w:color="000000" w:themeColor="text1"/>
        </w:rPr>
        <w:lastRenderedPageBreak/>
        <w:t xml:space="preserve">soon as sufficient funds have been accrued to cover all of the delinquent taxes, assessments, penalties, and costs, further items </w:t>
      </w:r>
      <w:r w:rsidRPr="0009796E">
        <w:rPr>
          <w:strike/>
          <w:color w:val="000000" w:themeColor="text1"/>
          <w:u w:color="000000" w:themeColor="text1"/>
        </w:rPr>
        <w:t>may</w:t>
      </w:r>
      <w:r w:rsidRPr="0009796E">
        <w:rPr>
          <w:color w:val="000000" w:themeColor="text1"/>
          <w:u w:color="000000" w:themeColor="text1"/>
        </w:rPr>
        <w:t xml:space="preserve"> </w:t>
      </w:r>
      <w:r w:rsidRPr="0009796E">
        <w:rPr>
          <w:color w:val="000000" w:themeColor="text1"/>
          <w:u w:val="single" w:color="000000" w:themeColor="text1"/>
        </w:rPr>
        <w:t>must</w:t>
      </w:r>
      <w:r w:rsidRPr="0009796E">
        <w:rPr>
          <w:color w:val="000000" w:themeColor="text1"/>
          <w:u w:color="000000" w:themeColor="text1"/>
        </w:rPr>
        <w:t xml:space="preserve"> not be sold.”</w:t>
      </w:r>
    </w:p>
    <w:p w:rsidR="00E168EF"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8EF"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A07737">
        <w:t>.</w:t>
      </w:r>
      <w:r w:rsidRPr="00A07737">
        <w:tab/>
        <w:t>This act takes effect upon approval by the Governor.</w:t>
      </w:r>
    </w:p>
    <w:p w:rsidR="00502983" w:rsidRDefault="004D14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983" w:rsidRDefault="00502983" w:rsidP="005E25D0">
      <w:pPr>
        <w:suppressAutoHyphens/>
      </w:pPr>
    </w:p>
    <w:sectPr w:rsidR="00502983" w:rsidSect="00276A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00F" w:rsidRDefault="00FC300F" w:rsidP="009F0C77">
      <w:r>
        <w:separator/>
      </w:r>
    </w:p>
  </w:endnote>
  <w:endnote w:type="continuationSeparator" w:id="0">
    <w:p w:rsidR="00FC300F" w:rsidRDefault="00FC30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CF08A4-33BD-463E-9E5D-DBD47405BEEC}"/>
    <w:embedBold r:id="rId2" w:fontKey="{FD6BBCAE-57A9-45CC-960A-B16500E8E897}"/>
  </w:font>
  <w:font w:name="Calibri">
    <w:panose1 w:val="020F0502020204030204"/>
    <w:charset w:val="00"/>
    <w:family w:val="swiss"/>
    <w:pitch w:val="variable"/>
    <w:sig w:usb0="A00002EF" w:usb1="4000207B" w:usb2="00000000" w:usb3="00000000" w:csb0="0000009F" w:csb1="00000000"/>
    <w:embedRegular r:id="rId3" w:fontKey="{2C659A41-8BC8-4B1F-90D0-5F3AF0BB6048}"/>
  </w:font>
  <w:font w:name="Cambria">
    <w:panose1 w:val="02040503050406030204"/>
    <w:charset w:val="00"/>
    <w:family w:val="roman"/>
    <w:pitch w:val="variable"/>
    <w:sig w:usb0="A00002EF" w:usb1="4000004B" w:usb2="00000000" w:usb3="00000000" w:csb0="0000009F" w:csb1="00000000"/>
    <w:embedRegular r:id="rId4" w:fontKey="{D22A0CE6-D1FA-4160-86F2-C2B4F6CD62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48" w:rsidRPr="00502983" w:rsidRDefault="00502983" w:rsidP="00502983">
    <w:pPr>
      <w:pStyle w:val="Footer"/>
      <w:tabs>
        <w:tab w:val="clear" w:pos="4680"/>
        <w:tab w:val="clear" w:pos="9360"/>
        <w:tab w:val="center" w:pos="2995"/>
      </w:tabs>
      <w:spacing w:before="120"/>
    </w:pPr>
    <w:r>
      <w:t>[426</w:t>
    </w:r>
    <w:r w:rsidR="00276A28">
      <w:t>-</w:t>
    </w:r>
    <w:fldSimple w:instr=" PAGE  \* MERGEFORMAT ">
      <w:r w:rsidR="005E25D0">
        <w:rPr>
          <w:noProof/>
        </w:rPr>
        <w:t>1</w:t>
      </w:r>
    </w:fldSimple>
    <w:r w:rsidR="00276A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A28" w:rsidRPr="00502983" w:rsidRDefault="00276A28" w:rsidP="00502983">
    <w:pPr>
      <w:pStyle w:val="Footer"/>
      <w:tabs>
        <w:tab w:val="clear" w:pos="4680"/>
        <w:tab w:val="clear" w:pos="9360"/>
        <w:tab w:val="center" w:pos="2995"/>
      </w:tabs>
      <w:spacing w:before="120"/>
    </w:pPr>
    <w:r>
      <w:t>[426]</w:t>
    </w:r>
    <w:r>
      <w:tab/>
    </w:r>
    <w:fldSimple w:instr=" PAGE  \* MERGEFORMAT ">
      <w:r w:rsidR="005E25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00F" w:rsidRDefault="00FC300F" w:rsidP="009F0C77">
      <w:r>
        <w:separator/>
      </w:r>
    </w:p>
  </w:footnote>
  <w:footnote w:type="continuationSeparator" w:id="0">
    <w:p w:rsidR="00FC300F" w:rsidRDefault="00FC30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30HTC11"/>
    <w:docVar w:name="CoverBillType" w:val="b"/>
    <w:docVar w:name="docpath" w:val="L:\Council\bills\BBM\9930HTC11.DOCX"/>
    <w:docVar w:name="dvBillNumber" w:val="426"/>
    <w:docVar w:name="dvBillNumberPrefix" w:val="S. "/>
    <w:docVar w:name="dvOriginalBody" w:val="Senate"/>
    <w:docVar w:name="dvSteno" w:val="BBM"/>
    <w:docVar w:name="NameofBody" w:val="s"/>
    <w:docVar w:name="vgroup2" w:val="Council"/>
  </w:docVars>
  <w:rsids>
    <w:rsidRoot w:val="00DC0CAC"/>
    <w:rsid w:val="000265D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A28"/>
    <w:rsid w:val="00277DEE"/>
    <w:rsid w:val="00280D88"/>
    <w:rsid w:val="00294ABE"/>
    <w:rsid w:val="002A3EB4"/>
    <w:rsid w:val="00325348"/>
    <w:rsid w:val="00393688"/>
    <w:rsid w:val="003D411E"/>
    <w:rsid w:val="003E3C1E"/>
    <w:rsid w:val="003E6148"/>
    <w:rsid w:val="00400EAA"/>
    <w:rsid w:val="00407F48"/>
    <w:rsid w:val="0041760A"/>
    <w:rsid w:val="004809EE"/>
    <w:rsid w:val="004D14DD"/>
    <w:rsid w:val="00502983"/>
    <w:rsid w:val="00511EE9"/>
    <w:rsid w:val="00521E00"/>
    <w:rsid w:val="00577C6C"/>
    <w:rsid w:val="0058501B"/>
    <w:rsid w:val="005B591B"/>
    <w:rsid w:val="005E25D0"/>
    <w:rsid w:val="006215AA"/>
    <w:rsid w:val="006340D9"/>
    <w:rsid w:val="00643B8E"/>
    <w:rsid w:val="00665EBC"/>
    <w:rsid w:val="0069470D"/>
    <w:rsid w:val="006A476C"/>
    <w:rsid w:val="006C6A93"/>
    <w:rsid w:val="006E02F9"/>
    <w:rsid w:val="006F2014"/>
    <w:rsid w:val="00753C04"/>
    <w:rsid w:val="00756946"/>
    <w:rsid w:val="00757F80"/>
    <w:rsid w:val="00771EEC"/>
    <w:rsid w:val="00786819"/>
    <w:rsid w:val="007A325A"/>
    <w:rsid w:val="007F1523"/>
    <w:rsid w:val="007F509E"/>
    <w:rsid w:val="007F5799"/>
    <w:rsid w:val="007F6947"/>
    <w:rsid w:val="00872729"/>
    <w:rsid w:val="008D58F3"/>
    <w:rsid w:val="008F4429"/>
    <w:rsid w:val="009116E4"/>
    <w:rsid w:val="009352BB"/>
    <w:rsid w:val="00990668"/>
    <w:rsid w:val="009B71E5"/>
    <w:rsid w:val="009F0C77"/>
    <w:rsid w:val="009F4DD1"/>
    <w:rsid w:val="00A64E80"/>
    <w:rsid w:val="00A660B6"/>
    <w:rsid w:val="00A741D9"/>
    <w:rsid w:val="00A9741D"/>
    <w:rsid w:val="00AD4B17"/>
    <w:rsid w:val="00B26FA6"/>
    <w:rsid w:val="00B348C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A80"/>
    <w:rsid w:val="00D6260D"/>
    <w:rsid w:val="00D6662B"/>
    <w:rsid w:val="00D95E2F"/>
    <w:rsid w:val="00D970A9"/>
    <w:rsid w:val="00DA3732"/>
    <w:rsid w:val="00DB3AC0"/>
    <w:rsid w:val="00DC0CAC"/>
    <w:rsid w:val="00DE68F0"/>
    <w:rsid w:val="00DF3845"/>
    <w:rsid w:val="00DF7E17"/>
    <w:rsid w:val="00E168EF"/>
    <w:rsid w:val="00EB00A2"/>
    <w:rsid w:val="00EB1BF3"/>
    <w:rsid w:val="00EF3EEE"/>
    <w:rsid w:val="00F149A7"/>
    <w:rsid w:val="00F50BAF"/>
    <w:rsid w:val="00F52C10"/>
    <w:rsid w:val="00F81FFD"/>
    <w:rsid w:val="00F85228"/>
    <w:rsid w:val="00FB6773"/>
    <w:rsid w:val="00FC30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BEB56-E11B-4635-BA54-CC1AEBE0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999</Words>
  <Characters>5696</Characters>
  <Application>Microsoft Office Word</Application>
  <DocSecurity>0</DocSecurity>
  <Lines>47</Lines>
  <Paragraphs>13</Paragraphs>
  <ScaleCrop>false</ScaleCrop>
  <Company> </Company>
  <LinksUpToDate>false</LinksUpToDate>
  <CharactersWithSpaces>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2011-01-24T16:50:00Z</cp:lastPrinted>
  <dcterms:created xsi:type="dcterms:W3CDTF">2012-02-23T20:13:00Z</dcterms:created>
  <dcterms:modified xsi:type="dcterms:W3CDTF">2012-02-23T20:13:00Z</dcterms:modified>
</cp:coreProperties>
</file>