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790" w:rsidRDefault="00D20790"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22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87248F">
        <w:noBreakHyphen/>
      </w:r>
      <w:r>
        <w:t>59</w:t>
      </w:r>
      <w:r w:rsidR="0087248F">
        <w:noBreakHyphen/>
      </w:r>
      <w:r>
        <w:t>130, CODE OF LAWS OF SOUTH CAROLINA, 1976, RELATING TO THE IMPLEMENTATION SCHEDULE OF THE “HIGH SCHOOLS THAT WORK” ORGANIZATIONAL MODEL OR OBTAINING THE APPROVAL OF THE STATE DEPARTMENT OF EDUCATION FOR ANOTHER CLUSTER OR ORGANIZATIONAL MODEL FOR PURPOSES OF THE SOUTH CAROLINA EDUCATION AND ECONOMIC DEVELOPMENT ACT, SO AS TO PROVIDE THAT THE STATE DEPARTMENT OF EDUCATION SHALL USE FUNDS APPROPRIATED BY THE GENERAL ASSEMBLY FOR TECHNICAL ASSISTANCE VISITS TO SCHOOLS IMPLEMENTING THE “HIGH SCHOOLS THAT WORK” ORGANIZATIONAL MODEL, TO PROVIDE THE PURPOSES OF THESE VISITS, TO REQUIRE THE STATE DEPARTMENT OF EDUCATION TO PREPARE A REPORT WITH RECOMMENDATIONS TO THE SCHOOL SUMMARIZING THE FINDINGS RESULTING FROM THE VISIT AND RECOMMENDED ACTIONS FOR THE SCHOOL TO ADDRESS PRIORITY AREAS, AND TO PROVIDE THAT COPIES OF THESE REPORTS MUST BE PROVIDED TO MEMBERS OF THE GENERAL ASSEMBLY REPRESENTING SCHOOL DISTRICTS IN WHICH THE VISITED SCHOOL IS LOCATED.</w:t>
      </w:r>
    </w:p>
    <w:p w:rsidR="001D2287" w:rsidRDefault="001D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2287" w:rsidRDefault="001D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2287" w:rsidRDefault="001D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287" w:rsidRDefault="001D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047C">
        <w:t>Section 59</w:t>
      </w:r>
      <w:r w:rsidR="0087248F">
        <w:noBreakHyphen/>
      </w:r>
      <w:r w:rsidR="00A2047C">
        <w:t>59</w:t>
      </w:r>
      <w:r w:rsidR="0087248F">
        <w:noBreakHyphen/>
      </w:r>
      <w:r w:rsidR="00A2047C">
        <w:t>130 of the 1976 Code, as added by Act 88 of 2005,</w:t>
      </w:r>
      <w:r w:rsidR="00CD48DE">
        <w:t xml:space="preserve"> </w:t>
      </w:r>
      <w:r w:rsidR="00A2047C">
        <w:t>is amended to read:</w:t>
      </w:r>
    </w:p>
    <w:p w:rsidR="00A2047C" w:rsidRDefault="00A2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47C" w:rsidRPr="00CD48DE" w:rsidRDefault="00A2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lastRenderedPageBreak/>
        <w:tab/>
        <w:t>“Section 59</w:t>
      </w:r>
      <w:r w:rsidR="0087248F">
        <w:noBreakHyphen/>
      </w:r>
      <w:r>
        <w:t>59</w:t>
      </w:r>
      <w:r w:rsidR="0087248F">
        <w:noBreakHyphen/>
      </w:r>
      <w:r>
        <w:t>130.</w:t>
      </w:r>
      <w:r>
        <w:tab/>
      </w:r>
      <w:r w:rsidR="00CD48DE" w:rsidRPr="000602FA">
        <w:t xml:space="preserve">By the </w:t>
      </w:r>
      <w:r w:rsidR="00CD48DE" w:rsidRPr="00D04D36">
        <w:rPr>
          <w:strike/>
        </w:rPr>
        <w:t>2009</w:t>
      </w:r>
      <w:r w:rsidR="0087248F">
        <w:rPr>
          <w:strike/>
        </w:rPr>
        <w:noBreakHyphen/>
      </w:r>
      <w:r w:rsidR="00CD48DE" w:rsidRPr="00D04D36">
        <w:rPr>
          <w:strike/>
        </w:rPr>
        <w:t>10</w:t>
      </w:r>
      <w:r w:rsidR="00D04D36">
        <w:t xml:space="preserve"> </w:t>
      </w:r>
      <w:r w:rsidR="00D04D36">
        <w:rPr>
          <w:u w:val="single"/>
        </w:rPr>
        <w:t>2009</w:t>
      </w:r>
      <w:r w:rsidR="0087248F">
        <w:rPr>
          <w:u w:val="single"/>
        </w:rPr>
        <w:noBreakHyphen/>
      </w:r>
      <w:r w:rsidR="00D04D36">
        <w:rPr>
          <w:u w:val="single"/>
        </w:rPr>
        <w:t>2010</w:t>
      </w:r>
      <w:r w:rsidR="00CD48DE" w:rsidRPr="000602FA">
        <w:t xml:space="preserve"> school year, each high school shall implement the principles of the </w:t>
      </w:r>
      <w:r w:rsidR="0087248F" w:rsidRPr="0087248F">
        <w:t>‘</w:t>
      </w:r>
      <w:r w:rsidR="00CD48DE" w:rsidRPr="000602FA">
        <w:t>High Schools that Work</w:t>
      </w:r>
      <w:r w:rsidR="0087248F" w:rsidRPr="0087248F">
        <w:t>’</w:t>
      </w:r>
      <w:r w:rsidR="00CD48DE" w:rsidRPr="000602FA">
        <w:t xml:space="preserve"> organizational model or have obtained approval from the </w:t>
      </w:r>
      <w:r w:rsidR="00CD48DE">
        <w:rPr>
          <w:u w:val="single"/>
        </w:rPr>
        <w:t>State</w:t>
      </w:r>
      <w:r w:rsidR="00CD48DE">
        <w:t xml:space="preserve"> </w:t>
      </w:r>
      <w:r w:rsidR="00CD48DE" w:rsidRPr="000602FA">
        <w:t>Department of Education for another cluster or major organizational model.</w:t>
      </w:r>
      <w:r w:rsidR="00CD48DE">
        <w:t xml:space="preserve">  </w:t>
      </w:r>
      <w:r w:rsidR="00CD48DE">
        <w:rPr>
          <w:u w:val="single"/>
        </w:rPr>
        <w:t xml:space="preserve">With funds appropriated by the General Assembly for this purpose, the State Department of Education shall make technical assistance visits to schools implementing the </w:t>
      </w:r>
      <w:r w:rsidR="0087248F" w:rsidRPr="0087248F">
        <w:rPr>
          <w:u w:val="single"/>
        </w:rPr>
        <w:t>‘</w:t>
      </w:r>
      <w:r w:rsidR="00CD48DE">
        <w:rPr>
          <w:u w:val="single"/>
        </w:rPr>
        <w:t>High Schools that Work</w:t>
      </w:r>
      <w:r w:rsidR="0087248F" w:rsidRPr="0087248F">
        <w:rPr>
          <w:u w:val="single"/>
        </w:rPr>
        <w:t>’</w:t>
      </w:r>
      <w:r w:rsidR="00CD48DE">
        <w:rPr>
          <w:u w:val="single"/>
        </w:rPr>
        <w:t xml:space="preserve"> organizational model in middle schools, high schools, and technology centers.  The purpose of the technical assistance visits is to determine the extent to which a school is implementing key research</w:t>
      </w:r>
      <w:r w:rsidR="0087248F">
        <w:rPr>
          <w:u w:val="single"/>
        </w:rPr>
        <w:noBreakHyphen/>
      </w:r>
      <w:r w:rsidR="00CD48DE">
        <w:rPr>
          <w:u w:val="single"/>
        </w:rPr>
        <w:t xml:space="preserve">based practices and to determine the degree in which the school has put into place key conditions that support improved student achievement.  The visit must result in a report to the school summarizing the findings of the visit and recommended actions for </w:t>
      </w:r>
      <w:r w:rsidR="00FF578E">
        <w:rPr>
          <w:u w:val="single"/>
        </w:rPr>
        <w:t>the school to address</w:t>
      </w:r>
      <w:r w:rsidR="00CD48DE">
        <w:rPr>
          <w:u w:val="single"/>
        </w:rPr>
        <w:t xml:space="preserve"> priority areas identified in this visit.  A copy of this report must be provided to members of the General Assembly representing the school districts in which the visited school is located.</w:t>
      </w:r>
      <w:r w:rsidR="00CD48DE">
        <w:t>”</w:t>
      </w:r>
    </w:p>
    <w:p w:rsidR="001D2287" w:rsidRDefault="001D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48DE">
        <w:t>2</w:t>
      </w:r>
      <w:r>
        <w:t>.</w:t>
      </w:r>
      <w:r>
        <w:tab/>
        <w:t>This act takes effect upon approval by the Governor.</w:t>
      </w:r>
    </w:p>
    <w:p w:rsidR="00484706" w:rsidRDefault="008724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4706" w:rsidRDefault="00484706" w:rsidP="00484706">
      <w:pPr>
        <w:suppressAutoHyphens/>
      </w:pPr>
    </w:p>
    <w:sectPr w:rsidR="00484706" w:rsidSect="004847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287" w:rsidRDefault="001D2287" w:rsidP="009F0C77">
      <w:r>
        <w:separator/>
      </w:r>
    </w:p>
  </w:endnote>
  <w:endnote w:type="continuationSeparator" w:id="0">
    <w:p w:rsidR="001D2287" w:rsidRDefault="001D22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027EFB-231A-49A8-8260-FB880E372503}"/>
    <w:embedBold r:id="rId2" w:fontKey="{BD1BDE19-BAF5-441D-A913-39A2154CEB0A}"/>
  </w:font>
  <w:font w:name="Calibri">
    <w:panose1 w:val="020F0502020204030204"/>
    <w:charset w:val="00"/>
    <w:family w:val="swiss"/>
    <w:pitch w:val="variable"/>
    <w:sig w:usb0="A00002EF" w:usb1="4000207B" w:usb2="00000000" w:usb3="00000000" w:csb0="0000009F" w:csb1="00000000"/>
    <w:embedRegular r:id="rId3" w:fontKey="{56C846BC-9114-42FC-B294-B9AE6A0B2C8F}"/>
  </w:font>
  <w:font w:name="Cambria">
    <w:panose1 w:val="02040503050406030204"/>
    <w:charset w:val="00"/>
    <w:family w:val="roman"/>
    <w:pitch w:val="variable"/>
    <w:sig w:usb0="A00002EF" w:usb1="4000004B" w:usb2="00000000" w:usb3="00000000" w:csb0="0000009F" w:csb1="00000000"/>
    <w:embedRegular r:id="rId4" w:fontKey="{D8391BE0-BABD-4AC5-ADAA-C311EA2DC0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18F" w:rsidRPr="00484706" w:rsidRDefault="00484706" w:rsidP="00484706">
    <w:pPr>
      <w:pStyle w:val="Footer"/>
      <w:tabs>
        <w:tab w:val="clear" w:pos="4680"/>
        <w:tab w:val="clear" w:pos="9360"/>
        <w:tab w:val="center" w:pos="2995"/>
      </w:tabs>
      <w:spacing w:before="120"/>
    </w:pPr>
    <w:r>
      <w:t>[4298]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287" w:rsidRDefault="001D2287" w:rsidP="009F0C77">
      <w:r>
        <w:separator/>
      </w:r>
    </w:p>
  </w:footnote>
  <w:footnote w:type="continuationSeparator" w:id="0">
    <w:p w:rsidR="001D2287" w:rsidRDefault="001D22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341HTC11"/>
    <w:docVar w:name="CoverBillType" w:val="b"/>
    <w:docVar w:name="docpath" w:val="L:\Council\bills\BBM\10341HTC11.DOCX"/>
    <w:docVar w:name="dvBillNumber" w:val="4298"/>
    <w:docVar w:name="dvBillNumberPrefix" w:val="H. "/>
    <w:docVar w:name="dvOriginalBody" w:val="House"/>
    <w:docVar w:name="dvSteno" w:val="BBM"/>
    <w:docVar w:name="NameofBody" w:val="h"/>
    <w:docVar w:name="vgroup2" w:val="Council"/>
  </w:docVars>
  <w:rsids>
    <w:rsidRoot w:val="00407E34"/>
    <w:rsid w:val="00011869"/>
    <w:rsid w:val="000E1785"/>
    <w:rsid w:val="000F40FA"/>
    <w:rsid w:val="0010776B"/>
    <w:rsid w:val="00133E66"/>
    <w:rsid w:val="001435A3"/>
    <w:rsid w:val="001D08F2"/>
    <w:rsid w:val="001D2287"/>
    <w:rsid w:val="001D525B"/>
    <w:rsid w:val="001D7F4F"/>
    <w:rsid w:val="002321B6"/>
    <w:rsid w:val="00250967"/>
    <w:rsid w:val="002543C8"/>
    <w:rsid w:val="00284AAE"/>
    <w:rsid w:val="002E5912"/>
    <w:rsid w:val="00325348"/>
    <w:rsid w:val="0032732C"/>
    <w:rsid w:val="00336AD0"/>
    <w:rsid w:val="0037079A"/>
    <w:rsid w:val="003D01E8"/>
    <w:rsid w:val="003D5E35"/>
    <w:rsid w:val="003E5288"/>
    <w:rsid w:val="003F6D79"/>
    <w:rsid w:val="00407E34"/>
    <w:rsid w:val="0041760A"/>
    <w:rsid w:val="00417C01"/>
    <w:rsid w:val="004809EE"/>
    <w:rsid w:val="00484706"/>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248F"/>
    <w:rsid w:val="008A1768"/>
    <w:rsid w:val="008F4429"/>
    <w:rsid w:val="009241FB"/>
    <w:rsid w:val="0094021A"/>
    <w:rsid w:val="0095618F"/>
    <w:rsid w:val="009C6A0B"/>
    <w:rsid w:val="009F0C77"/>
    <w:rsid w:val="009F4DD1"/>
    <w:rsid w:val="00A2047C"/>
    <w:rsid w:val="00A41684"/>
    <w:rsid w:val="00A64E80"/>
    <w:rsid w:val="00A72BCD"/>
    <w:rsid w:val="00A741D9"/>
    <w:rsid w:val="00A833AB"/>
    <w:rsid w:val="00A9741D"/>
    <w:rsid w:val="00AD0129"/>
    <w:rsid w:val="00AD3F44"/>
    <w:rsid w:val="00AD4B17"/>
    <w:rsid w:val="00B412D4"/>
    <w:rsid w:val="00BE3C22"/>
    <w:rsid w:val="00C0345E"/>
    <w:rsid w:val="00C3483A"/>
    <w:rsid w:val="00C74E9D"/>
    <w:rsid w:val="00C82FD3"/>
    <w:rsid w:val="00C92819"/>
    <w:rsid w:val="00CC6B7B"/>
    <w:rsid w:val="00CD2089"/>
    <w:rsid w:val="00CD48DE"/>
    <w:rsid w:val="00D04D36"/>
    <w:rsid w:val="00D20790"/>
    <w:rsid w:val="00D73A67"/>
    <w:rsid w:val="00D970A9"/>
    <w:rsid w:val="00DF3845"/>
    <w:rsid w:val="00E41911"/>
    <w:rsid w:val="00E92EEF"/>
    <w:rsid w:val="00F24442"/>
    <w:rsid w:val="00F50AE3"/>
    <w:rsid w:val="00F67CF1"/>
    <w:rsid w:val="00F840F0"/>
    <w:rsid w:val="00FB0D0D"/>
    <w:rsid w:val="00FB43B4"/>
    <w:rsid w:val="00FC05AE"/>
    <w:rsid w:val="00FF57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E104A-4693-4602-A3FC-662B2A65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2024</Characters>
  <Application>Microsoft Office Word</Application>
  <DocSecurity>0</DocSecurity>
  <Lines>16</Lines>
  <Paragraphs>4</Paragraphs>
  <ScaleCrop>false</ScaleCrop>
  <Company> </Company>
  <LinksUpToDate>false</LinksUpToDate>
  <CharactersWithSpaces>2375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2011-05-31T18:29:00Z</cp:lastPrinted>
  <dcterms:created xsi:type="dcterms:W3CDTF">2011-06-01T14:32:00Z</dcterms:created>
  <dcterms:modified xsi:type="dcterms:W3CDTF">2011-06-01T14:32:00Z</dcterms:modified>
</cp:coreProperties>
</file>