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FE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48 IN RICHLAND COUNTY FROM ITS INTERSECTION WITH SOUTH CAROLINA HIGHWAY 769 TO ITS INTERSECTION WITH UNITED STATES HIGHWAY 601 “H. HEATH HILL HIGHWAY” AND ERECT APPROPRIATE MARKERS OR SIGNS ALONG TH</w:t>
      </w:r>
      <w:r w:rsidR="006E4989">
        <w:t>IS</w:t>
      </w:r>
      <w:r>
        <w:t xml:space="preserve"> PORTION OF HIGHWAY THAT CONTAIN THE WORDS “H. HEATH HILL HIGHWAY”.</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268"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4268">
        <w:t xml:space="preserve">Mr. H. Heath Hill is a lifelong resident of </w:t>
      </w:r>
      <w:r w:rsidR="007A337E">
        <w:t>L</w:t>
      </w:r>
      <w:r w:rsidR="00064268">
        <w:t>ower Richland County; and</w:t>
      </w:r>
    </w:p>
    <w:p w:rsidR="00064268" w:rsidRDefault="00064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successful businessman who owns and operates approximately three thousand acres of farm land that consists of corn, soybeans, wheat, cotton, and timber;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Heath and his wife, both graduates of the Richland County Public School System, are the proud parents of three children;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devoted member of Eason Memorial Baptist Church in the Town of Eastover where he served one term as the chairman of the deacon board and two terms as a member of the deacon board;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Hill has played and continues to play a critical role in ensuring that the rural areas of our State have adequate supplies of electricity.  Since 1995, he has served as a director of the Tri</w:t>
      </w:r>
      <w:r w:rsidR="002632E1">
        <w:noBreakHyphen/>
      </w:r>
      <w:r>
        <w:t xml:space="preserve">County Electric Cooperative and currently serves as President of its Board of Directors.  Since 2002 he has been a member of the </w:t>
      </w:r>
      <w:r>
        <w:lastRenderedPageBreak/>
        <w:t>Board of Directors of Central Electric Power Cooperative, and a board member of the Electric Cooperatives of South Carolina;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1995, he has served as a Commissioner with the Richland County Conservation District and a director with the Richland County Farm Bureau Board; and</w:t>
      </w:r>
    </w:p>
    <w:p w:rsidR="0079059C"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7905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South Carolina Highway 48 in Richland County in honor of this distinguished son of South Carolina</w:t>
      </w:r>
      <w:r w:rsidR="00310FE0">
        <w:t xml:space="preserve">.  Now, therefore, </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059C">
        <w:t xml:space="preserve"> the members of the General Assembly request the Department of </w:t>
      </w:r>
      <w:r w:rsidR="002C1152">
        <w:t xml:space="preserve">Transportation name the portion </w:t>
      </w:r>
      <w:r w:rsidR="006E4989">
        <w:t>o</w:t>
      </w:r>
      <w:r w:rsidR="002C1152">
        <w:t>f South Carolina Highway 48 in Richland County from its intersection with South Carolina Highway 769 to its intersection with United States Highway 601 “H. Heath Hill Highway” and erect appropriate markers or signs along this portion of highway that contain the words “H. Heath Hill Highway”.</w:t>
      </w:r>
    </w:p>
    <w:p w:rsidR="00310FE0"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64268">
        <w:t xml:space="preserve"> the Department of Transportation.</w:t>
      </w:r>
    </w:p>
    <w:p w:rsidR="00C30727" w:rsidRDefault="002632E1" w:rsidP="009C3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727" w:rsidRDefault="00C30727" w:rsidP="00C30727">
      <w:pPr>
        <w:suppressAutoHyphens/>
      </w:pPr>
    </w:p>
    <w:sectPr w:rsidR="00C30727" w:rsidSect="00C307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59C" w:rsidRDefault="0079059C" w:rsidP="009F0C77">
      <w:r>
        <w:separator/>
      </w:r>
    </w:p>
  </w:endnote>
  <w:endnote w:type="continuationSeparator" w:id="0">
    <w:p w:rsidR="0079059C" w:rsidRDefault="007905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0C5CB-5AA8-4258-BDFC-C7E8DDE6DD60}"/>
    <w:embedBold r:id="rId2" w:fontKey="{07ECBE76-D1D5-4E1E-BC7E-2676FF71828A}"/>
  </w:font>
  <w:font w:name="Calibri">
    <w:panose1 w:val="020F0502020204030204"/>
    <w:charset w:val="00"/>
    <w:family w:val="swiss"/>
    <w:pitch w:val="variable"/>
    <w:sig w:usb0="A00002EF" w:usb1="4000207B" w:usb2="00000000" w:usb3="00000000" w:csb0="0000009F" w:csb1="00000000"/>
    <w:embedRegular r:id="rId3" w:fontKey="{09E5295C-91B6-4A28-86CD-F597B7FE5CF6}"/>
  </w:font>
  <w:font w:name="Tahoma">
    <w:panose1 w:val="020B0604030504040204"/>
    <w:charset w:val="00"/>
    <w:family w:val="swiss"/>
    <w:pitch w:val="variable"/>
    <w:sig w:usb0="61002A87" w:usb1="80000000" w:usb2="00000008" w:usb3="00000000" w:csb0="000101FF" w:csb1="00000000"/>
    <w:embedRegular r:id="rId4" w:fontKey="{619BD366-1A12-4CDC-B28A-14F9C9B227D9}"/>
  </w:font>
  <w:font w:name="Cambria">
    <w:panose1 w:val="02040503050406030204"/>
    <w:charset w:val="00"/>
    <w:family w:val="roman"/>
    <w:pitch w:val="variable"/>
    <w:sig w:usb0="A00002EF" w:usb1="4000004B" w:usb2="00000000" w:usb3="00000000" w:csb0="0000009F" w:csb1="00000000"/>
    <w:embedRegular r:id="rId5" w:fontKey="{02234B66-31B0-4F80-9377-0083C6A0C8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043" w:rsidRPr="00C30727" w:rsidRDefault="00C30727" w:rsidP="00C30727">
    <w:pPr>
      <w:pStyle w:val="Footer"/>
      <w:tabs>
        <w:tab w:val="clear" w:pos="4680"/>
        <w:tab w:val="clear" w:pos="9360"/>
        <w:tab w:val="center" w:pos="2995"/>
      </w:tabs>
      <w:spacing w:before="120"/>
    </w:pPr>
    <w:r>
      <w:t>[4318]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59C" w:rsidRDefault="0079059C" w:rsidP="009F0C77">
      <w:r>
        <w:separator/>
      </w:r>
    </w:p>
  </w:footnote>
  <w:footnote w:type="continuationSeparator" w:id="0">
    <w:p w:rsidR="0079059C" w:rsidRDefault="007905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0cm11"/>
    <w:docVar w:name="CoverBillType" w:val="c"/>
    <w:docVar w:name="docpath" w:val="L:\Council\bills\SWB\6250cm11.DOCX"/>
    <w:docVar w:name="dvBillNumber" w:val="4318"/>
    <w:docVar w:name="dvBillNumberPrefix" w:val="H. "/>
    <w:docVar w:name="dvOriginalBody" w:val="House"/>
    <w:docVar w:name="dvSteno" w:val="SWB"/>
    <w:docVar w:name="NameofBody" w:val="h"/>
    <w:docVar w:name="vgroup2" w:val="Council"/>
  </w:docVars>
  <w:rsids>
    <w:rsidRoot w:val="005574EF"/>
    <w:rsid w:val="00011869"/>
    <w:rsid w:val="00064268"/>
    <w:rsid w:val="000E1785"/>
    <w:rsid w:val="000E74F2"/>
    <w:rsid w:val="000F40FA"/>
    <w:rsid w:val="00102739"/>
    <w:rsid w:val="0010776B"/>
    <w:rsid w:val="00133E66"/>
    <w:rsid w:val="001435A3"/>
    <w:rsid w:val="001D08F2"/>
    <w:rsid w:val="001D525B"/>
    <w:rsid w:val="001D7F4F"/>
    <w:rsid w:val="002321B6"/>
    <w:rsid w:val="00250967"/>
    <w:rsid w:val="002543C8"/>
    <w:rsid w:val="002632E1"/>
    <w:rsid w:val="00284AAE"/>
    <w:rsid w:val="00290043"/>
    <w:rsid w:val="002C1152"/>
    <w:rsid w:val="002E5912"/>
    <w:rsid w:val="00310FE0"/>
    <w:rsid w:val="00325348"/>
    <w:rsid w:val="0032732C"/>
    <w:rsid w:val="00336AD0"/>
    <w:rsid w:val="0037079A"/>
    <w:rsid w:val="003D01E8"/>
    <w:rsid w:val="003E5288"/>
    <w:rsid w:val="003F6D79"/>
    <w:rsid w:val="0041760A"/>
    <w:rsid w:val="00417C01"/>
    <w:rsid w:val="004809EE"/>
    <w:rsid w:val="004D1FA6"/>
    <w:rsid w:val="004E7D54"/>
    <w:rsid w:val="005273C6"/>
    <w:rsid w:val="00530A69"/>
    <w:rsid w:val="00545593"/>
    <w:rsid w:val="005574EF"/>
    <w:rsid w:val="00563008"/>
    <w:rsid w:val="00577C6C"/>
    <w:rsid w:val="005C2FE2"/>
    <w:rsid w:val="005E2BC9"/>
    <w:rsid w:val="00605102"/>
    <w:rsid w:val="006215AA"/>
    <w:rsid w:val="006913C9"/>
    <w:rsid w:val="0069470D"/>
    <w:rsid w:val="006961D4"/>
    <w:rsid w:val="006E4989"/>
    <w:rsid w:val="00734F00"/>
    <w:rsid w:val="0079059C"/>
    <w:rsid w:val="007A337E"/>
    <w:rsid w:val="007A70AE"/>
    <w:rsid w:val="008362E8"/>
    <w:rsid w:val="008A1768"/>
    <w:rsid w:val="008F4429"/>
    <w:rsid w:val="0094021A"/>
    <w:rsid w:val="009C33B6"/>
    <w:rsid w:val="009C6A0B"/>
    <w:rsid w:val="009F0C77"/>
    <w:rsid w:val="009F4DD1"/>
    <w:rsid w:val="00A41684"/>
    <w:rsid w:val="00A64E80"/>
    <w:rsid w:val="00A72BCD"/>
    <w:rsid w:val="00A741D9"/>
    <w:rsid w:val="00A833AB"/>
    <w:rsid w:val="00A9741D"/>
    <w:rsid w:val="00AD4B17"/>
    <w:rsid w:val="00B412D4"/>
    <w:rsid w:val="00B81D3A"/>
    <w:rsid w:val="00BE3C22"/>
    <w:rsid w:val="00C0345E"/>
    <w:rsid w:val="00C30727"/>
    <w:rsid w:val="00C3483A"/>
    <w:rsid w:val="00C74E9D"/>
    <w:rsid w:val="00C82FD3"/>
    <w:rsid w:val="00C92819"/>
    <w:rsid w:val="00CC6B7B"/>
    <w:rsid w:val="00CD2089"/>
    <w:rsid w:val="00D32CE4"/>
    <w:rsid w:val="00D73A67"/>
    <w:rsid w:val="00D970A9"/>
    <w:rsid w:val="00DF3845"/>
    <w:rsid w:val="00E25D1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4989"/>
    <w:rPr>
      <w:rFonts w:ascii="Tahoma" w:hAnsi="Tahoma" w:cs="Tahoma"/>
      <w:sz w:val="16"/>
      <w:szCs w:val="16"/>
    </w:rPr>
  </w:style>
  <w:style w:type="character" w:customStyle="1" w:styleId="BalloonTextChar">
    <w:name w:val="Balloon Text Char"/>
    <w:basedOn w:val="DefaultParagraphFont"/>
    <w:link w:val="BalloonText"/>
    <w:uiPriority w:val="99"/>
    <w:semiHidden/>
    <w:rsid w:val="006E49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6935F-7195-4E9C-A23E-4A24A7B32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2011-06-01T14:24:00Z</cp:lastPrinted>
  <dcterms:created xsi:type="dcterms:W3CDTF">2011-06-01T15:28:00Z</dcterms:created>
  <dcterms:modified xsi:type="dcterms:W3CDTF">2011-06-01T15:28:00Z</dcterms:modified>
</cp:coreProperties>
</file>