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377" w:rsidRDefault="00804377" w:rsidP="001D7F4F">
      <w:pPr>
        <w:pStyle w:val="BillDots"/>
      </w:pPr>
      <w:r>
        <w:t>COMMITTEE REPORT</w:t>
      </w:r>
    </w:p>
    <w:p w:rsidR="00804377" w:rsidRDefault="00804377" w:rsidP="001D7F4F">
      <w:pPr>
        <w:pStyle w:val="BillDots"/>
      </w:pPr>
      <w:r>
        <w:t>June 2, 2011</w:t>
      </w:r>
    </w:p>
    <w:p w:rsidR="00804377" w:rsidRDefault="00804377" w:rsidP="001D7F4F">
      <w:pPr>
        <w:pStyle w:val="BillDots"/>
      </w:pPr>
    </w:p>
    <w:p w:rsidR="00804377" w:rsidRPr="00804377" w:rsidRDefault="00804377" w:rsidP="00804377">
      <w:pPr>
        <w:pStyle w:val="BillDots"/>
        <w:tabs>
          <w:tab w:val="clear" w:pos="216"/>
          <w:tab w:val="clear" w:pos="432"/>
          <w:tab w:val="clear" w:pos="648"/>
          <w:tab w:val="clear" w:pos="864"/>
          <w:tab w:val="clear" w:pos="1080"/>
          <w:tab w:val="clear" w:pos="1296"/>
          <w:tab w:val="clear" w:pos="5904"/>
          <w:tab w:val="right" w:pos="5933"/>
        </w:tabs>
      </w:pPr>
      <w:r>
        <w:tab/>
      </w:r>
      <w:r>
        <w:rPr>
          <w:b/>
          <w:sz w:val="36"/>
        </w:rPr>
        <w:t>H. 4336</w:t>
      </w:r>
    </w:p>
    <w:p w:rsidR="00804377" w:rsidRDefault="00804377" w:rsidP="001D7F4F">
      <w:pPr>
        <w:pStyle w:val="BillDots"/>
      </w:pPr>
    </w:p>
    <w:p w:rsidR="00804377" w:rsidRDefault="00804377" w:rsidP="00804377">
      <w:pPr>
        <w:pStyle w:val="BillDots"/>
        <w:jc w:val="center"/>
      </w:pPr>
      <w:r>
        <w:t xml:space="preserve">Introduced by </w:t>
      </w:r>
      <w:r w:rsidRPr="00200B31">
        <w:t>Rep. Anderson</w:t>
      </w:r>
    </w:p>
    <w:p w:rsidR="00804377" w:rsidRDefault="00804377" w:rsidP="001D7F4F">
      <w:pPr>
        <w:pStyle w:val="BillDots"/>
      </w:pPr>
    </w:p>
    <w:p w:rsidR="00804377" w:rsidRDefault="00804377" w:rsidP="001D7F4F">
      <w:pPr>
        <w:pStyle w:val="BillDots"/>
      </w:pPr>
      <w:r>
        <w:t>S. Printed 6/2/11--H.</w:t>
      </w:r>
    </w:p>
    <w:p w:rsidR="00804377" w:rsidRDefault="00804377" w:rsidP="001D7F4F">
      <w:pPr>
        <w:pStyle w:val="BillDots"/>
      </w:pPr>
      <w:r>
        <w:t>Read the first time June 2, 2011.</w:t>
      </w:r>
    </w:p>
    <w:p w:rsidR="00804377" w:rsidRPr="00804377" w:rsidRDefault="00804377" w:rsidP="00804377">
      <w:pPr>
        <w:pStyle w:val="BillDots"/>
        <w:jc w:val="center"/>
      </w:pPr>
      <w:r>
        <w:rPr>
          <w:u w:val="single"/>
        </w:rPr>
        <w:t>            </w:t>
      </w:r>
    </w:p>
    <w:p w:rsidR="00804377" w:rsidRDefault="00804377" w:rsidP="001D7F4F">
      <w:pPr>
        <w:pStyle w:val="BillDots"/>
      </w:pPr>
    </w:p>
    <w:p w:rsidR="00804377" w:rsidRDefault="00804377" w:rsidP="00804377">
      <w:pPr>
        <w:pStyle w:val="BillDots"/>
        <w:jc w:val="center"/>
        <w:rPr>
          <w:b/>
        </w:rPr>
      </w:pPr>
      <w:r>
        <w:rPr>
          <w:b/>
        </w:rPr>
        <w:t>THE COMMITTEE ON</w:t>
      </w:r>
    </w:p>
    <w:p w:rsidR="00804377" w:rsidRPr="00804377" w:rsidRDefault="00804377" w:rsidP="00804377">
      <w:pPr>
        <w:pStyle w:val="BillDots"/>
        <w:jc w:val="center"/>
      </w:pPr>
      <w:r>
        <w:rPr>
          <w:b/>
        </w:rPr>
        <w:t>INVITATIONS AND MEMORIAL RESOLUTIONS</w:t>
      </w:r>
    </w:p>
    <w:p w:rsidR="00804377" w:rsidRDefault="00804377" w:rsidP="001D7F4F">
      <w:pPr>
        <w:pStyle w:val="BillDots"/>
      </w:pPr>
      <w:r>
        <w:tab/>
        <w:t>To whom was referred a Concurrent Resolution (H. 4336) to request the members of South Carolina’s congressional delegation to use their best efforts to have included in the 2012 federal budget adequate funding for the U.S. Army Corps, etc., respectfully</w:t>
      </w:r>
    </w:p>
    <w:p w:rsidR="00804377" w:rsidRPr="00804377" w:rsidRDefault="00804377" w:rsidP="00804377">
      <w:pPr>
        <w:pStyle w:val="BillDots"/>
        <w:jc w:val="center"/>
      </w:pPr>
      <w:r>
        <w:rPr>
          <w:b/>
        </w:rPr>
        <w:t>REPORT:</w:t>
      </w:r>
    </w:p>
    <w:p w:rsidR="00804377" w:rsidRDefault="00804377" w:rsidP="001D7F4F">
      <w:pPr>
        <w:pStyle w:val="BillDots"/>
      </w:pPr>
      <w:r>
        <w:tab/>
        <w:t>That they have duly and carefully considered the same and recommend that the same do pass:</w:t>
      </w:r>
    </w:p>
    <w:p w:rsidR="00804377" w:rsidRDefault="00804377" w:rsidP="001D7F4F">
      <w:pPr>
        <w:pStyle w:val="BillDots"/>
      </w:pPr>
    </w:p>
    <w:p w:rsidR="00804377" w:rsidRDefault="00804377" w:rsidP="001D7F4F">
      <w:pPr>
        <w:pStyle w:val="BillDots"/>
      </w:pPr>
      <w:r>
        <w:t>LISTON D. BARFIELD for Committee.</w:t>
      </w:r>
    </w:p>
    <w:p w:rsidR="00804377" w:rsidRPr="00804377" w:rsidRDefault="00804377" w:rsidP="00804377">
      <w:pPr>
        <w:pStyle w:val="BillDots"/>
        <w:jc w:val="center"/>
      </w:pPr>
      <w:r>
        <w:rPr>
          <w:u w:val="single"/>
        </w:rPr>
        <w:t>            </w:t>
      </w:r>
    </w:p>
    <w:p w:rsidR="00804377" w:rsidRDefault="00804377" w:rsidP="001D7F4F">
      <w:pPr>
        <w:pStyle w:val="BillDots"/>
        <w:sectPr w:rsidR="00804377" w:rsidSect="008043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58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 TO ALSO REQUEST OUR STATE</w:t>
      </w:r>
      <w:r w:rsidRPr="00670996">
        <w:t>’</w:t>
      </w:r>
      <w:r>
        <w:t>S CONGRESSIONAL DELEGATION TO HAVE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E75821" w:rsidRDefault="00E758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an integral part of the economy of the Lowcountry of South Carolina and the entire State, and needs to remain a viable port of opportunity for vessels able to use the port;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w:t>
      </w:r>
      <w:r>
        <w:noBreakHyphen/>
        <w:t>seven feet mean low water level would be beneficial to the economic growth of the State;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deepening of Charleston Harbor is also absolutely necessary for the State of South Carolina to be able to </w:t>
      </w:r>
      <w:r>
        <w:lastRenderedPageBreak/>
        <w:t>accommodate the world</w:t>
      </w:r>
      <w:r w:rsidRPr="00670996">
        <w:t>’</w:t>
      </w:r>
      <w:r>
        <w:t>s largest container ships that will be moving through the Panama Canal in 2014;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670996">
        <w:t>’</w:t>
      </w:r>
      <w:r>
        <w:t>s deepest harbor, to fully accommodate the world</w:t>
      </w:r>
      <w:r w:rsidRPr="00670996">
        <w:t>’</w:t>
      </w:r>
      <w:r>
        <w:t>s largest container ships;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670996">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all members of our congressional delegation to use their very best efforts to secure the funding for these projects, so critical to job growth and a robust economy in the states of the Southeastern region, can begin without further delay.  Now, therefore, </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South Carolina General Assembly also request our state</w:t>
      </w:r>
      <w:r w:rsidRPr="00670996">
        <w:t>’</w:t>
      </w:r>
      <w:r>
        <w:t>s congressional delegation to have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D48E4" w:rsidRDefault="003D48E4"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p>
    <w:p w:rsidR="00B22B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BE2" w:rsidRDefault="00B22BE2" w:rsidP="002E0477">
      <w:pPr>
        <w:suppressAutoHyphens/>
      </w:pPr>
    </w:p>
    <w:sectPr w:rsidR="00B22BE2" w:rsidSect="008043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821" w:rsidRDefault="00E75821" w:rsidP="009F0C77">
      <w:r>
        <w:separator/>
      </w:r>
    </w:p>
  </w:endnote>
  <w:endnote w:type="continuationSeparator" w:id="0">
    <w:p w:rsidR="00E75821" w:rsidRDefault="00E758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64FB0-2075-46A4-B7D6-DFCAC09100BB}"/>
    <w:embedBold r:id="rId2" w:fontKey="{D5357FA7-8543-4617-B60E-6ACCBC32198F}"/>
  </w:font>
  <w:font w:name="Calibri">
    <w:panose1 w:val="020F0502020204030204"/>
    <w:charset w:val="00"/>
    <w:family w:val="swiss"/>
    <w:pitch w:val="variable"/>
    <w:sig w:usb0="A00002EF" w:usb1="4000207B" w:usb2="00000000" w:usb3="00000000" w:csb0="0000009F" w:csb1="00000000"/>
    <w:embedRegular r:id="rId3" w:fontKey="{6DFFD372-533C-4119-B431-40C2A52210A4}"/>
  </w:font>
  <w:font w:name="Cambria">
    <w:panose1 w:val="02040503050406030204"/>
    <w:charset w:val="00"/>
    <w:family w:val="roman"/>
    <w:pitch w:val="variable"/>
    <w:sig w:usb0="A00002EF" w:usb1="4000004B" w:usb2="00000000" w:usb3="00000000" w:csb0="0000009F" w:csb1="00000000"/>
    <w:embedRegular r:id="rId4" w:fontKey="{9AD5EDED-93E2-4F4F-86C3-F3560C3CEB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A42" w:rsidRPr="00B22BE2" w:rsidRDefault="00B22BE2" w:rsidP="00B22BE2">
    <w:pPr>
      <w:pStyle w:val="Footer"/>
      <w:tabs>
        <w:tab w:val="clear" w:pos="4680"/>
        <w:tab w:val="clear" w:pos="9360"/>
        <w:tab w:val="center" w:pos="2995"/>
      </w:tabs>
      <w:spacing w:before="120"/>
    </w:pPr>
    <w:r>
      <w:t>[4336</w:t>
    </w:r>
    <w:r w:rsidR="00804377">
      <w:t>-</w:t>
    </w:r>
    <w:fldSimple w:instr=" PAGE  \* MERGEFORMAT ">
      <w:r w:rsidR="002E0477">
        <w:rPr>
          <w:noProof/>
        </w:rPr>
        <w:t>1</w:t>
      </w:r>
    </w:fldSimple>
    <w:r w:rsidR="008043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377" w:rsidRPr="00B22BE2" w:rsidRDefault="00804377" w:rsidP="00B22BE2">
    <w:pPr>
      <w:pStyle w:val="Footer"/>
      <w:tabs>
        <w:tab w:val="clear" w:pos="4680"/>
        <w:tab w:val="clear" w:pos="9360"/>
        <w:tab w:val="center" w:pos="2995"/>
      </w:tabs>
      <w:spacing w:before="120"/>
    </w:pPr>
    <w:r>
      <w:t>[4336]</w:t>
    </w:r>
    <w:r>
      <w:tab/>
    </w:r>
    <w:fldSimple w:instr=" PAGE  \* MERGEFORMAT ">
      <w:r w:rsidR="002E04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821" w:rsidRDefault="00E75821" w:rsidP="009F0C77">
      <w:r>
        <w:separator/>
      </w:r>
    </w:p>
  </w:footnote>
  <w:footnote w:type="continuationSeparator" w:id="0">
    <w:p w:rsidR="00E75821" w:rsidRDefault="00E758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1SD11"/>
    <w:docVar w:name="CoverBillType" w:val="c"/>
    <w:docVar w:name="docpath" w:val="L:\Council\bills\DKA\3641SD11.DOCX"/>
    <w:docVar w:name="dvBillNumber" w:val="4336"/>
    <w:docVar w:name="dvBillNumberPrefix" w:val="H. "/>
    <w:docVar w:name="dvOriginalBody" w:val="House"/>
    <w:docVar w:name="dvSteno" w:val="DKA"/>
    <w:docVar w:name="NameofBody" w:val="h"/>
    <w:docVar w:name="vgroup2" w:val="Council"/>
  </w:docVars>
  <w:rsids>
    <w:rsidRoot w:val="000F129E"/>
    <w:rsid w:val="00011869"/>
    <w:rsid w:val="000E1785"/>
    <w:rsid w:val="000F129E"/>
    <w:rsid w:val="000F40FA"/>
    <w:rsid w:val="0010776B"/>
    <w:rsid w:val="00133E66"/>
    <w:rsid w:val="001435A3"/>
    <w:rsid w:val="001D08F2"/>
    <w:rsid w:val="001D525B"/>
    <w:rsid w:val="001D7F4F"/>
    <w:rsid w:val="002321B6"/>
    <w:rsid w:val="00250967"/>
    <w:rsid w:val="002543C8"/>
    <w:rsid w:val="00284AAE"/>
    <w:rsid w:val="002E0477"/>
    <w:rsid w:val="002E5912"/>
    <w:rsid w:val="002F5DB3"/>
    <w:rsid w:val="00304E1F"/>
    <w:rsid w:val="00325348"/>
    <w:rsid w:val="0032732C"/>
    <w:rsid w:val="00336AD0"/>
    <w:rsid w:val="0037079A"/>
    <w:rsid w:val="003D01E8"/>
    <w:rsid w:val="003D48E4"/>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6357"/>
    <w:rsid w:val="006913C9"/>
    <w:rsid w:val="0069470D"/>
    <w:rsid w:val="00734F00"/>
    <w:rsid w:val="007A70AE"/>
    <w:rsid w:val="00804377"/>
    <w:rsid w:val="008362E8"/>
    <w:rsid w:val="008A1768"/>
    <w:rsid w:val="008F1AC8"/>
    <w:rsid w:val="008F4429"/>
    <w:rsid w:val="0094021A"/>
    <w:rsid w:val="00947A42"/>
    <w:rsid w:val="009C6A0B"/>
    <w:rsid w:val="009F0C77"/>
    <w:rsid w:val="009F4DD1"/>
    <w:rsid w:val="00A41684"/>
    <w:rsid w:val="00A64E80"/>
    <w:rsid w:val="00A72BCD"/>
    <w:rsid w:val="00A741D9"/>
    <w:rsid w:val="00A833AB"/>
    <w:rsid w:val="00A9741D"/>
    <w:rsid w:val="00A97FC5"/>
    <w:rsid w:val="00AD4B17"/>
    <w:rsid w:val="00AF5ED5"/>
    <w:rsid w:val="00B22BE2"/>
    <w:rsid w:val="00B412D4"/>
    <w:rsid w:val="00BE3C22"/>
    <w:rsid w:val="00C0345E"/>
    <w:rsid w:val="00C3483A"/>
    <w:rsid w:val="00C74E9D"/>
    <w:rsid w:val="00C82FD3"/>
    <w:rsid w:val="00C92819"/>
    <w:rsid w:val="00CC6B7B"/>
    <w:rsid w:val="00CD2089"/>
    <w:rsid w:val="00D73A67"/>
    <w:rsid w:val="00D970A9"/>
    <w:rsid w:val="00DF3845"/>
    <w:rsid w:val="00E41911"/>
    <w:rsid w:val="00E7582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F5D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C4668-6301-42E0-B45C-91CDCDB1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807</Words>
  <Characters>4142</Characters>
  <Application>Microsoft Office Word</Application>
  <DocSecurity>0</DocSecurity>
  <Lines>129</Lines>
  <Paragraphs>34</Paragraphs>
  <ScaleCrop>false</ScaleCrop>
  <Company>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dcterms:created xsi:type="dcterms:W3CDTF">2011-06-02T21:38:00Z</dcterms:created>
  <dcterms:modified xsi:type="dcterms:W3CDTF">2011-06-02T21:38:00Z</dcterms:modified>
</cp:coreProperties>
</file>