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F45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F46C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22C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HONOR THE WORLDWIDE MEMBERSHIP OF KAPPA ALPHA PSI UPON ITS ONE HUNDREDTH</w:t>
      </w:r>
      <w:r w:rsidR="0036482C">
        <w:t xml:space="preserve"> </w:t>
      </w:r>
      <w:r>
        <w:t>ANNIVERSARY, AND TO COMMEND THE ORGANIZATION’S CENTURY OF DEDICATION TO THE PRINCIPLES OF ACHIEVEMENT THROUGH A TRULY DEMOCRATIC FRATERNITY.</w:t>
      </w:r>
    </w:p>
    <w:p w:rsidR="002F46C9" w:rsidRDefault="002F46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22C6B" w:rsidRDefault="002F46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22C6B">
        <w:t xml:space="preserve">the members of the South Carolina House of Representatives are pleased to learn that Kappa Alpha Psi celebrated the milestone of its </w:t>
      </w:r>
      <w:r w:rsidR="0036482C">
        <w:t>centennial</w:t>
      </w:r>
      <w:r w:rsidR="00622C6B">
        <w:t xml:space="preserve"> anniversary on January 5, </w:t>
      </w:r>
      <w:r w:rsidR="008453E3">
        <w:t>20</w:t>
      </w:r>
      <w:r w:rsidR="00622C6B">
        <w:t>11; and</w:t>
      </w:r>
    </w:p>
    <w:p w:rsidR="00622C6B" w:rsidRDefault="00622C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0906" w:rsidRDefault="003D09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Pr="00C256A7">
        <w:rPr>
          <w:color w:val="000000" w:themeColor="text1"/>
          <w:u w:color="000000" w:themeColor="text1"/>
        </w:rPr>
        <w:t>a member of the National Pan</w:t>
      </w:r>
      <w:r w:rsidRPr="00C256A7">
        <w:rPr>
          <w:color w:val="000000" w:themeColor="text1"/>
          <w:u w:color="000000" w:themeColor="text1"/>
        </w:rPr>
        <w:noBreakHyphen/>
        <w:t>Hellenic Council (NPHC)</w:t>
      </w:r>
      <w:r>
        <w:rPr>
          <w:color w:val="000000" w:themeColor="text1"/>
          <w:u w:color="000000" w:themeColor="text1"/>
        </w:rPr>
        <w:t xml:space="preserve">, </w:t>
      </w:r>
      <w:r w:rsidRPr="00C256A7">
        <w:rPr>
          <w:color w:val="000000" w:themeColor="text1"/>
          <w:u w:color="000000" w:themeColor="text1"/>
        </w:rPr>
        <w:t xml:space="preserve"> Kappa Alpha Psi sponsors programs providing community service, social welfare</w:t>
      </w:r>
      <w:r w:rsidR="00587A58">
        <w:rPr>
          <w:color w:val="000000" w:themeColor="text1"/>
          <w:u w:color="000000" w:themeColor="text1"/>
        </w:rPr>
        <w:t>,</w:t>
      </w:r>
      <w:r w:rsidRPr="00C256A7">
        <w:rPr>
          <w:color w:val="000000" w:themeColor="text1"/>
          <w:u w:color="000000" w:themeColor="text1"/>
        </w:rPr>
        <w:t xml:space="preserve"> and academic scholarship through the </w:t>
      </w:r>
      <w:r w:rsidRPr="00C256A7">
        <w:rPr>
          <w:iCs/>
          <w:color w:val="000000" w:themeColor="text1"/>
          <w:u w:color="000000" w:themeColor="text1"/>
        </w:rPr>
        <w:t>Kappa Alpha Psi Foundation</w:t>
      </w:r>
      <w:r w:rsidRPr="00C256A7">
        <w:rPr>
          <w:color w:val="000000" w:themeColor="text1"/>
          <w:u w:color="000000" w:themeColor="text1"/>
        </w:rPr>
        <w:t xml:space="preserve"> and is a supporter of the United Negro College Fund and Habitat for Humanity</w:t>
      </w:r>
      <w:r>
        <w:rPr>
          <w:color w:val="000000" w:themeColor="text1"/>
          <w:u w:color="000000" w:themeColor="text1"/>
        </w:rPr>
        <w:t>; and</w:t>
      </w:r>
      <w:r w:rsidRPr="00C256A7">
        <w:rPr>
          <w:color w:val="000000" w:themeColor="text1"/>
          <w:u w:color="000000" w:themeColor="text1"/>
        </w:rPr>
        <w:t xml:space="preserve"> </w:t>
      </w:r>
    </w:p>
    <w:p w:rsidR="003D0906" w:rsidRDefault="003D09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2C6B" w:rsidRDefault="00622C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founded at Indiana University in Bloomington, Indiana</w:t>
      </w:r>
      <w:r w:rsidR="00587A58">
        <w:t>,</w:t>
      </w:r>
      <w:r>
        <w:t xml:space="preserve"> on January 5, 1911, </w:t>
      </w:r>
      <w:r w:rsidR="000362C5">
        <w:t>it is</w:t>
      </w:r>
      <w:r>
        <w:t xml:space="preserve"> the first predominantly African-American Greek society west of the Appalachia</w:t>
      </w:r>
      <w:r w:rsidR="000362C5">
        <w:t>n Mountains still in existence</w:t>
      </w:r>
      <w:r w:rsidR="00587A58">
        <w:t xml:space="preserve"> and is </w:t>
      </w:r>
      <w:r w:rsidR="00587A58" w:rsidRPr="00C256A7">
        <w:rPr>
          <w:color w:val="000000" w:themeColor="text1"/>
          <w:u w:color="000000" w:themeColor="text1"/>
        </w:rPr>
        <w:t>known for its “cane stepping” in NPHC organized step shows</w:t>
      </w:r>
      <w:r w:rsidR="000362C5">
        <w:t>; and</w:t>
      </w:r>
    </w:p>
    <w:p w:rsidR="00390072" w:rsidRDefault="00390072" w:rsidP="003900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362C5" w:rsidRDefault="00390072" w:rsidP="003900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4"/>
          <w:u w:color="000000" w:themeColor="text1"/>
        </w:rPr>
      </w:pPr>
      <w:r>
        <w:t>Whereas, the</w:t>
      </w:r>
      <w:r w:rsidRPr="0000335E">
        <w:rPr>
          <w:color w:val="000000" w:themeColor="text1"/>
          <w:szCs w:val="24"/>
          <w:u w:color="000000" w:themeColor="text1"/>
        </w:rPr>
        <w:t xml:space="preserve"> African</w:t>
      </w:r>
      <w:r w:rsidRPr="00C256A7">
        <w:rPr>
          <w:color w:val="000000" w:themeColor="text1"/>
          <w:szCs w:val="24"/>
          <w:u w:color="000000" w:themeColor="text1"/>
        </w:rPr>
        <w:noBreakHyphen/>
      </w:r>
      <w:r w:rsidRPr="0000335E">
        <w:rPr>
          <w:color w:val="000000" w:themeColor="text1"/>
          <w:szCs w:val="24"/>
          <w:u w:color="000000" w:themeColor="text1"/>
        </w:rPr>
        <w:t>American students</w:t>
      </w:r>
      <w:r w:rsidR="00820634">
        <w:rPr>
          <w:color w:val="000000" w:themeColor="text1"/>
          <w:szCs w:val="24"/>
          <w:u w:color="000000" w:themeColor="text1"/>
        </w:rPr>
        <w:t xml:space="preserve">, </w:t>
      </w:r>
      <w:r w:rsidR="00820634" w:rsidRPr="0000335E">
        <w:rPr>
          <w:color w:val="000000" w:themeColor="text1"/>
          <w:szCs w:val="24"/>
          <w:u w:color="000000" w:themeColor="text1"/>
        </w:rPr>
        <w:t>denied membership on athletic teams with th</w:t>
      </w:r>
      <w:r w:rsidR="00820634">
        <w:rPr>
          <w:color w:val="000000" w:themeColor="text1"/>
          <w:szCs w:val="24"/>
          <w:u w:color="000000" w:themeColor="text1"/>
        </w:rPr>
        <w:t>e exception of track and field</w:t>
      </w:r>
      <w:r w:rsidRPr="0000335E">
        <w:rPr>
          <w:color w:val="000000" w:themeColor="text1"/>
          <w:szCs w:val="24"/>
          <w:u w:color="000000" w:themeColor="text1"/>
        </w:rPr>
        <w:t xml:space="preserve"> at the majority white campus </w:t>
      </w:r>
      <w:r w:rsidR="00BC5E65">
        <w:rPr>
          <w:color w:val="000000" w:themeColor="text1"/>
          <w:szCs w:val="24"/>
          <w:u w:color="000000" w:themeColor="text1"/>
        </w:rPr>
        <w:t>in</w:t>
      </w:r>
      <w:r w:rsidRPr="0000335E">
        <w:rPr>
          <w:color w:val="000000" w:themeColor="text1"/>
          <w:szCs w:val="24"/>
          <w:u w:color="000000" w:themeColor="text1"/>
        </w:rPr>
        <w:t xml:space="preserve"> Bloomington</w:t>
      </w:r>
      <w:r w:rsidR="00820634">
        <w:rPr>
          <w:color w:val="000000" w:themeColor="text1"/>
          <w:szCs w:val="24"/>
          <w:u w:color="000000" w:themeColor="text1"/>
        </w:rPr>
        <w:t>,</w:t>
      </w:r>
      <w:r>
        <w:rPr>
          <w:color w:val="000000" w:themeColor="text1"/>
          <w:szCs w:val="24"/>
          <w:u w:color="000000" w:themeColor="text1"/>
        </w:rPr>
        <w:t xml:space="preserve"> constituted </w:t>
      </w:r>
      <w:r w:rsidRPr="0000335E">
        <w:rPr>
          <w:color w:val="000000" w:themeColor="text1"/>
          <w:szCs w:val="24"/>
          <w:u w:color="000000" w:themeColor="text1"/>
        </w:rPr>
        <w:t xml:space="preserve">a small minority </w:t>
      </w:r>
      <w:r>
        <w:rPr>
          <w:color w:val="000000" w:themeColor="text1"/>
          <w:szCs w:val="24"/>
          <w:u w:color="000000" w:themeColor="text1"/>
        </w:rPr>
        <w:t>in</w:t>
      </w:r>
      <w:r w:rsidRPr="0000335E">
        <w:rPr>
          <w:color w:val="000000" w:themeColor="text1"/>
          <w:szCs w:val="24"/>
          <w:u w:color="000000" w:themeColor="text1"/>
        </w:rPr>
        <w:t xml:space="preserve"> th</w:t>
      </w:r>
      <w:r w:rsidR="00587A58">
        <w:rPr>
          <w:color w:val="000000" w:themeColor="text1"/>
          <w:szCs w:val="24"/>
          <w:u w:color="000000" w:themeColor="text1"/>
        </w:rPr>
        <w:t>e</w:t>
      </w:r>
      <w:r w:rsidRPr="0000335E">
        <w:rPr>
          <w:color w:val="000000" w:themeColor="text1"/>
          <w:szCs w:val="24"/>
          <w:u w:color="000000" w:themeColor="text1"/>
        </w:rPr>
        <w:t xml:space="preserve"> era of the </w:t>
      </w:r>
      <w:r w:rsidR="00820634">
        <w:rPr>
          <w:color w:val="000000" w:themeColor="text1"/>
          <w:szCs w:val="24"/>
        </w:rPr>
        <w:t>Jim Crow laws</w:t>
      </w:r>
      <w:r>
        <w:rPr>
          <w:color w:val="000000" w:themeColor="text1"/>
          <w:szCs w:val="24"/>
          <w:u w:color="000000" w:themeColor="text1"/>
        </w:rPr>
        <w:t>, but t</w:t>
      </w:r>
      <w:r w:rsidRPr="0000335E">
        <w:rPr>
          <w:color w:val="000000" w:themeColor="text1"/>
          <w:szCs w:val="24"/>
          <w:u w:color="000000" w:themeColor="text1"/>
        </w:rPr>
        <w:t>h</w:t>
      </w:r>
      <w:r w:rsidR="00587A58">
        <w:rPr>
          <w:color w:val="000000" w:themeColor="text1"/>
          <w:szCs w:val="24"/>
          <w:u w:color="000000" w:themeColor="text1"/>
        </w:rPr>
        <w:t xml:space="preserve">e </w:t>
      </w:r>
      <w:r w:rsidR="00F95AC9">
        <w:rPr>
          <w:color w:val="000000" w:themeColor="text1"/>
          <w:szCs w:val="24"/>
          <w:u w:color="000000" w:themeColor="text1"/>
        </w:rPr>
        <w:t xml:space="preserve">racial </w:t>
      </w:r>
      <w:r w:rsidRPr="0000335E">
        <w:rPr>
          <w:color w:val="000000" w:themeColor="text1"/>
          <w:szCs w:val="24"/>
          <w:u w:color="000000" w:themeColor="text1"/>
        </w:rPr>
        <w:t xml:space="preserve">discrimination </w:t>
      </w:r>
      <w:r w:rsidR="00587A58">
        <w:rPr>
          <w:color w:val="000000" w:themeColor="text1"/>
          <w:szCs w:val="24"/>
          <w:u w:color="000000" w:themeColor="text1"/>
        </w:rPr>
        <w:t>served to</w:t>
      </w:r>
      <w:r w:rsidRPr="0000335E">
        <w:rPr>
          <w:color w:val="000000" w:themeColor="text1"/>
          <w:szCs w:val="24"/>
          <w:u w:color="000000" w:themeColor="text1"/>
        </w:rPr>
        <w:t xml:space="preserve"> </w:t>
      </w:r>
      <w:r w:rsidR="00587A58" w:rsidRPr="0000335E">
        <w:rPr>
          <w:color w:val="000000" w:themeColor="text1"/>
          <w:szCs w:val="24"/>
          <w:u w:color="000000" w:themeColor="text1"/>
        </w:rPr>
        <w:t xml:space="preserve">strengthen the bond of friendship </w:t>
      </w:r>
      <w:r w:rsidR="00820634">
        <w:rPr>
          <w:color w:val="000000" w:themeColor="text1"/>
          <w:szCs w:val="24"/>
          <w:u w:color="000000" w:themeColor="text1"/>
        </w:rPr>
        <w:t xml:space="preserve">among </w:t>
      </w:r>
      <w:r w:rsidR="00820634" w:rsidRPr="0000335E">
        <w:rPr>
          <w:color w:val="000000" w:themeColor="text1"/>
          <w:szCs w:val="24"/>
          <w:u w:color="000000" w:themeColor="text1"/>
        </w:rPr>
        <w:t xml:space="preserve">the </w:t>
      </w:r>
      <w:r w:rsidR="00820634">
        <w:rPr>
          <w:color w:val="000000" w:themeColor="text1"/>
          <w:szCs w:val="24"/>
          <w:u w:color="000000" w:themeColor="text1"/>
        </w:rPr>
        <w:t xml:space="preserve">fraternity’s </w:t>
      </w:r>
      <w:r w:rsidR="00820634" w:rsidRPr="0000335E">
        <w:rPr>
          <w:color w:val="000000" w:themeColor="text1"/>
          <w:szCs w:val="24"/>
          <w:u w:color="000000" w:themeColor="text1"/>
        </w:rPr>
        <w:t>founders</w:t>
      </w:r>
      <w:r w:rsidR="00820634">
        <w:rPr>
          <w:color w:val="000000" w:themeColor="text1"/>
          <w:szCs w:val="24"/>
          <w:u w:color="000000" w:themeColor="text1"/>
        </w:rPr>
        <w:t xml:space="preserve"> </w:t>
      </w:r>
      <w:r w:rsidR="00587A58" w:rsidRPr="0000335E">
        <w:rPr>
          <w:color w:val="000000" w:themeColor="text1"/>
          <w:szCs w:val="24"/>
          <w:u w:color="000000" w:themeColor="text1"/>
        </w:rPr>
        <w:t xml:space="preserve">and </w:t>
      </w:r>
      <w:r w:rsidR="00820634">
        <w:rPr>
          <w:color w:val="000000" w:themeColor="text1"/>
          <w:szCs w:val="24"/>
          <w:u w:color="000000" w:themeColor="text1"/>
        </w:rPr>
        <w:t xml:space="preserve">stirred </w:t>
      </w:r>
      <w:r w:rsidR="00587A58">
        <w:rPr>
          <w:color w:val="000000" w:themeColor="text1"/>
          <w:szCs w:val="24"/>
          <w:u w:color="000000" w:themeColor="text1"/>
        </w:rPr>
        <w:t>the</w:t>
      </w:r>
      <w:r w:rsidR="00820634">
        <w:rPr>
          <w:color w:val="000000" w:themeColor="text1"/>
          <w:szCs w:val="24"/>
          <w:u w:color="000000" w:themeColor="text1"/>
        </w:rPr>
        <w:t>ir</w:t>
      </w:r>
      <w:r w:rsidR="00587A58">
        <w:rPr>
          <w:color w:val="000000" w:themeColor="text1"/>
          <w:szCs w:val="24"/>
          <w:u w:color="000000" w:themeColor="text1"/>
        </w:rPr>
        <w:t xml:space="preserve"> </w:t>
      </w:r>
      <w:r w:rsidR="00820634">
        <w:rPr>
          <w:color w:val="000000" w:themeColor="text1"/>
          <w:szCs w:val="24"/>
          <w:u w:color="000000" w:themeColor="text1"/>
        </w:rPr>
        <w:t xml:space="preserve">desire </w:t>
      </w:r>
      <w:r w:rsidR="00587A58">
        <w:rPr>
          <w:color w:val="000000" w:themeColor="text1"/>
          <w:szCs w:val="24"/>
          <w:u w:color="000000" w:themeColor="text1"/>
        </w:rPr>
        <w:t>to</w:t>
      </w:r>
      <w:r w:rsidR="00587A58" w:rsidRPr="0000335E">
        <w:rPr>
          <w:color w:val="000000" w:themeColor="text1"/>
          <w:szCs w:val="24"/>
          <w:u w:color="000000" w:themeColor="text1"/>
        </w:rPr>
        <w:t xml:space="preserve"> start a social group</w:t>
      </w:r>
      <w:r w:rsidR="00F95AC9">
        <w:rPr>
          <w:color w:val="000000" w:themeColor="text1"/>
          <w:szCs w:val="24"/>
          <w:u w:color="000000" w:themeColor="text1"/>
        </w:rPr>
        <w:t>; and</w:t>
      </w:r>
    </w:p>
    <w:p w:rsidR="00390072" w:rsidRDefault="00390072" w:rsidP="003900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482C" w:rsidRDefault="003648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the ten f</w:t>
      </w:r>
      <w:r w:rsidRPr="00444881">
        <w:rPr>
          <w:color w:val="000000" w:themeColor="text1"/>
          <w:szCs w:val="17"/>
          <w:u w:color="000000" w:themeColor="text1"/>
        </w:rPr>
        <w:t>ound</w:t>
      </w:r>
      <w:r>
        <w:rPr>
          <w:color w:val="000000" w:themeColor="text1"/>
          <w:szCs w:val="17"/>
          <w:u w:color="000000" w:themeColor="text1"/>
        </w:rPr>
        <w:t>ing member</w:t>
      </w:r>
      <w:r w:rsidRPr="00444881">
        <w:rPr>
          <w:color w:val="000000" w:themeColor="text1"/>
          <w:szCs w:val="17"/>
          <w:u w:color="000000" w:themeColor="text1"/>
        </w:rPr>
        <w:t>s</w:t>
      </w:r>
      <w:r>
        <w:rPr>
          <w:color w:val="000000" w:themeColor="text1"/>
          <w:szCs w:val="17"/>
          <w:u w:color="000000" w:themeColor="text1"/>
        </w:rPr>
        <w:t xml:space="preserve"> were</w:t>
      </w:r>
      <w:r w:rsidRPr="00444881">
        <w:rPr>
          <w:color w:val="000000" w:themeColor="text1"/>
          <w:szCs w:val="17"/>
          <w:u w:color="000000" w:themeColor="text1"/>
        </w:rPr>
        <w:t xml:space="preserve"> </w:t>
      </w:r>
      <w:r w:rsidRPr="00D469A7">
        <w:rPr>
          <w:color w:val="000000" w:themeColor="text1"/>
          <w:szCs w:val="17"/>
          <w:u w:color="000000" w:themeColor="text1"/>
        </w:rPr>
        <w:t>Elder Watson Diggs</w:t>
      </w:r>
      <w:r>
        <w:rPr>
          <w:color w:val="000000" w:themeColor="text1"/>
          <w:szCs w:val="17"/>
          <w:u w:color="000000" w:themeColor="text1"/>
        </w:rPr>
        <w:t>,</w:t>
      </w:r>
      <w:r w:rsidRPr="00444881">
        <w:rPr>
          <w:color w:val="000000" w:themeColor="text1"/>
          <w:szCs w:val="17"/>
          <w:u w:color="000000" w:themeColor="text1"/>
        </w:rPr>
        <w:t xml:space="preserve"> </w:t>
      </w:r>
      <w:r w:rsidRPr="00D469A7">
        <w:rPr>
          <w:color w:val="000000" w:themeColor="text1"/>
          <w:szCs w:val="17"/>
          <w:u w:color="000000" w:themeColor="text1"/>
        </w:rPr>
        <w:t>John Milton Lee</w:t>
      </w:r>
      <w:r>
        <w:rPr>
          <w:color w:val="000000" w:themeColor="text1"/>
          <w:szCs w:val="17"/>
          <w:u w:color="000000" w:themeColor="text1"/>
        </w:rPr>
        <w:t>,</w:t>
      </w:r>
      <w:r w:rsidRPr="00444881">
        <w:rPr>
          <w:color w:val="000000" w:themeColor="text1"/>
          <w:szCs w:val="17"/>
          <w:u w:color="000000" w:themeColor="text1"/>
        </w:rPr>
        <w:t xml:space="preserve"> </w:t>
      </w:r>
      <w:r w:rsidRPr="00D469A7">
        <w:rPr>
          <w:color w:val="000000" w:themeColor="text1"/>
          <w:szCs w:val="17"/>
          <w:u w:color="000000" w:themeColor="text1"/>
        </w:rPr>
        <w:t>Byron K. Armstrong</w:t>
      </w:r>
      <w:r>
        <w:rPr>
          <w:color w:val="000000" w:themeColor="text1"/>
          <w:szCs w:val="17"/>
          <w:u w:color="000000" w:themeColor="text1"/>
        </w:rPr>
        <w:t>,</w:t>
      </w:r>
      <w:r w:rsidRPr="00444881">
        <w:rPr>
          <w:color w:val="000000" w:themeColor="text1"/>
          <w:szCs w:val="17"/>
          <w:u w:color="000000" w:themeColor="text1"/>
        </w:rPr>
        <w:t xml:space="preserve"> </w:t>
      </w:r>
      <w:r w:rsidRPr="00D469A7">
        <w:rPr>
          <w:color w:val="000000" w:themeColor="text1"/>
          <w:szCs w:val="17"/>
          <w:u w:color="000000" w:themeColor="text1"/>
        </w:rPr>
        <w:t>Guy Levis Grant</w:t>
      </w:r>
      <w:r>
        <w:rPr>
          <w:color w:val="000000" w:themeColor="text1"/>
          <w:szCs w:val="17"/>
          <w:u w:color="000000" w:themeColor="text1"/>
        </w:rPr>
        <w:t>,</w:t>
      </w:r>
      <w:r w:rsidRPr="00444881">
        <w:rPr>
          <w:color w:val="000000" w:themeColor="text1"/>
          <w:szCs w:val="17"/>
          <w:u w:color="000000" w:themeColor="text1"/>
        </w:rPr>
        <w:t xml:space="preserve"> </w:t>
      </w:r>
      <w:r w:rsidRPr="00D469A7">
        <w:rPr>
          <w:color w:val="000000" w:themeColor="text1"/>
          <w:szCs w:val="17"/>
          <w:u w:color="000000" w:themeColor="text1"/>
        </w:rPr>
        <w:t>Ezra D. Alexander</w:t>
      </w:r>
      <w:r>
        <w:rPr>
          <w:color w:val="000000" w:themeColor="text1"/>
          <w:szCs w:val="17"/>
          <w:u w:color="000000" w:themeColor="text1"/>
        </w:rPr>
        <w:t>,</w:t>
      </w:r>
      <w:r w:rsidRPr="00444881">
        <w:rPr>
          <w:color w:val="000000" w:themeColor="text1"/>
          <w:szCs w:val="17"/>
          <w:u w:color="000000" w:themeColor="text1"/>
        </w:rPr>
        <w:t xml:space="preserve"> </w:t>
      </w:r>
      <w:r w:rsidRPr="00D469A7">
        <w:rPr>
          <w:color w:val="000000" w:themeColor="text1"/>
          <w:szCs w:val="17"/>
          <w:u w:color="000000" w:themeColor="text1"/>
        </w:rPr>
        <w:t>Henry T. Asher</w:t>
      </w:r>
      <w:r>
        <w:rPr>
          <w:color w:val="000000" w:themeColor="text1"/>
          <w:szCs w:val="17"/>
          <w:u w:color="000000" w:themeColor="text1"/>
        </w:rPr>
        <w:t>,</w:t>
      </w:r>
      <w:r w:rsidRPr="00444881">
        <w:rPr>
          <w:color w:val="000000" w:themeColor="text1"/>
          <w:szCs w:val="17"/>
          <w:u w:color="000000" w:themeColor="text1"/>
        </w:rPr>
        <w:t xml:space="preserve"> </w:t>
      </w:r>
      <w:r w:rsidRPr="00D469A7">
        <w:rPr>
          <w:color w:val="000000" w:themeColor="text1"/>
          <w:szCs w:val="17"/>
          <w:u w:color="000000" w:themeColor="text1"/>
        </w:rPr>
        <w:t>Marcus P. Blakemore</w:t>
      </w:r>
      <w:r>
        <w:rPr>
          <w:color w:val="000000" w:themeColor="text1"/>
          <w:szCs w:val="17"/>
          <w:u w:color="000000" w:themeColor="text1"/>
        </w:rPr>
        <w:t>,</w:t>
      </w:r>
      <w:r w:rsidRPr="00D469A7">
        <w:rPr>
          <w:color w:val="000000" w:themeColor="text1"/>
          <w:szCs w:val="17"/>
          <w:u w:color="000000" w:themeColor="text1"/>
        </w:rPr>
        <w:t xml:space="preserve"> Paul W. Caine</w:t>
      </w:r>
      <w:r>
        <w:rPr>
          <w:color w:val="000000" w:themeColor="text1"/>
          <w:szCs w:val="17"/>
          <w:u w:color="000000" w:themeColor="text1"/>
        </w:rPr>
        <w:t>,</w:t>
      </w:r>
      <w:r w:rsidRPr="00444881">
        <w:rPr>
          <w:color w:val="000000" w:themeColor="text1"/>
          <w:szCs w:val="17"/>
          <w:u w:color="000000" w:themeColor="text1"/>
        </w:rPr>
        <w:t xml:space="preserve"> </w:t>
      </w:r>
      <w:r w:rsidRPr="00D469A7">
        <w:rPr>
          <w:color w:val="000000" w:themeColor="text1"/>
          <w:szCs w:val="17"/>
          <w:u w:color="000000" w:themeColor="text1"/>
        </w:rPr>
        <w:t>Edward G. Irvin</w:t>
      </w:r>
      <w:r>
        <w:rPr>
          <w:color w:val="000000" w:themeColor="text1"/>
          <w:szCs w:val="17"/>
          <w:u w:color="000000" w:themeColor="text1"/>
        </w:rPr>
        <w:t>,</w:t>
      </w:r>
      <w:r w:rsidRPr="00444881">
        <w:rPr>
          <w:color w:val="000000" w:themeColor="text1"/>
          <w:szCs w:val="17"/>
          <w:u w:color="000000" w:themeColor="text1"/>
        </w:rPr>
        <w:t xml:space="preserve"> and </w:t>
      </w:r>
      <w:r w:rsidRPr="00D469A7">
        <w:rPr>
          <w:color w:val="000000" w:themeColor="text1"/>
          <w:szCs w:val="17"/>
          <w:u w:color="000000" w:themeColor="text1"/>
        </w:rPr>
        <w:t>George W. Edmonds</w:t>
      </w:r>
      <w:r w:rsidR="004F0FCB">
        <w:rPr>
          <w:color w:val="000000" w:themeColor="text1"/>
          <w:szCs w:val="17"/>
          <w:u w:color="000000" w:themeColor="text1"/>
        </w:rPr>
        <w:t>; and</w:t>
      </w:r>
    </w:p>
    <w:p w:rsidR="0036482C" w:rsidRDefault="003648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482C" w:rsidRDefault="000362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84680F" w:rsidRPr="0060092D">
        <w:rPr>
          <w:color w:val="000000" w:themeColor="text1"/>
          <w:u w:color="000000" w:themeColor="text1"/>
        </w:rPr>
        <w:t xml:space="preserve">originally </w:t>
      </w:r>
      <w:r w:rsidR="0036482C" w:rsidRPr="0060092D">
        <w:rPr>
          <w:color w:val="000000" w:themeColor="text1"/>
          <w:u w:color="000000" w:themeColor="text1"/>
        </w:rPr>
        <w:t>incorporated</w:t>
      </w:r>
      <w:r w:rsidR="0036482C">
        <w:rPr>
          <w:color w:val="000000" w:themeColor="text1"/>
          <w:u w:color="000000" w:themeColor="text1"/>
        </w:rPr>
        <w:t xml:space="preserve"> </w:t>
      </w:r>
      <w:r w:rsidR="0084680F" w:rsidRPr="0060092D">
        <w:rPr>
          <w:color w:val="000000" w:themeColor="text1"/>
          <w:u w:color="000000" w:themeColor="text1"/>
        </w:rPr>
        <w:t xml:space="preserve">under the laws of the State of Indiana as Kappa Alpha Nu on May 15, 1911, the </w:t>
      </w:r>
      <w:r w:rsidR="00F95AC9">
        <w:rPr>
          <w:color w:val="000000" w:themeColor="text1"/>
          <w:u w:color="000000" w:themeColor="text1"/>
        </w:rPr>
        <w:t xml:space="preserve">fraternity changed its </w:t>
      </w:r>
      <w:r w:rsidR="0084680F" w:rsidRPr="0060092D">
        <w:rPr>
          <w:color w:val="000000" w:themeColor="text1"/>
          <w:u w:color="000000" w:themeColor="text1"/>
        </w:rPr>
        <w:t>name to K</w:t>
      </w:r>
      <w:r w:rsidR="0036482C">
        <w:rPr>
          <w:color w:val="000000" w:themeColor="text1"/>
          <w:u w:color="000000" w:themeColor="text1"/>
        </w:rPr>
        <w:t>appa</w:t>
      </w:r>
      <w:r w:rsidR="0084680F" w:rsidRPr="0060092D">
        <w:rPr>
          <w:color w:val="000000" w:themeColor="text1"/>
          <w:u w:color="000000" w:themeColor="text1"/>
        </w:rPr>
        <w:t xml:space="preserve"> A</w:t>
      </w:r>
      <w:r w:rsidR="004F0FCB">
        <w:rPr>
          <w:color w:val="000000" w:themeColor="text1"/>
          <w:u w:color="000000" w:themeColor="text1"/>
        </w:rPr>
        <w:t>lpha</w:t>
      </w:r>
      <w:r w:rsidR="0084680F" w:rsidRPr="0060092D">
        <w:rPr>
          <w:color w:val="000000" w:themeColor="text1"/>
          <w:u w:color="000000" w:themeColor="text1"/>
        </w:rPr>
        <w:t xml:space="preserve"> P</w:t>
      </w:r>
      <w:r w:rsidR="0036482C">
        <w:rPr>
          <w:color w:val="000000" w:themeColor="text1"/>
          <w:u w:color="000000" w:themeColor="text1"/>
        </w:rPr>
        <w:t>si</w:t>
      </w:r>
      <w:r w:rsidR="0084680F" w:rsidRPr="0060092D">
        <w:rPr>
          <w:color w:val="000000" w:themeColor="text1"/>
          <w:u w:color="000000" w:themeColor="text1"/>
        </w:rPr>
        <w:t xml:space="preserve"> in December 1914</w:t>
      </w:r>
      <w:r w:rsidR="0036482C">
        <w:rPr>
          <w:color w:val="000000" w:themeColor="text1"/>
          <w:u w:color="000000" w:themeColor="text1"/>
        </w:rPr>
        <w:t>;</w:t>
      </w:r>
      <w:r w:rsidR="0084680F">
        <w:rPr>
          <w:color w:val="000000" w:themeColor="text1"/>
          <w:u w:color="000000" w:themeColor="text1"/>
        </w:rPr>
        <w:t xml:space="preserve"> </w:t>
      </w:r>
      <w:r w:rsidR="0036482C">
        <w:rPr>
          <w:color w:val="000000" w:themeColor="text1"/>
          <w:u w:color="000000" w:themeColor="text1"/>
        </w:rPr>
        <w:t xml:space="preserve">and </w:t>
      </w:r>
    </w:p>
    <w:p w:rsidR="005E7CD9" w:rsidRDefault="005E7C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6482C" w:rsidRDefault="003648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60092D">
        <w:rPr>
          <w:color w:val="000000" w:themeColor="text1"/>
          <w:u w:color="000000" w:themeColor="text1"/>
        </w:rPr>
        <w:t xml:space="preserve">or the </w:t>
      </w:r>
      <w:r>
        <w:rPr>
          <w:color w:val="000000" w:themeColor="text1"/>
          <w:u w:color="000000" w:themeColor="text1"/>
        </w:rPr>
        <w:t>first</w:t>
      </w:r>
      <w:r w:rsidRPr="0060092D">
        <w:rPr>
          <w:color w:val="000000" w:themeColor="text1"/>
          <w:u w:color="000000" w:themeColor="text1"/>
        </w:rPr>
        <w:t xml:space="preserve"> six years, </w:t>
      </w:r>
      <w:r>
        <w:rPr>
          <w:color w:val="000000" w:themeColor="text1"/>
          <w:u w:color="000000" w:themeColor="text1"/>
        </w:rPr>
        <w:t>Elde</w:t>
      </w:r>
      <w:r w:rsidRPr="0060092D">
        <w:rPr>
          <w:color w:val="000000" w:themeColor="text1"/>
          <w:u w:color="000000" w:themeColor="text1"/>
        </w:rPr>
        <w:t xml:space="preserve">r </w:t>
      </w:r>
      <w:r>
        <w:rPr>
          <w:color w:val="000000" w:themeColor="text1"/>
          <w:u w:color="000000" w:themeColor="text1"/>
        </w:rPr>
        <w:t xml:space="preserve">Watson </w:t>
      </w:r>
      <w:r w:rsidRPr="0060092D">
        <w:rPr>
          <w:color w:val="000000" w:themeColor="text1"/>
          <w:u w:color="000000" w:themeColor="text1"/>
        </w:rPr>
        <w:t>Diggs served as the Grand Polemarch</w:t>
      </w:r>
      <w:r w:rsidR="00BC5E65">
        <w:rPr>
          <w:color w:val="000000" w:themeColor="text1"/>
          <w:u w:color="000000" w:themeColor="text1"/>
        </w:rPr>
        <w:t>,</w:t>
      </w:r>
      <w:r w:rsidR="005E7CD9">
        <w:rPr>
          <w:color w:val="000000" w:themeColor="text1"/>
          <w:u w:color="000000" w:themeColor="text1"/>
        </w:rPr>
        <w:t xml:space="preserve"> </w:t>
      </w:r>
      <w:r w:rsidR="003D0906">
        <w:rPr>
          <w:color w:val="000000" w:themeColor="text1"/>
          <w:u w:color="000000" w:themeColor="text1"/>
        </w:rPr>
        <w:t>as</w:t>
      </w:r>
      <w:r w:rsidR="005E7CD9">
        <w:rPr>
          <w:color w:val="000000" w:themeColor="text1"/>
          <w:u w:color="000000" w:themeColor="text1"/>
        </w:rPr>
        <w:t xml:space="preserve"> the </w:t>
      </w:r>
      <w:r w:rsidR="005E7CD9" w:rsidRPr="0060092D">
        <w:rPr>
          <w:color w:val="000000" w:themeColor="text1"/>
          <w:u w:color="000000" w:themeColor="text1"/>
        </w:rPr>
        <w:t>president of the fraternity</w:t>
      </w:r>
      <w:r w:rsidR="005E7CD9">
        <w:rPr>
          <w:color w:val="000000" w:themeColor="text1"/>
          <w:u w:color="000000" w:themeColor="text1"/>
        </w:rPr>
        <w:t xml:space="preserve"> is called</w:t>
      </w:r>
      <w:r w:rsidR="004F0FCB">
        <w:rPr>
          <w:color w:val="000000" w:themeColor="text1"/>
          <w:u w:color="000000" w:themeColor="text1"/>
        </w:rPr>
        <w:t xml:space="preserve">, and he worked tirelessly to </w:t>
      </w:r>
      <w:r w:rsidR="004F0FCB">
        <w:rPr>
          <w:rStyle w:val="bodytext1"/>
          <w:rFonts w:ascii="Times New Roman" w:hAnsi="Times New Roman" w:cs="Times New Roman"/>
          <w:color w:val="000000" w:themeColor="text1"/>
          <w:sz w:val="22"/>
          <w:u w:color="000000" w:themeColor="text1"/>
        </w:rPr>
        <w:t>establish</w:t>
      </w:r>
      <w:r w:rsidR="004F0FCB" w:rsidRPr="0060092D">
        <w:rPr>
          <w:rStyle w:val="bodytext1"/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and provide </w:t>
      </w:r>
      <w:r w:rsidR="004F0FCB">
        <w:rPr>
          <w:rStyle w:val="bodytext1"/>
          <w:rFonts w:ascii="Times New Roman" w:hAnsi="Times New Roman" w:cs="Times New Roman"/>
          <w:color w:val="000000" w:themeColor="text1"/>
          <w:sz w:val="22"/>
          <w:u w:color="000000" w:themeColor="text1"/>
        </w:rPr>
        <w:t>a c</w:t>
      </w:r>
      <w:r w:rsidR="004F0FCB" w:rsidRPr="0060092D">
        <w:rPr>
          <w:rStyle w:val="bodytext1"/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onstitution, </w:t>
      </w:r>
      <w:r w:rsidR="004F0FCB">
        <w:rPr>
          <w:rStyle w:val="bodytext1"/>
          <w:rFonts w:ascii="Times New Roman" w:hAnsi="Times New Roman" w:cs="Times New Roman"/>
          <w:color w:val="000000" w:themeColor="text1"/>
          <w:sz w:val="22"/>
          <w:u w:color="000000" w:themeColor="text1"/>
        </w:rPr>
        <w:t>r</w:t>
      </w:r>
      <w:r w:rsidR="004F0FCB" w:rsidRPr="0060092D">
        <w:rPr>
          <w:rStyle w:val="bodytext1"/>
          <w:rFonts w:ascii="Times New Roman" w:hAnsi="Times New Roman" w:cs="Times New Roman"/>
          <w:color w:val="000000" w:themeColor="text1"/>
          <w:sz w:val="22"/>
          <w:u w:color="000000" w:themeColor="text1"/>
        </w:rPr>
        <w:t>itual, coat of arms, motto, and</w:t>
      </w:r>
      <w:r w:rsidR="004F0FCB">
        <w:rPr>
          <w:rStyle w:val="bodytext1"/>
          <w:rFonts w:ascii="Times New Roman" w:hAnsi="Times New Roman" w:cs="Times New Roman"/>
          <w:color w:val="000000" w:themeColor="text1"/>
          <w:sz w:val="22"/>
          <w:u w:color="000000" w:themeColor="text1"/>
        </w:rPr>
        <w:t>, most importantly, a</w:t>
      </w:r>
      <w:r w:rsidR="004F0FCB" w:rsidRPr="0060092D">
        <w:rPr>
          <w:rStyle w:val="bodytext1"/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guiding hand </w:t>
      </w:r>
      <w:r w:rsidR="004F0FCB">
        <w:rPr>
          <w:rStyle w:val="bodytext1"/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for </w:t>
      </w:r>
      <w:r w:rsidR="004F0FCB" w:rsidRPr="0060092D">
        <w:rPr>
          <w:rStyle w:val="bodytext1"/>
          <w:rFonts w:ascii="Times New Roman" w:hAnsi="Times New Roman" w:cs="Times New Roman"/>
          <w:color w:val="000000" w:themeColor="text1"/>
          <w:sz w:val="22"/>
          <w:u w:color="000000" w:themeColor="text1"/>
        </w:rPr>
        <w:t>a dynamic Grand Chapte</w:t>
      </w:r>
      <w:r w:rsidR="004F0FCB">
        <w:rPr>
          <w:rStyle w:val="bodytext1"/>
          <w:rFonts w:ascii="Times New Roman" w:hAnsi="Times New Roman" w:cs="Times New Roman"/>
          <w:color w:val="000000" w:themeColor="text1"/>
          <w:sz w:val="22"/>
          <w:u w:color="000000" w:themeColor="text1"/>
        </w:rPr>
        <w:t>r; and</w:t>
      </w:r>
    </w:p>
    <w:p w:rsidR="0036482C" w:rsidRDefault="003648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F0FCB" w:rsidRDefault="004F0FCB" w:rsidP="004F0F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szCs w:val="24"/>
          <w:u w:color="000000" w:themeColor="text1"/>
        </w:rPr>
        <w:t>Whereas, by 191</w:t>
      </w:r>
      <w:r w:rsidR="00390072">
        <w:rPr>
          <w:color w:val="000000" w:themeColor="text1"/>
          <w:szCs w:val="24"/>
          <w:u w:color="000000" w:themeColor="text1"/>
        </w:rPr>
        <w:t>3</w:t>
      </w:r>
      <w:r>
        <w:rPr>
          <w:color w:val="000000" w:themeColor="text1"/>
          <w:szCs w:val="24"/>
          <w:u w:color="000000" w:themeColor="text1"/>
        </w:rPr>
        <w:t xml:space="preserve">, the fraternity </w:t>
      </w:r>
      <w:r w:rsidR="003D0906">
        <w:rPr>
          <w:color w:val="000000" w:themeColor="text1"/>
          <w:szCs w:val="24"/>
          <w:u w:color="000000" w:themeColor="text1"/>
        </w:rPr>
        <w:t>began to</w:t>
      </w:r>
      <w:r>
        <w:rPr>
          <w:color w:val="000000" w:themeColor="text1"/>
          <w:szCs w:val="24"/>
          <w:u w:color="000000" w:themeColor="text1"/>
        </w:rPr>
        <w:t xml:space="preserve"> expan</w:t>
      </w:r>
      <w:r w:rsidR="003D0906">
        <w:rPr>
          <w:color w:val="000000" w:themeColor="text1"/>
          <w:szCs w:val="24"/>
          <w:u w:color="000000" w:themeColor="text1"/>
        </w:rPr>
        <w:t>d</w:t>
      </w:r>
      <w:r>
        <w:rPr>
          <w:color w:val="000000" w:themeColor="text1"/>
          <w:szCs w:val="24"/>
          <w:u w:color="000000" w:themeColor="text1"/>
        </w:rPr>
        <w:t xml:space="preserve">, and </w:t>
      </w:r>
      <w:r w:rsidR="00F95AC9">
        <w:rPr>
          <w:color w:val="000000" w:themeColor="text1"/>
          <w:szCs w:val="24"/>
          <w:u w:color="000000" w:themeColor="text1"/>
        </w:rPr>
        <w:t xml:space="preserve">the </w:t>
      </w:r>
      <w:r w:rsidRPr="007D0A0A">
        <w:rPr>
          <w:color w:val="000000" w:themeColor="text1"/>
          <w:szCs w:val="24"/>
        </w:rPr>
        <w:t>University of Illinois</w:t>
      </w:r>
      <w:r>
        <w:rPr>
          <w:color w:val="000000" w:themeColor="text1"/>
          <w:szCs w:val="24"/>
        </w:rPr>
        <w:t xml:space="preserve"> opened the second</w:t>
      </w:r>
      <w:r w:rsidRPr="007D0A0A">
        <w:rPr>
          <w:color w:val="000000" w:themeColor="text1"/>
          <w:szCs w:val="24"/>
        </w:rPr>
        <w:t xml:space="preserve"> chapter; the University of Iowa</w:t>
      </w:r>
      <w:r>
        <w:rPr>
          <w:color w:val="000000" w:themeColor="text1"/>
          <w:szCs w:val="24"/>
        </w:rPr>
        <w:t xml:space="preserve"> </w:t>
      </w:r>
      <w:r w:rsidR="00390072">
        <w:rPr>
          <w:color w:val="000000" w:themeColor="text1"/>
          <w:szCs w:val="24"/>
        </w:rPr>
        <w:t xml:space="preserve">followed </w:t>
      </w:r>
      <w:r>
        <w:rPr>
          <w:color w:val="000000" w:themeColor="text1"/>
          <w:szCs w:val="24"/>
        </w:rPr>
        <w:t>in 1914; then</w:t>
      </w:r>
      <w:r w:rsidRPr="007D0A0A">
        <w:rPr>
          <w:color w:val="000000" w:themeColor="text1"/>
          <w:szCs w:val="24"/>
        </w:rPr>
        <w:t xml:space="preserve"> chapters on </w:t>
      </w:r>
      <w:r w:rsidR="00390072">
        <w:rPr>
          <w:color w:val="000000" w:themeColor="text1"/>
          <w:szCs w:val="24"/>
        </w:rPr>
        <w:t>African-American</w:t>
      </w:r>
      <w:r w:rsidRPr="007D0A0A">
        <w:rPr>
          <w:color w:val="000000" w:themeColor="text1"/>
          <w:szCs w:val="24"/>
        </w:rPr>
        <w:t xml:space="preserve"> college campuses </w:t>
      </w:r>
      <w:r w:rsidR="00390072">
        <w:rPr>
          <w:color w:val="000000" w:themeColor="text1"/>
          <w:szCs w:val="24"/>
        </w:rPr>
        <w:t xml:space="preserve">opened </w:t>
      </w:r>
      <w:r w:rsidRPr="007D0A0A">
        <w:rPr>
          <w:color w:val="000000" w:themeColor="text1"/>
          <w:szCs w:val="24"/>
        </w:rPr>
        <w:t>at Wilberforce University</w:t>
      </w:r>
      <w:r w:rsidR="00BC5E65">
        <w:rPr>
          <w:color w:val="000000" w:themeColor="text1"/>
          <w:szCs w:val="24"/>
        </w:rPr>
        <w:t>,</w:t>
      </w:r>
      <w:r w:rsidRPr="007D0A0A">
        <w:rPr>
          <w:color w:val="000000" w:themeColor="text1"/>
          <w:szCs w:val="24"/>
        </w:rPr>
        <w:t xml:space="preserve"> </w:t>
      </w:r>
      <w:r w:rsidR="003D0906">
        <w:rPr>
          <w:color w:val="000000" w:themeColor="text1"/>
          <w:szCs w:val="24"/>
        </w:rPr>
        <w:t xml:space="preserve">then </w:t>
      </w:r>
      <w:r w:rsidRPr="007D0A0A">
        <w:rPr>
          <w:color w:val="000000" w:themeColor="text1"/>
          <w:szCs w:val="24"/>
        </w:rPr>
        <w:t>Lincoln University</w:t>
      </w:r>
      <w:r>
        <w:rPr>
          <w:color w:val="000000" w:themeColor="text1"/>
          <w:szCs w:val="24"/>
        </w:rPr>
        <w:t xml:space="preserve"> in Pennsylvania in 1915, the first chapter in the East</w:t>
      </w:r>
      <w:r w:rsidR="00F95AC9">
        <w:rPr>
          <w:color w:val="000000" w:themeColor="text1"/>
          <w:szCs w:val="24"/>
        </w:rPr>
        <w:t xml:space="preserve">, and </w:t>
      </w:r>
      <w:r w:rsidRPr="007D0A0A">
        <w:rPr>
          <w:color w:val="000000" w:themeColor="text1"/>
          <w:szCs w:val="24"/>
        </w:rPr>
        <w:t>Howard University</w:t>
      </w:r>
      <w:r w:rsidR="00390072">
        <w:rPr>
          <w:color w:val="000000" w:themeColor="text1"/>
          <w:szCs w:val="24"/>
        </w:rPr>
        <w:t xml:space="preserve"> in 1920</w:t>
      </w:r>
      <w:r w:rsidRPr="007D0A0A">
        <w:rPr>
          <w:color w:val="000000" w:themeColor="text1"/>
          <w:szCs w:val="24"/>
        </w:rPr>
        <w:t xml:space="preserve">. </w:t>
      </w:r>
      <w:r w:rsidR="00F95AC9">
        <w:rPr>
          <w:color w:val="000000" w:themeColor="text1"/>
          <w:szCs w:val="24"/>
        </w:rPr>
        <w:t xml:space="preserve"> </w:t>
      </w:r>
      <w:r w:rsidRPr="007D0A0A">
        <w:rPr>
          <w:color w:val="000000" w:themeColor="text1"/>
          <w:szCs w:val="24"/>
        </w:rPr>
        <w:t>In 192</w:t>
      </w:r>
      <w:r w:rsidR="00390072">
        <w:rPr>
          <w:color w:val="000000" w:themeColor="text1"/>
          <w:szCs w:val="24"/>
        </w:rPr>
        <w:t xml:space="preserve">1, the fraternity installed a </w:t>
      </w:r>
      <w:r w:rsidRPr="007D0A0A">
        <w:rPr>
          <w:color w:val="000000" w:themeColor="text1"/>
          <w:szCs w:val="24"/>
        </w:rPr>
        <w:t>chapter at Columbia University, its fir</w:t>
      </w:r>
      <w:r w:rsidR="003D0906">
        <w:rPr>
          <w:color w:val="000000" w:themeColor="text1"/>
          <w:szCs w:val="24"/>
        </w:rPr>
        <w:t xml:space="preserve">st at an Ivy League university, and its </w:t>
      </w:r>
      <w:r w:rsidRPr="007D0A0A">
        <w:rPr>
          <w:color w:val="000000" w:themeColor="text1"/>
          <w:szCs w:val="24"/>
        </w:rPr>
        <w:t>first chapter in the South at Morehouse College</w:t>
      </w:r>
      <w:r w:rsidR="00F95AC9">
        <w:rPr>
          <w:color w:val="000000" w:themeColor="text1"/>
          <w:szCs w:val="24"/>
        </w:rPr>
        <w:t>,</w:t>
      </w:r>
      <w:r w:rsidR="00390072">
        <w:rPr>
          <w:color w:val="000000" w:themeColor="text1"/>
          <w:szCs w:val="24"/>
        </w:rPr>
        <w:t xml:space="preserve"> and has</w:t>
      </w:r>
      <w:r w:rsidR="00F95AC9">
        <w:rPr>
          <w:color w:val="000000" w:themeColor="text1"/>
          <w:szCs w:val="24"/>
        </w:rPr>
        <w:t xml:space="preserve"> now</w:t>
      </w:r>
      <w:r w:rsidRPr="007D0A0A">
        <w:rPr>
          <w:color w:val="000000" w:themeColor="text1"/>
          <w:szCs w:val="24"/>
        </w:rPr>
        <w:t xml:space="preserve"> expanded through the Midwest, South, and West at both white and black colleges</w:t>
      </w:r>
      <w:r w:rsidR="00390072">
        <w:rPr>
          <w:color w:val="000000" w:themeColor="text1"/>
          <w:szCs w:val="24"/>
        </w:rPr>
        <w:t>; and</w:t>
      </w:r>
    </w:p>
    <w:p w:rsidR="004F0FCB" w:rsidRDefault="004F0FCB" w:rsidP="004F0F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62C5" w:rsidRDefault="003900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szCs w:val="17"/>
          <w:u w:color="000000" w:themeColor="text1"/>
        </w:rPr>
        <w:t>Whereas,</w:t>
      </w:r>
      <w:r w:rsidR="000362C5">
        <w:rPr>
          <w:color w:val="000000" w:themeColor="text1"/>
          <w:szCs w:val="17"/>
          <w:u w:color="000000" w:themeColor="text1"/>
        </w:rPr>
        <w:t xml:space="preserve"> </w:t>
      </w:r>
      <w:r>
        <w:rPr>
          <w:color w:val="000000" w:themeColor="text1"/>
          <w:szCs w:val="17"/>
          <w:u w:color="000000" w:themeColor="text1"/>
        </w:rPr>
        <w:t>the members have a deep sense of pride that the Kappa Alpha Psi c</w:t>
      </w:r>
      <w:r w:rsidR="000362C5" w:rsidRPr="00D469A7">
        <w:rPr>
          <w:color w:val="000000" w:themeColor="text1"/>
          <w:u w:color="000000" w:themeColor="text1"/>
        </w:rPr>
        <w:t>onstitution has never contained any clause which either excluded or suggested the exclusion of a man from membership merely because of his color, creed, or national origin</w:t>
      </w:r>
      <w:r>
        <w:rPr>
          <w:color w:val="000000" w:themeColor="text1"/>
          <w:u w:color="000000" w:themeColor="text1"/>
        </w:rPr>
        <w:t>; and</w:t>
      </w:r>
    </w:p>
    <w:p w:rsidR="0084680F" w:rsidRDefault="0084680F" w:rsidP="008468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2C6B" w:rsidRDefault="00622C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95AC9">
        <w:t xml:space="preserve">with </w:t>
      </w:r>
      <w:r w:rsidR="00F95AC9">
        <w:rPr>
          <w:color w:val="000000" w:themeColor="text1"/>
          <w:u w:color="000000" w:themeColor="text1"/>
        </w:rPr>
        <w:t>one hundred fifty thousand</w:t>
      </w:r>
      <w:r w:rsidR="000362C5" w:rsidRPr="00C256A7">
        <w:rPr>
          <w:color w:val="000000" w:themeColor="text1"/>
          <w:u w:color="000000" w:themeColor="text1"/>
        </w:rPr>
        <w:t xml:space="preserve"> members </w:t>
      </w:r>
      <w:r w:rsidR="00F95AC9">
        <w:rPr>
          <w:color w:val="000000" w:themeColor="text1"/>
          <w:u w:color="000000" w:themeColor="text1"/>
        </w:rPr>
        <w:t>worldwide and over seven hundred</w:t>
      </w:r>
      <w:r w:rsidR="000362C5" w:rsidRPr="00C256A7">
        <w:rPr>
          <w:color w:val="000000" w:themeColor="text1"/>
          <w:u w:color="000000" w:themeColor="text1"/>
        </w:rPr>
        <w:t xml:space="preserve"> undergraduate and alumni chapters in every state of the United States, </w:t>
      </w:r>
      <w:r w:rsidR="00F95AC9">
        <w:rPr>
          <w:color w:val="000000" w:themeColor="text1"/>
          <w:u w:color="000000" w:themeColor="text1"/>
        </w:rPr>
        <w:t>Kappa Alpha Psi boasts</w:t>
      </w:r>
      <w:r w:rsidR="000362C5" w:rsidRPr="00C256A7">
        <w:rPr>
          <w:color w:val="000000" w:themeColor="text1"/>
          <w:u w:color="000000" w:themeColor="text1"/>
        </w:rPr>
        <w:t xml:space="preserve"> </w:t>
      </w:r>
      <w:r w:rsidR="005E7CD9" w:rsidRPr="0060092D">
        <w:rPr>
          <w:color w:val="000000" w:themeColor="text1"/>
          <w:u w:color="000000" w:themeColor="text1"/>
        </w:rPr>
        <w:t xml:space="preserve">many notable members recognized as leaders in the arts, athletics, business, civil rights, education, government, and science </w:t>
      </w:r>
      <w:r w:rsidR="005E7CD9">
        <w:rPr>
          <w:color w:val="000000" w:themeColor="text1"/>
          <w:u w:color="000000" w:themeColor="text1"/>
        </w:rPr>
        <w:t xml:space="preserve">and has </w:t>
      </w:r>
      <w:r w:rsidR="000362C5" w:rsidRPr="00C256A7">
        <w:rPr>
          <w:color w:val="000000" w:themeColor="text1"/>
          <w:u w:color="000000" w:themeColor="text1"/>
        </w:rPr>
        <w:t>international chapters in the United Kingdom, Germany, Korea, Japan, the Caribbean, Saint Thomas, Saint Croix, U.S. Virgin Islands, Nigeria, and South Africa</w:t>
      </w:r>
      <w:r w:rsidR="00F95AC9">
        <w:rPr>
          <w:color w:val="000000" w:themeColor="text1"/>
          <w:u w:color="000000" w:themeColor="text1"/>
        </w:rPr>
        <w:t>; and</w:t>
      </w:r>
    </w:p>
    <w:p w:rsidR="00622C6B" w:rsidRDefault="00622C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7CD9" w:rsidRDefault="000362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4"/>
          <w:u w:color="000000" w:themeColor="text1"/>
        </w:rPr>
      </w:pPr>
      <w:r>
        <w:t xml:space="preserve">Whereas, </w:t>
      </w:r>
      <w:r w:rsidR="00F95AC9">
        <w:t>i</w:t>
      </w:r>
      <w:r w:rsidRPr="007D0A0A">
        <w:rPr>
          <w:color w:val="000000" w:themeColor="text1"/>
          <w:szCs w:val="24"/>
        </w:rPr>
        <w:t>n 1947, the National Silhouettes of Kappa Alpha Psi were established as an auxiliary group comprise</w:t>
      </w:r>
      <w:r w:rsidR="00F95AC9">
        <w:rPr>
          <w:color w:val="000000" w:themeColor="text1"/>
          <w:szCs w:val="24"/>
        </w:rPr>
        <w:t>d of</w:t>
      </w:r>
      <w:r w:rsidRPr="007D0A0A">
        <w:rPr>
          <w:color w:val="000000" w:themeColor="text1"/>
          <w:szCs w:val="24"/>
        </w:rPr>
        <w:t xml:space="preserve"> wives or widows of fr</w:t>
      </w:r>
      <w:r w:rsidRPr="0000335E">
        <w:rPr>
          <w:color w:val="000000" w:themeColor="text1"/>
          <w:szCs w:val="24"/>
          <w:u w:color="000000" w:themeColor="text1"/>
        </w:rPr>
        <w:t>aternity members</w:t>
      </w:r>
      <w:r w:rsidR="00F95AC9">
        <w:rPr>
          <w:color w:val="000000" w:themeColor="text1"/>
          <w:szCs w:val="24"/>
          <w:u w:color="000000" w:themeColor="text1"/>
        </w:rPr>
        <w:t>, and</w:t>
      </w:r>
      <w:r w:rsidRPr="0000335E">
        <w:rPr>
          <w:color w:val="000000" w:themeColor="text1"/>
          <w:szCs w:val="24"/>
          <w:u w:color="000000" w:themeColor="text1"/>
        </w:rPr>
        <w:t xml:space="preserve"> </w:t>
      </w:r>
      <w:r w:rsidR="00F95AC9">
        <w:rPr>
          <w:color w:val="000000" w:themeColor="text1"/>
          <w:szCs w:val="24"/>
          <w:u w:color="000000" w:themeColor="text1"/>
        </w:rPr>
        <w:t>i</w:t>
      </w:r>
      <w:r w:rsidRPr="0000335E">
        <w:rPr>
          <w:color w:val="000000" w:themeColor="text1"/>
          <w:szCs w:val="24"/>
          <w:u w:color="000000" w:themeColor="text1"/>
        </w:rPr>
        <w:t xml:space="preserve">n 1980, the Silhouettes were </w:t>
      </w:r>
      <w:r w:rsidRPr="0000335E">
        <w:rPr>
          <w:color w:val="000000" w:themeColor="text1"/>
          <w:szCs w:val="24"/>
          <w:u w:color="000000" w:themeColor="text1"/>
        </w:rPr>
        <w:lastRenderedPageBreak/>
        <w:t xml:space="preserve">officially recognized </w:t>
      </w:r>
      <w:r w:rsidR="003D0906">
        <w:rPr>
          <w:color w:val="000000" w:themeColor="text1"/>
          <w:szCs w:val="24"/>
          <w:u w:color="000000" w:themeColor="text1"/>
        </w:rPr>
        <w:t>with</w:t>
      </w:r>
      <w:r w:rsidRPr="0000335E">
        <w:rPr>
          <w:color w:val="000000" w:themeColor="text1"/>
          <w:szCs w:val="24"/>
          <w:u w:color="000000" w:themeColor="text1"/>
        </w:rPr>
        <w:t xml:space="preserve"> a seat on the </w:t>
      </w:r>
      <w:r w:rsidR="00F95AC9">
        <w:rPr>
          <w:color w:val="000000" w:themeColor="text1"/>
          <w:szCs w:val="24"/>
          <w:u w:color="000000" w:themeColor="text1"/>
        </w:rPr>
        <w:t>b</w:t>
      </w:r>
      <w:r w:rsidRPr="0000335E">
        <w:rPr>
          <w:color w:val="000000" w:themeColor="text1"/>
          <w:szCs w:val="24"/>
          <w:u w:color="000000" w:themeColor="text1"/>
        </w:rPr>
        <w:t xml:space="preserve">oard of </w:t>
      </w:r>
      <w:r w:rsidR="00F95AC9">
        <w:rPr>
          <w:color w:val="000000" w:themeColor="text1"/>
          <w:szCs w:val="24"/>
          <w:u w:color="000000" w:themeColor="text1"/>
        </w:rPr>
        <w:t>d</w:t>
      </w:r>
      <w:r w:rsidRPr="0000335E">
        <w:rPr>
          <w:color w:val="000000" w:themeColor="text1"/>
          <w:szCs w:val="24"/>
          <w:u w:color="000000" w:themeColor="text1"/>
        </w:rPr>
        <w:t>irectors of the Kappa Alpha Psi Foundation. Silhouettes prov</w:t>
      </w:r>
      <w:r w:rsidR="003D0906">
        <w:rPr>
          <w:color w:val="000000" w:themeColor="text1"/>
          <w:szCs w:val="24"/>
          <w:u w:color="000000" w:themeColor="text1"/>
        </w:rPr>
        <w:t xml:space="preserve">ide support and assistance for </w:t>
      </w:r>
      <w:r w:rsidR="003D0906" w:rsidRPr="0000335E">
        <w:rPr>
          <w:color w:val="000000" w:themeColor="text1"/>
          <w:szCs w:val="24"/>
          <w:u w:color="000000" w:themeColor="text1"/>
        </w:rPr>
        <w:t xml:space="preserve">Kappa Alpha Psi </w:t>
      </w:r>
      <w:r w:rsidRPr="0000335E">
        <w:rPr>
          <w:color w:val="000000" w:themeColor="text1"/>
          <w:szCs w:val="24"/>
          <w:u w:color="000000" w:themeColor="text1"/>
        </w:rPr>
        <w:t>activities at al</w:t>
      </w:r>
      <w:r w:rsidR="003D0906">
        <w:rPr>
          <w:color w:val="000000" w:themeColor="text1"/>
          <w:szCs w:val="24"/>
          <w:u w:color="000000" w:themeColor="text1"/>
        </w:rPr>
        <w:t>l</w:t>
      </w:r>
      <w:r w:rsidRPr="0000335E">
        <w:rPr>
          <w:color w:val="000000" w:themeColor="text1"/>
          <w:szCs w:val="24"/>
          <w:u w:color="000000" w:themeColor="text1"/>
        </w:rPr>
        <w:t xml:space="preserve"> levels</w:t>
      </w:r>
      <w:r w:rsidR="005E7CD9">
        <w:rPr>
          <w:color w:val="000000" w:themeColor="text1"/>
          <w:szCs w:val="24"/>
          <w:u w:color="000000" w:themeColor="text1"/>
        </w:rPr>
        <w:t>; and</w:t>
      </w:r>
    </w:p>
    <w:p w:rsidR="005E7CD9" w:rsidRDefault="005E7C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4"/>
          <w:u w:color="000000" w:themeColor="text1"/>
        </w:rPr>
      </w:pPr>
    </w:p>
    <w:p w:rsidR="002F46C9" w:rsidRDefault="005E7C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szCs w:val="24"/>
          <w:u w:color="000000" w:themeColor="text1"/>
        </w:rPr>
        <w:t>Whereas, the members of the South Carolina House of Representatives are grateful for the rich legacy of</w:t>
      </w:r>
      <w:r w:rsidR="00BC5E65">
        <w:rPr>
          <w:color w:val="000000" w:themeColor="text1"/>
          <w:szCs w:val="24"/>
          <w:u w:color="000000" w:themeColor="text1"/>
        </w:rPr>
        <w:t xml:space="preserve"> the Kappa Alpha Psi Fraternity</w:t>
      </w:r>
      <w:r>
        <w:rPr>
          <w:color w:val="000000" w:themeColor="text1"/>
          <w:szCs w:val="24"/>
          <w:u w:color="000000" w:themeColor="text1"/>
        </w:rPr>
        <w:t xml:space="preserve"> and look</w:t>
      </w:r>
      <w:r w:rsidR="00717A25">
        <w:rPr>
          <w:color w:val="000000" w:themeColor="text1"/>
          <w:szCs w:val="24"/>
          <w:u w:color="000000" w:themeColor="text1"/>
        </w:rPr>
        <w:t xml:space="preserve"> to hear of the continued service and success of its members in the century to come</w:t>
      </w:r>
      <w:r w:rsidR="002F46C9">
        <w:t>.  Now, therefore,</w:t>
      </w:r>
    </w:p>
    <w:p w:rsidR="002F46C9" w:rsidRDefault="002F46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46C9" w:rsidRDefault="002F46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F46C9" w:rsidRDefault="002F46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46C9" w:rsidRDefault="002F46C9" w:rsidP="002F45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BC5333">
        <w:t xml:space="preserve"> the members of the South Carolina House of Representatives, by this resolution,</w:t>
      </w:r>
      <w:r w:rsidR="00622C6B">
        <w:t xml:space="preserve"> recognize and honor the worldwide membership of Kappa Alpha Psi upon its one hundredth anniversary, and commend the organization’s century of dedicati</w:t>
      </w:r>
      <w:r w:rsidR="005E7CD9">
        <w:t>o</w:t>
      </w:r>
      <w:r w:rsidR="00622C6B">
        <w:t>n to the principles of achievement through a truly democratic fraternity.</w:t>
      </w:r>
    </w:p>
    <w:p w:rsidR="002F46C9" w:rsidRDefault="002F46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F46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</w:t>
      </w:r>
      <w:r w:rsidR="00622C6B">
        <w:t>copy of this resolution be present</w:t>
      </w:r>
      <w:r>
        <w:t>ed to</w:t>
      </w:r>
      <w:r w:rsidR="00622C6B">
        <w:t xml:space="preserve"> members of Kappa Alpha Psi.</w:t>
      </w:r>
    </w:p>
    <w:p w:rsidR="002F450E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F450E" w:rsidRDefault="002F450E" w:rsidP="002F450E">
      <w:pPr>
        <w:suppressAutoHyphens/>
      </w:pPr>
    </w:p>
    <w:sectPr w:rsidR="002F450E" w:rsidSect="002F450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0634" w:rsidRDefault="00820634" w:rsidP="009F0C77">
      <w:r>
        <w:separator/>
      </w:r>
    </w:p>
  </w:endnote>
  <w:endnote w:type="continuationSeparator" w:id="0">
    <w:p w:rsidR="00820634" w:rsidRDefault="0082063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052A5E8-3B37-43E2-950A-3275D151AA68}"/>
    <w:embedBold r:id="rId2" w:fontKey="{D7E44C42-7655-44D9-BA3A-03A7B592F57F}"/>
    <w:embedItalic r:id="rId3" w:fontKey="{F24860B5-316A-4E6F-B5D4-EB8E9735C84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CF92019A-9DD5-4773-9FC9-15EB78805D2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9E5111E0-0F45-4ED9-BD84-DEE50B55061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F1D15517-C801-42F6-BAC5-8F537996BD9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64B3" w:rsidRPr="002F450E" w:rsidRDefault="002F450E" w:rsidP="002F45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[4356]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0634" w:rsidRDefault="00820634" w:rsidP="009F0C77">
      <w:r>
        <w:separator/>
      </w:r>
    </w:p>
  </w:footnote>
  <w:footnote w:type="continuationSeparator" w:id="0">
    <w:p w:rsidR="00820634" w:rsidRDefault="0082063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872ZW11"/>
    <w:docVar w:name="CoverBillType" w:val="r"/>
    <w:docVar w:name="docpath" w:val="L:\Council\bills\GM\24872ZW11.DOCX"/>
    <w:docVar w:name="dvBillNumber" w:val="435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A297C"/>
    <w:rsid w:val="00011869"/>
    <w:rsid w:val="000362C5"/>
    <w:rsid w:val="000E1785"/>
    <w:rsid w:val="000F40FA"/>
    <w:rsid w:val="0010776B"/>
    <w:rsid w:val="00133E66"/>
    <w:rsid w:val="001435A3"/>
    <w:rsid w:val="001D08F2"/>
    <w:rsid w:val="001D525B"/>
    <w:rsid w:val="001D7F4F"/>
    <w:rsid w:val="00200F69"/>
    <w:rsid w:val="002321B6"/>
    <w:rsid w:val="00250967"/>
    <w:rsid w:val="002543C8"/>
    <w:rsid w:val="00255830"/>
    <w:rsid w:val="00284AAE"/>
    <w:rsid w:val="002E5912"/>
    <w:rsid w:val="002F450E"/>
    <w:rsid w:val="002F46C9"/>
    <w:rsid w:val="00325348"/>
    <w:rsid w:val="0032732C"/>
    <w:rsid w:val="00336AD0"/>
    <w:rsid w:val="0036482C"/>
    <w:rsid w:val="0037079A"/>
    <w:rsid w:val="00390072"/>
    <w:rsid w:val="003D01E8"/>
    <w:rsid w:val="003D0906"/>
    <w:rsid w:val="003E5288"/>
    <w:rsid w:val="003F6D79"/>
    <w:rsid w:val="0041760A"/>
    <w:rsid w:val="00417C01"/>
    <w:rsid w:val="004809EE"/>
    <w:rsid w:val="004866D5"/>
    <w:rsid w:val="004A297C"/>
    <w:rsid w:val="004E7D54"/>
    <w:rsid w:val="004F0FCB"/>
    <w:rsid w:val="00524C03"/>
    <w:rsid w:val="005273C6"/>
    <w:rsid w:val="00530A69"/>
    <w:rsid w:val="00545593"/>
    <w:rsid w:val="00577C6C"/>
    <w:rsid w:val="00587A58"/>
    <w:rsid w:val="005C2FE2"/>
    <w:rsid w:val="005E2BC9"/>
    <w:rsid w:val="005E7CD9"/>
    <w:rsid w:val="00605102"/>
    <w:rsid w:val="006215AA"/>
    <w:rsid w:val="00622C6B"/>
    <w:rsid w:val="006442A9"/>
    <w:rsid w:val="006913C9"/>
    <w:rsid w:val="0069470D"/>
    <w:rsid w:val="00717A25"/>
    <w:rsid w:val="00734F00"/>
    <w:rsid w:val="007A70AE"/>
    <w:rsid w:val="00820634"/>
    <w:rsid w:val="008362E8"/>
    <w:rsid w:val="008453E3"/>
    <w:rsid w:val="0084680F"/>
    <w:rsid w:val="008A1768"/>
    <w:rsid w:val="008F4429"/>
    <w:rsid w:val="0094021A"/>
    <w:rsid w:val="009C6A0B"/>
    <w:rsid w:val="009F0C77"/>
    <w:rsid w:val="009F4DD1"/>
    <w:rsid w:val="00A26CEF"/>
    <w:rsid w:val="00A41684"/>
    <w:rsid w:val="00A64E80"/>
    <w:rsid w:val="00A72BCD"/>
    <w:rsid w:val="00A741D9"/>
    <w:rsid w:val="00A833AB"/>
    <w:rsid w:val="00A9741D"/>
    <w:rsid w:val="00AD4B17"/>
    <w:rsid w:val="00B412D4"/>
    <w:rsid w:val="00BB64B3"/>
    <w:rsid w:val="00BC5333"/>
    <w:rsid w:val="00BC5E65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95AC9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customStyle="1" w:styleId="bodytext1">
    <w:name w:val="bodytext1"/>
    <w:basedOn w:val="DefaultParagraphFont"/>
    <w:rsid w:val="0084680F"/>
    <w:rPr>
      <w:rFonts w:ascii="Tahoma" w:hAnsi="Tahoma" w:cs="Tahoma" w:hint="default"/>
      <w:color w:val="323232"/>
      <w:sz w:val="17"/>
      <w:szCs w:val="17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7A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7A5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B59938-E089-4CE6-9939-2E9F9937F8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675</Words>
  <Characters>3851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2011-06-02T14:50:00Z</cp:lastPrinted>
  <dcterms:created xsi:type="dcterms:W3CDTF">2011-06-02T20:25:00Z</dcterms:created>
  <dcterms:modified xsi:type="dcterms:W3CDTF">2011-06-02T20:25:00Z</dcterms:modified>
</cp:coreProperties>
</file>