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71" w:rsidRDefault="00124971" w:rsidP="00B91BAF">
      <w:pPr>
        <w:pStyle w:val="BillDots"/>
      </w:pPr>
      <w:r>
        <w:t>AS ADOPTED BY THE SENATE</w:t>
      </w:r>
    </w:p>
    <w:p w:rsidR="00124971" w:rsidRDefault="00124971" w:rsidP="00B91BAF">
      <w:pPr>
        <w:pStyle w:val="BillDots"/>
      </w:pPr>
      <w:r>
        <w:t>February 7, 2012</w:t>
      </w:r>
    </w:p>
    <w:p w:rsidR="00124971" w:rsidRDefault="00124971" w:rsidP="00B91BAF">
      <w:pPr>
        <w:pStyle w:val="BillDots"/>
      </w:pPr>
    </w:p>
    <w:p w:rsidR="00741E3C" w:rsidRPr="00741E3C" w:rsidRDefault="00741E3C" w:rsidP="00741E3C">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741E3C" w:rsidRDefault="00741E3C" w:rsidP="00B91BAF">
      <w:pPr>
        <w:pStyle w:val="BillDots"/>
      </w:pPr>
    </w:p>
    <w:p w:rsidR="00741E3C" w:rsidRDefault="00741E3C" w:rsidP="00B91BAF">
      <w:pPr>
        <w:pStyle w:val="BillDots"/>
      </w:pPr>
      <w:r>
        <w:t>Introduced by Reps. Forrester, Allison, Chumley, Tallon and Parker</w:t>
      </w:r>
    </w:p>
    <w:p w:rsidR="00741E3C" w:rsidRDefault="00741E3C" w:rsidP="00B91BAF">
      <w:pPr>
        <w:pStyle w:val="BillDots"/>
      </w:pPr>
    </w:p>
    <w:p w:rsidR="00741E3C" w:rsidRDefault="00741E3C" w:rsidP="00B91BAF">
      <w:pPr>
        <w:pStyle w:val="BillDots"/>
      </w:pPr>
      <w:r>
        <w:t>S. Printed 2/</w:t>
      </w:r>
      <w:r w:rsidR="00124971">
        <w:t>7</w:t>
      </w:r>
      <w:r>
        <w:t>/12--S.</w:t>
      </w:r>
    </w:p>
    <w:p w:rsidR="00741E3C" w:rsidRDefault="00741E3C" w:rsidP="00B91BAF">
      <w:pPr>
        <w:pStyle w:val="BillDots"/>
      </w:pPr>
      <w:r>
        <w:t>Read the first time January 24, 2012.</w:t>
      </w:r>
    </w:p>
    <w:p w:rsidR="00741E3C" w:rsidRPr="00741E3C" w:rsidRDefault="00741E3C" w:rsidP="00741E3C">
      <w:pPr>
        <w:pStyle w:val="BillDots"/>
        <w:jc w:val="center"/>
      </w:pPr>
      <w:r>
        <w:rPr>
          <w:u w:val="single"/>
        </w:rPr>
        <w:t>            </w:t>
      </w:r>
    </w:p>
    <w:p w:rsidR="00AF06D4" w:rsidRDefault="00AF06D4" w:rsidP="00B91BAF">
      <w:pPr>
        <w:pStyle w:val="BillDots"/>
        <w:sectPr w:rsidR="00AF06D4" w:rsidSect="00AF06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BAF" w:rsidRDefault="00B91BAF" w:rsidP="00B91BAF">
      <w:pPr>
        <w:pStyle w:val="BillDots"/>
      </w:pPr>
    </w:p>
    <w:p w:rsidR="00B91BAF" w:rsidRDefault="00B91BAF" w:rsidP="00B91BAF">
      <w:pPr>
        <w:pStyle w:val="Numbersforbill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BAF" w:rsidRDefault="00B91BAF" w:rsidP="00B91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6F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THE MIDDLE TYGER RIVER ALONG SOUTH CAROLINA HIGHWAY 296 IN SPARTANBURG COUNTY “U.S. ARMY CAPTAIN JOHN DAVID HORTMAN BRIDGE” AND ERECT APPROPRIATE MARKERS OR SIGNS AT THIS BRIDGE THAT CONTAIN THE WORDS “U.S. ARMY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59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459B">
        <w:t xml:space="preserve"> Captain John David Hortman was the son of Brenda Touchton Jones and the late John Wilmer Hortman, and a member of Central Church of Christ;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Inman, South Carolina</w:t>
      </w:r>
      <w:r w:rsidR="002D042F">
        <w:t>,</w:t>
      </w:r>
      <w:r>
        <w:t xml:space="preserve"> </w:t>
      </w:r>
      <w:r w:rsidR="00291312">
        <w:t xml:space="preserve">he </w:t>
      </w:r>
      <w:r>
        <w:t>was a 1999 graduate of Byrnes High School, and a 2004 graduate of the United States Military Academy;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49C1">
        <w:t>,</w:t>
      </w:r>
      <w:r>
        <w:t xml:space="preserve"> while in high school, he was elected </w:t>
      </w:r>
      <w:r w:rsidR="002D042F">
        <w:t>S</w:t>
      </w:r>
      <w:r>
        <w:t xml:space="preserve">tudent </w:t>
      </w:r>
      <w:r w:rsidR="002D042F">
        <w:t>B</w:t>
      </w:r>
      <w:r>
        <w:t xml:space="preserve">ody </w:t>
      </w:r>
      <w:r w:rsidR="002D042F">
        <w:t>P</w:t>
      </w:r>
      <w:r>
        <w:t>resident, attended Palmetto Boys State where he was elected Lieutenant Governor, and attended Boys Nation where he was appointed Secretary of State;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291312">
        <w:t xml:space="preserve">distinguished </w:t>
      </w:r>
      <w:r>
        <w:t>service in the military</w:t>
      </w:r>
      <w:r w:rsidR="00291312">
        <w:t>,</w:t>
      </w:r>
      <w:r>
        <w:t xml:space="preserve"> Captain Hortman received the Bronze Star Medal, Meritorious Service Medal (posthumous), Air Medal, Army Commendation Medal, National Defense Medal, Iraq Campaign Medal, and Global War on Terrorism </w:t>
      </w:r>
      <w:r w:rsidR="00DC78F5">
        <w:t>M</w:t>
      </w:r>
      <w:r>
        <w:t>edal;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 when they learned that he was killed during a training accident in Fort Benning, Georgia on August 8, 2011; and</w:t>
      </w:r>
    </w:p>
    <w:p w:rsidR="00C0459B"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0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dedicate a highway facility in his honor in his native Spartanburg County as a lasting memorial to his service to this State and our nation</w:t>
      </w:r>
      <w:r w:rsidR="00CB6F23">
        <w:t xml:space="preserve">.  Now, therefore, </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23" w:rsidRDefault="00124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the Middle Tyger River along South Carolina Highway 296 in Spartanburg County “U.S. Army Captain John David Hortman Bridge” and erect appropriate markers or signs at this bridge that contain the words “U.S. Army Captain John David Hortman Bridge”</w:t>
      </w:r>
    </w:p>
    <w:p w:rsidR="00CB6F23"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F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6045E">
        <w:t xml:space="preserve"> the Department of Transportation.</w:t>
      </w:r>
    </w:p>
    <w:p w:rsidR="001A1CD2" w:rsidRDefault="00260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CD2" w:rsidRDefault="001A1CD2" w:rsidP="005E6C85">
      <w:pPr>
        <w:suppressAutoHyphens/>
      </w:pPr>
    </w:p>
    <w:sectPr w:rsidR="001A1CD2" w:rsidSect="00AF06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9B" w:rsidRDefault="00C0459B" w:rsidP="009F0C77">
      <w:r>
        <w:separator/>
      </w:r>
    </w:p>
  </w:endnote>
  <w:endnote w:type="continuationSeparator" w:id="0">
    <w:p w:rsidR="00C0459B" w:rsidRDefault="00C0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FF626-6956-4AC0-A630-27031297E8BC}"/>
    <w:embedBold r:id="rId2" w:fontKey="{2F9B8DE6-ECF0-4A1C-BEF6-FCDD293F1D99}"/>
  </w:font>
  <w:font w:name="Calibri">
    <w:panose1 w:val="020F0502020204030204"/>
    <w:charset w:val="00"/>
    <w:family w:val="swiss"/>
    <w:pitch w:val="variable"/>
    <w:sig w:usb0="A00002EF" w:usb1="4000207B" w:usb2="00000000" w:usb3="00000000" w:csb0="0000009F" w:csb1="00000000"/>
    <w:embedRegular r:id="rId3" w:fontKey="{CBF4F2F1-B0D0-4A08-BC6B-D4C315B61941}"/>
  </w:font>
  <w:font w:name="Tahoma">
    <w:panose1 w:val="020B0604030504040204"/>
    <w:charset w:val="00"/>
    <w:family w:val="swiss"/>
    <w:pitch w:val="variable"/>
    <w:sig w:usb0="61002A87" w:usb1="80000000" w:usb2="00000008" w:usb3="00000000" w:csb0="000101FF" w:csb1="00000000"/>
    <w:embedRegular r:id="rId4" w:fontKey="{32C81145-33CB-4386-9B8D-7ABF49CDE98A}"/>
  </w:font>
  <w:font w:name="Cambria">
    <w:panose1 w:val="02040503050406030204"/>
    <w:charset w:val="00"/>
    <w:family w:val="roman"/>
    <w:pitch w:val="variable"/>
    <w:sig w:usb0="A00002EF" w:usb1="4000004B" w:usb2="00000000" w:usb3="00000000" w:csb0="0000009F" w:csb1="00000000"/>
    <w:embedRegular r:id="rId5" w:fontKey="{364B1068-92DB-46CC-BDA9-8AACA9971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E9" w:rsidRPr="001A1CD2" w:rsidRDefault="001A1CD2" w:rsidP="001A1CD2">
    <w:pPr>
      <w:pStyle w:val="Footer"/>
      <w:tabs>
        <w:tab w:val="clear" w:pos="4680"/>
        <w:tab w:val="clear" w:pos="9360"/>
        <w:tab w:val="center" w:pos="2995"/>
      </w:tabs>
      <w:spacing w:before="120"/>
    </w:pPr>
    <w:r>
      <w:t>[4447</w:t>
    </w:r>
    <w:r w:rsidR="00AF06D4">
      <w:t>-</w:t>
    </w:r>
    <w:fldSimple w:instr=" PAGE  \* MERGEFORMAT ">
      <w:r w:rsidR="005E6C85">
        <w:rPr>
          <w:noProof/>
        </w:rPr>
        <w:t>1</w:t>
      </w:r>
    </w:fldSimple>
    <w:r w:rsidR="00AF06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6D4" w:rsidRPr="001A1CD2" w:rsidRDefault="00AF06D4" w:rsidP="001A1CD2">
    <w:pPr>
      <w:pStyle w:val="Footer"/>
      <w:tabs>
        <w:tab w:val="clear" w:pos="4680"/>
        <w:tab w:val="clear" w:pos="9360"/>
        <w:tab w:val="center" w:pos="2995"/>
      </w:tabs>
      <w:spacing w:before="120"/>
    </w:pPr>
    <w:r>
      <w:t>[4447]</w:t>
    </w:r>
    <w:r>
      <w:tab/>
    </w:r>
    <w:fldSimple w:instr=" PAGE  \* MERGEFORMAT ">
      <w:r w:rsidR="005E6C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9B" w:rsidRDefault="00C0459B" w:rsidP="009F0C77">
      <w:r>
        <w:separator/>
      </w:r>
    </w:p>
  </w:footnote>
  <w:footnote w:type="continuationSeparator" w:id="0">
    <w:p w:rsidR="00C0459B" w:rsidRDefault="00C0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4CM12"/>
    <w:docVar w:name="CoverBillType" w:val="c"/>
    <w:docVar w:name="docpath" w:val="L:\Council\bills\SWB\5034CM12.DOCX"/>
    <w:docVar w:name="dvBillNumber" w:val="4447"/>
    <w:docVar w:name="dvBillNumberPrefix" w:val="H. "/>
    <w:docVar w:name="dvOriginalBody" w:val="House"/>
    <w:docVar w:name="dvSteno" w:val="SWB"/>
    <w:docVar w:name="NameofBody" w:val="h"/>
    <w:docVar w:name="vgroup2" w:val="Council"/>
  </w:docVars>
  <w:rsids>
    <w:rsidRoot w:val="00470B7D"/>
    <w:rsid w:val="00011869"/>
    <w:rsid w:val="000E1785"/>
    <w:rsid w:val="000F1776"/>
    <w:rsid w:val="000F40FA"/>
    <w:rsid w:val="0010776B"/>
    <w:rsid w:val="00124971"/>
    <w:rsid w:val="00133E66"/>
    <w:rsid w:val="001435A3"/>
    <w:rsid w:val="0015546A"/>
    <w:rsid w:val="001A1CD2"/>
    <w:rsid w:val="001D08F2"/>
    <w:rsid w:val="001D525B"/>
    <w:rsid w:val="001D7F4F"/>
    <w:rsid w:val="002321B6"/>
    <w:rsid w:val="00250967"/>
    <w:rsid w:val="002543C8"/>
    <w:rsid w:val="0026045E"/>
    <w:rsid w:val="00284AAE"/>
    <w:rsid w:val="00291312"/>
    <w:rsid w:val="002D042F"/>
    <w:rsid w:val="002D65D5"/>
    <w:rsid w:val="002E5912"/>
    <w:rsid w:val="00314404"/>
    <w:rsid w:val="00325348"/>
    <w:rsid w:val="0032732C"/>
    <w:rsid w:val="00336AD0"/>
    <w:rsid w:val="0035596B"/>
    <w:rsid w:val="0037079A"/>
    <w:rsid w:val="003D01E8"/>
    <w:rsid w:val="003E5288"/>
    <w:rsid w:val="003F6D79"/>
    <w:rsid w:val="0041760A"/>
    <w:rsid w:val="00417C01"/>
    <w:rsid w:val="00470B7D"/>
    <w:rsid w:val="004809EE"/>
    <w:rsid w:val="004E7D54"/>
    <w:rsid w:val="00501558"/>
    <w:rsid w:val="005230B9"/>
    <w:rsid w:val="005273C6"/>
    <w:rsid w:val="00530A69"/>
    <w:rsid w:val="00545593"/>
    <w:rsid w:val="00562433"/>
    <w:rsid w:val="0056535B"/>
    <w:rsid w:val="00577C6C"/>
    <w:rsid w:val="005C2FE2"/>
    <w:rsid w:val="005E2BC9"/>
    <w:rsid w:val="005E5D68"/>
    <w:rsid w:val="005E6C85"/>
    <w:rsid w:val="00605102"/>
    <w:rsid w:val="006215AA"/>
    <w:rsid w:val="00630D7D"/>
    <w:rsid w:val="006913C9"/>
    <w:rsid w:val="0069470D"/>
    <w:rsid w:val="00734F00"/>
    <w:rsid w:val="00741E3C"/>
    <w:rsid w:val="007A70AE"/>
    <w:rsid w:val="007C4B72"/>
    <w:rsid w:val="008362E8"/>
    <w:rsid w:val="008A1768"/>
    <w:rsid w:val="008A5D74"/>
    <w:rsid w:val="008F3B29"/>
    <w:rsid w:val="008F4429"/>
    <w:rsid w:val="0094021A"/>
    <w:rsid w:val="009C6A0B"/>
    <w:rsid w:val="009F0C77"/>
    <w:rsid w:val="009F4DD1"/>
    <w:rsid w:val="00A41684"/>
    <w:rsid w:val="00A64E80"/>
    <w:rsid w:val="00A72BCD"/>
    <w:rsid w:val="00A741D9"/>
    <w:rsid w:val="00A833AB"/>
    <w:rsid w:val="00A9741D"/>
    <w:rsid w:val="00AD4B17"/>
    <w:rsid w:val="00AF06D4"/>
    <w:rsid w:val="00B412D4"/>
    <w:rsid w:val="00B91BAF"/>
    <w:rsid w:val="00BE3C22"/>
    <w:rsid w:val="00C0345E"/>
    <w:rsid w:val="00C0459B"/>
    <w:rsid w:val="00C3483A"/>
    <w:rsid w:val="00C74E9D"/>
    <w:rsid w:val="00C82FD3"/>
    <w:rsid w:val="00C849C1"/>
    <w:rsid w:val="00C92819"/>
    <w:rsid w:val="00CB6F23"/>
    <w:rsid w:val="00CC6B7B"/>
    <w:rsid w:val="00CD2089"/>
    <w:rsid w:val="00D318E9"/>
    <w:rsid w:val="00D73A67"/>
    <w:rsid w:val="00D970A9"/>
    <w:rsid w:val="00DC78F5"/>
    <w:rsid w:val="00DE3D25"/>
    <w:rsid w:val="00DF3845"/>
    <w:rsid w:val="00E41911"/>
    <w:rsid w:val="00E4788E"/>
    <w:rsid w:val="00E92EEF"/>
    <w:rsid w:val="00F24442"/>
    <w:rsid w:val="00F50AE3"/>
    <w:rsid w:val="00F67CF1"/>
    <w:rsid w:val="00F840F0"/>
    <w:rsid w:val="00F8618B"/>
    <w:rsid w:val="00FA372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045E"/>
    <w:rPr>
      <w:rFonts w:ascii="Tahoma" w:hAnsi="Tahoma" w:cs="Tahoma"/>
      <w:sz w:val="16"/>
      <w:szCs w:val="16"/>
    </w:rPr>
  </w:style>
  <w:style w:type="character" w:customStyle="1" w:styleId="BalloonTextChar">
    <w:name w:val="Balloon Text Char"/>
    <w:basedOn w:val="DefaultParagraphFont"/>
    <w:link w:val="BalloonText"/>
    <w:uiPriority w:val="99"/>
    <w:semiHidden/>
    <w:rsid w:val="002604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BED3F-6384-4E5B-BA26-C842047B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2011-11-02T18:08:00Z</cp:lastPrinted>
  <dcterms:created xsi:type="dcterms:W3CDTF">2012-02-07T22:17:00Z</dcterms:created>
  <dcterms:modified xsi:type="dcterms:W3CDTF">2012-02-07T22:17:00Z</dcterms:modified>
</cp:coreProperties>
</file>